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E" w:rsidRDefault="006939A5" w:rsidP="003B20E2">
      <w:pPr>
        <w:ind w:left="-1701" w:right="-567"/>
        <w:jc w:val="center"/>
      </w:pPr>
      <w:r w:rsidRPr="006939A5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A5" w:rsidRPr="00A728AA" w:rsidRDefault="006939A5" w:rsidP="003B20E2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6939A5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6939A5" w:rsidRPr="00A728AA" w:rsidRDefault="00ED69D9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2766C7" w:rsidRPr="00D76032" w:rsidRDefault="002766C7" w:rsidP="002766C7">
      <w:pPr>
        <w:shd w:val="clear" w:color="auto" w:fill="FFFFFF"/>
        <w:suppressAutoHyphens/>
        <w:jc w:val="both"/>
        <w:rPr>
          <w:rFonts w:eastAsia="Calibri"/>
        </w:rPr>
      </w:pPr>
      <w:r>
        <w:rPr>
          <w:rFonts w:eastAsia="Calibri"/>
        </w:rPr>
        <w:t>от «</w:t>
      </w:r>
      <w:r w:rsidR="00122D3A">
        <w:rPr>
          <w:rFonts w:eastAsia="Calibri"/>
        </w:rPr>
        <w:t>02</w:t>
      </w:r>
      <w:r w:rsidRPr="00D76032">
        <w:rPr>
          <w:rFonts w:eastAsia="Calibri"/>
        </w:rPr>
        <w:t>»</w:t>
      </w:r>
      <w:r w:rsidR="00122D3A">
        <w:rPr>
          <w:rFonts w:eastAsia="Calibri"/>
        </w:rPr>
        <w:t xml:space="preserve"> июня</w:t>
      </w:r>
      <w:r w:rsidRPr="00D76032">
        <w:rPr>
          <w:rFonts w:eastAsia="Calibri"/>
        </w:rPr>
        <w:t xml:space="preserve"> 20</w:t>
      </w:r>
      <w:r w:rsidR="00122D3A">
        <w:rPr>
          <w:rFonts w:eastAsia="Calibri"/>
        </w:rPr>
        <w:t>21</w:t>
      </w:r>
      <w:r w:rsidRPr="00D76032">
        <w:rPr>
          <w:rFonts w:eastAsia="Calibri"/>
        </w:rPr>
        <w:t>г.</w:t>
      </w:r>
      <w:r w:rsidRPr="00D76032">
        <w:rPr>
          <w:rFonts w:eastAsia="Calibri"/>
        </w:rPr>
        <w:tab/>
      </w:r>
      <w:r w:rsidRPr="00D76032">
        <w:rPr>
          <w:rFonts w:eastAsia="Calibri"/>
        </w:rPr>
        <w:tab/>
      </w:r>
      <w:r>
        <w:rPr>
          <w:rFonts w:eastAsia="Calibri"/>
        </w:rPr>
        <w:t xml:space="preserve">                                            </w:t>
      </w:r>
      <w:r w:rsidR="00122D3A">
        <w:rPr>
          <w:rFonts w:eastAsia="Calibri"/>
        </w:rPr>
        <w:t xml:space="preserve">                               </w:t>
      </w:r>
      <w:r>
        <w:rPr>
          <w:rFonts w:eastAsia="Calibri"/>
        </w:rPr>
        <w:t>№</w:t>
      </w:r>
      <w:r w:rsidR="00122D3A">
        <w:rPr>
          <w:rFonts w:eastAsia="Calibri"/>
        </w:rPr>
        <w:t xml:space="preserve"> 304</w:t>
      </w:r>
    </w:p>
    <w:p w:rsidR="006939A5" w:rsidRPr="002368DC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926A3" w:rsidRPr="002926A3" w:rsidRDefault="00D76082" w:rsidP="002926A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 передаче в собственность </w:t>
      </w:r>
      <w:r w:rsidR="00EA1535">
        <w:rPr>
          <w:lang w:eastAsia="ar-SA"/>
        </w:rPr>
        <w:t>Смоленского</w:t>
      </w:r>
      <w:r>
        <w:rPr>
          <w:lang w:eastAsia="ar-SA"/>
        </w:rPr>
        <w:t xml:space="preserve"> муниципального образования земельного участка с кадастровым номером 38:06:</w:t>
      </w:r>
      <w:r w:rsidR="00EA1535">
        <w:rPr>
          <w:lang w:eastAsia="ar-SA"/>
        </w:rPr>
        <w:t>150102</w:t>
      </w:r>
      <w:r w:rsidR="002766C7">
        <w:rPr>
          <w:lang w:eastAsia="ar-SA"/>
        </w:rPr>
        <w:t>:</w:t>
      </w:r>
      <w:r w:rsidR="00EA1535">
        <w:rPr>
          <w:lang w:eastAsia="ar-SA"/>
        </w:rPr>
        <w:t>3154</w:t>
      </w:r>
      <w:r>
        <w:rPr>
          <w:lang w:eastAsia="ar-SA"/>
        </w:rPr>
        <w:t xml:space="preserve">, расположенного по адресу: Иркутская область, Иркутский район, </w:t>
      </w:r>
      <w:r w:rsidR="00F03A58">
        <w:rPr>
          <w:lang w:eastAsia="ar-SA"/>
        </w:rPr>
        <w:t xml:space="preserve">                                  </w:t>
      </w:r>
      <w:proofErr w:type="gramStart"/>
      <w:r w:rsidR="00EA1535">
        <w:rPr>
          <w:lang w:eastAsia="ar-SA"/>
        </w:rPr>
        <w:t>с</w:t>
      </w:r>
      <w:proofErr w:type="gramEnd"/>
      <w:r w:rsidR="002766C7">
        <w:rPr>
          <w:lang w:eastAsia="ar-SA"/>
        </w:rPr>
        <w:t xml:space="preserve">. </w:t>
      </w:r>
      <w:r w:rsidR="00EA1535">
        <w:rPr>
          <w:lang w:eastAsia="ar-SA"/>
        </w:rPr>
        <w:t>Смоленщина</w:t>
      </w:r>
      <w:r w:rsidR="002766C7">
        <w:rPr>
          <w:lang w:eastAsia="ar-SA"/>
        </w:rPr>
        <w:t>,</w:t>
      </w:r>
      <w:r w:rsidR="00EA1535">
        <w:rPr>
          <w:lang w:eastAsia="ar-SA"/>
        </w:rPr>
        <w:t xml:space="preserve"> </w:t>
      </w:r>
      <w:r w:rsidR="002766C7">
        <w:rPr>
          <w:lang w:eastAsia="ar-SA"/>
        </w:rPr>
        <w:t xml:space="preserve">ул. </w:t>
      </w:r>
      <w:r w:rsidR="00EA1535">
        <w:rPr>
          <w:lang w:eastAsia="ar-SA"/>
        </w:rPr>
        <w:t>Трудовая</w:t>
      </w:r>
      <w:r w:rsidR="002766C7">
        <w:rPr>
          <w:lang w:eastAsia="ar-SA"/>
        </w:rPr>
        <w:t>,</w:t>
      </w:r>
      <w:bookmarkStart w:id="0" w:name="_GoBack"/>
      <w:bookmarkEnd w:id="0"/>
      <w:r w:rsidR="002766C7">
        <w:rPr>
          <w:lang w:eastAsia="ar-SA"/>
        </w:rPr>
        <w:t xml:space="preserve"> </w:t>
      </w:r>
      <w:r w:rsidR="00EA1535">
        <w:rPr>
          <w:lang w:eastAsia="ar-SA"/>
        </w:rPr>
        <w:t>7/</w:t>
      </w:r>
      <w:r w:rsidR="002766C7">
        <w:rPr>
          <w:lang w:eastAsia="ar-SA"/>
        </w:rPr>
        <w:t>1</w:t>
      </w:r>
    </w:p>
    <w:p w:rsidR="002926A3" w:rsidRPr="00FF0B53" w:rsidRDefault="002926A3" w:rsidP="002926A3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</w:p>
    <w:p w:rsidR="00DA2C08" w:rsidRPr="00FF0B53" w:rsidRDefault="00DA2C08" w:rsidP="002926A3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</w:p>
    <w:p w:rsidR="00FF6F81" w:rsidRDefault="00311640" w:rsidP="00311640">
      <w:pPr>
        <w:widowControl/>
        <w:jc w:val="both"/>
      </w:pPr>
      <w:r>
        <w:t xml:space="preserve">           </w:t>
      </w:r>
      <w:proofErr w:type="gramStart"/>
      <w:r w:rsidR="00D76082" w:rsidRPr="008831FB">
        <w:t xml:space="preserve">В </w:t>
      </w:r>
      <w:r w:rsidRPr="008831FB">
        <w:t xml:space="preserve">целях </w:t>
      </w:r>
      <w:r w:rsidR="00295157" w:rsidRPr="008831FB">
        <w:t xml:space="preserve">реализации </w:t>
      </w:r>
      <w:r w:rsidRPr="008831FB">
        <w:t xml:space="preserve">на территории </w:t>
      </w:r>
      <w:r w:rsidR="00F03A58" w:rsidRPr="008831FB">
        <w:t>Смоленского</w:t>
      </w:r>
      <w:r w:rsidRPr="008831FB">
        <w:t xml:space="preserve"> муниципального образования </w:t>
      </w:r>
      <w:r w:rsidR="00DE17EF" w:rsidRPr="008831FB">
        <w:t xml:space="preserve">вопроса </w:t>
      </w:r>
      <w:r w:rsidR="00F03A58" w:rsidRPr="008831FB">
        <w:rPr>
          <w:bCs/>
        </w:rPr>
        <w:t>организации досуга и обеспечения жителей поселения услугами организаций культуры</w:t>
      </w:r>
      <w:r w:rsidR="002B696F" w:rsidRPr="008831FB">
        <w:t>, котор</w:t>
      </w:r>
      <w:r w:rsidR="00335D4C" w:rsidRPr="008831FB">
        <w:t>ые</w:t>
      </w:r>
      <w:r w:rsidR="002B696F" w:rsidRPr="008831FB">
        <w:t xml:space="preserve"> </w:t>
      </w:r>
      <w:r w:rsidR="008831FB" w:rsidRPr="008831FB">
        <w:rPr>
          <w:bCs/>
        </w:rPr>
        <w:t xml:space="preserve">в соответствии с </w:t>
      </w:r>
      <w:r w:rsidR="00952BC8">
        <w:rPr>
          <w:bCs/>
        </w:rPr>
        <w:t xml:space="preserve">п. 12 </w:t>
      </w:r>
      <w:r w:rsidR="008831FB" w:rsidRPr="008831FB">
        <w:rPr>
          <w:bCs/>
        </w:rPr>
        <w:t xml:space="preserve">ч. </w:t>
      </w:r>
      <w:r w:rsidR="00952BC8">
        <w:rPr>
          <w:bCs/>
        </w:rPr>
        <w:t>1</w:t>
      </w:r>
      <w:r w:rsidR="008831FB" w:rsidRPr="008831FB">
        <w:rPr>
          <w:bCs/>
        </w:rPr>
        <w:t xml:space="preserve"> ст. </w:t>
      </w:r>
      <w:r w:rsidR="00952BC8">
        <w:rPr>
          <w:bCs/>
        </w:rPr>
        <w:t>14</w:t>
      </w:r>
      <w:r w:rsidR="008831FB" w:rsidRPr="008831FB">
        <w:rPr>
          <w:bCs/>
        </w:rPr>
        <w:t xml:space="preserve"> </w:t>
      </w:r>
      <w:r w:rsidR="00952BC8" w:rsidRPr="00952BC8">
        <w:rPr>
          <w:bCs/>
        </w:rPr>
        <w:t>Федеральн</w:t>
      </w:r>
      <w:r w:rsidR="00FD4269">
        <w:rPr>
          <w:bCs/>
        </w:rPr>
        <w:t>ого</w:t>
      </w:r>
      <w:r w:rsidR="00952BC8" w:rsidRPr="00952BC8">
        <w:rPr>
          <w:bCs/>
        </w:rPr>
        <w:t xml:space="preserve"> закон</w:t>
      </w:r>
      <w:r w:rsidR="00FD4269">
        <w:rPr>
          <w:bCs/>
        </w:rPr>
        <w:t>а</w:t>
      </w:r>
      <w:r w:rsidR="00952BC8" w:rsidRPr="00952BC8">
        <w:rPr>
          <w:bCs/>
        </w:rPr>
        <w:t xml:space="preserve"> от 06.10.2003 </w:t>
      </w:r>
      <w:r w:rsidR="00952BC8">
        <w:rPr>
          <w:bCs/>
        </w:rPr>
        <w:t>№</w:t>
      </w:r>
      <w:r w:rsidR="00952BC8" w:rsidRPr="00952BC8">
        <w:rPr>
          <w:bCs/>
        </w:rPr>
        <w:t xml:space="preserve"> 131-ФЗ </w:t>
      </w:r>
      <w:r w:rsidR="00952BC8">
        <w:rPr>
          <w:bCs/>
        </w:rPr>
        <w:t>«</w:t>
      </w:r>
      <w:r w:rsidR="00952BC8" w:rsidRPr="00952BC8">
        <w:rPr>
          <w:bCs/>
        </w:rPr>
        <w:t>Об общих принципах организации местного самоуправления в Российской Федерации</w:t>
      </w:r>
      <w:r w:rsidR="00952BC8">
        <w:rPr>
          <w:bCs/>
        </w:rPr>
        <w:t>»</w:t>
      </w:r>
      <w:r w:rsidR="00335D4C" w:rsidRPr="008831FB">
        <w:t xml:space="preserve"> относятся к вопросам местного значения поселения</w:t>
      </w:r>
      <w:r w:rsidR="00D76082" w:rsidRPr="008831FB">
        <w:t xml:space="preserve">, </w:t>
      </w:r>
      <w:r w:rsidR="00E117A6" w:rsidRPr="008831FB">
        <w:t>ст. </w:t>
      </w:r>
      <w:r w:rsidR="001248F7" w:rsidRPr="008831FB">
        <w:t>50</w:t>
      </w:r>
      <w:r w:rsidR="00D76082" w:rsidRPr="008831FB">
        <w:t xml:space="preserve"> Федерального закона </w:t>
      </w:r>
      <w:r w:rsidR="00FD4269">
        <w:t xml:space="preserve">                         </w:t>
      </w:r>
      <w:r w:rsidR="00D76082" w:rsidRPr="008831FB">
        <w:t>от 06.10.2003 № 131-ФЗ «Об общих принципах организации местного</w:t>
      </w:r>
      <w:proofErr w:type="gramEnd"/>
      <w:r w:rsidR="00D76082" w:rsidRPr="008831FB">
        <w:t xml:space="preserve"> </w:t>
      </w:r>
      <w:proofErr w:type="gramStart"/>
      <w:r w:rsidR="00D76082" w:rsidRPr="008831FB">
        <w:t>самоуправления в Российской Федерации», Законом Ир</w:t>
      </w:r>
      <w:r w:rsidR="00FF0B53" w:rsidRPr="008831FB">
        <w:t xml:space="preserve">кутской области </w:t>
      </w:r>
      <w:r w:rsidR="00FD4269">
        <w:t xml:space="preserve">                   </w:t>
      </w:r>
      <w:r w:rsidR="00FF0B53" w:rsidRPr="008831FB">
        <w:t>от 16.05.2008 № </w:t>
      </w:r>
      <w:r w:rsidR="00D76082" w:rsidRPr="008831FB">
        <w:t>14-</w:t>
      </w:r>
      <w:r w:rsidR="00D32A65" w:rsidRPr="008831FB">
        <w:t>ОЗ</w:t>
      </w:r>
      <w:r w:rsidR="00D76082" w:rsidRPr="008831FB"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области», </w:t>
      </w:r>
      <w:r w:rsidR="00FD4269" w:rsidRPr="00FD4269">
        <w:t>рассмотрев заявление главы Смоленского муниципального образования от 07.04.2021 № 242, решение Думы Смоленского муниципального образования от 20.05.2021 № 51-129/ДСП «О согласовании перечня имущества, находящегося в муниципальной собственности Иркутского районного муниципального образования, подлежащего передаче в муниципальное образование и</w:t>
      </w:r>
      <w:proofErr w:type="gramEnd"/>
      <w:r w:rsidR="00FD4269" w:rsidRPr="00FD4269">
        <w:t xml:space="preserve"> подлежащего передаче в муниципальную собственность Смоленского муниципального образования»</w:t>
      </w:r>
      <w:r w:rsidR="00FD4269">
        <w:t xml:space="preserve">, </w:t>
      </w:r>
      <w:r w:rsidR="00D76082" w:rsidRPr="008831FB"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  <w:r w:rsidR="00FF6F81" w:rsidRPr="008831FB">
        <w:t>:</w:t>
      </w:r>
    </w:p>
    <w:p w:rsidR="00D4545F" w:rsidRPr="00FF6F81" w:rsidRDefault="00D4545F" w:rsidP="00D4545F">
      <w:pPr>
        <w:shd w:val="clear" w:color="auto" w:fill="FFFFFF"/>
        <w:suppressAutoHyphens/>
        <w:autoSpaceDN/>
        <w:adjustRightInd/>
        <w:jc w:val="both"/>
      </w:pPr>
      <w:r>
        <w:t>ПОСТАНОВЛЯЕТ</w:t>
      </w:r>
    </w:p>
    <w:p w:rsidR="00DA2C08" w:rsidRPr="00E117A6" w:rsidRDefault="00DA2C08" w:rsidP="00DA2C08">
      <w:pPr>
        <w:shd w:val="clear" w:color="auto" w:fill="FFFFFF"/>
        <w:suppressAutoHyphens/>
        <w:autoSpaceDN/>
        <w:adjustRightInd/>
        <w:ind w:firstLine="709"/>
        <w:jc w:val="both"/>
      </w:pPr>
      <w:r>
        <w:t>1. </w:t>
      </w:r>
      <w:r w:rsidR="00D76082" w:rsidRPr="00D76082">
        <w:rPr>
          <w:lang w:val="x-none"/>
        </w:rPr>
        <w:t xml:space="preserve">Передать из муниципальной собственности Иркутского районного муниципального образования в муниципальную собственность </w:t>
      </w:r>
      <w:r w:rsidR="00EA1535">
        <w:t>Смоленского</w:t>
      </w:r>
      <w:r w:rsidR="00FF0B53">
        <w:t xml:space="preserve"> </w:t>
      </w:r>
      <w:r w:rsidR="00D76082" w:rsidRPr="00D76082">
        <w:rPr>
          <w:lang w:val="x-none"/>
        </w:rPr>
        <w:t xml:space="preserve">муниципального образования земельный участок с кадастровым номером </w:t>
      </w:r>
      <w:r w:rsidR="00EA1535" w:rsidRPr="00EA1535">
        <w:rPr>
          <w:lang w:eastAsia="ar-SA"/>
        </w:rPr>
        <w:t>38:06:150102:3154, расположенн</w:t>
      </w:r>
      <w:r w:rsidR="00FD4269">
        <w:rPr>
          <w:lang w:eastAsia="ar-SA"/>
        </w:rPr>
        <w:t>ый</w:t>
      </w:r>
      <w:r w:rsidR="00EA1535" w:rsidRPr="00EA1535">
        <w:rPr>
          <w:lang w:eastAsia="ar-SA"/>
        </w:rPr>
        <w:t xml:space="preserve"> по адресу: Иркутская область, Иркутский район, с. Смоленщина, ул. Трудовая, 7/1</w:t>
      </w:r>
      <w:r w:rsidR="00D76082" w:rsidRPr="00D76082">
        <w:rPr>
          <w:lang w:val="x-none"/>
        </w:rPr>
        <w:t xml:space="preserve">, разрешенное использование: </w:t>
      </w:r>
      <w:r w:rsidR="00EA1535" w:rsidRPr="00EA1535">
        <w:t>для эксплуатации нежилого здания</w:t>
      </w:r>
      <w:r w:rsidR="00E117A6" w:rsidRPr="005C1D9B">
        <w:t>.</w:t>
      </w:r>
    </w:p>
    <w:p w:rsidR="008831FB" w:rsidRDefault="00DA2C08" w:rsidP="00FF0B53">
      <w:pPr>
        <w:shd w:val="clear" w:color="auto" w:fill="FFFFFF"/>
        <w:suppressAutoHyphens/>
        <w:autoSpaceDN/>
        <w:adjustRightInd/>
        <w:ind w:firstLine="709"/>
        <w:jc w:val="both"/>
      </w:pPr>
      <w:r>
        <w:rPr>
          <w:lang w:val="x-none"/>
        </w:rPr>
        <w:t>2.</w:t>
      </w:r>
      <w:r>
        <w:t> </w:t>
      </w:r>
      <w:r w:rsidR="00743B0D" w:rsidRPr="009D004B">
        <w:t xml:space="preserve">Комитету по управлению муниципальным имуществом и жизнеобеспечению </w:t>
      </w:r>
      <w:r w:rsidR="00743B0D">
        <w:t xml:space="preserve">администрации </w:t>
      </w:r>
      <w:r w:rsidR="00743B0D" w:rsidRPr="009D004B">
        <w:t xml:space="preserve">Иркутского районного муниципального образования </w:t>
      </w:r>
      <w:r w:rsidR="00743B0D">
        <w:t xml:space="preserve">не позднее 10 дней со дня подписания настоящего постановления </w:t>
      </w:r>
    </w:p>
    <w:p w:rsidR="008831FB" w:rsidRDefault="008831FB" w:rsidP="008831FB">
      <w:pPr>
        <w:shd w:val="clear" w:color="auto" w:fill="FFFFFF"/>
        <w:suppressAutoHyphens/>
        <w:autoSpaceDN/>
        <w:adjustRightInd/>
        <w:jc w:val="both"/>
      </w:pPr>
    </w:p>
    <w:p w:rsidR="008831FB" w:rsidRDefault="008831FB" w:rsidP="008831FB">
      <w:pPr>
        <w:shd w:val="clear" w:color="auto" w:fill="FFFFFF"/>
        <w:suppressAutoHyphens/>
        <w:autoSpaceDN/>
        <w:adjustRightInd/>
        <w:jc w:val="both"/>
      </w:pPr>
    </w:p>
    <w:p w:rsidR="00DA2C08" w:rsidRDefault="00743B0D" w:rsidP="008831FB">
      <w:pPr>
        <w:shd w:val="clear" w:color="auto" w:fill="FFFFFF"/>
        <w:suppressAutoHyphens/>
        <w:autoSpaceDN/>
        <w:adjustRightInd/>
        <w:jc w:val="both"/>
      </w:pPr>
      <w:r>
        <w:t>направить в соответствии с требованиями Закона Иркутской области от 16.05.2008 № 14-</w:t>
      </w:r>
      <w:r w:rsidR="00D43A62">
        <w:t>ОЗ</w:t>
      </w:r>
      <w: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 документы в уполномоченный исполнительный орган государственной власти Иркутской области для принятия решения о передаче имущества.</w:t>
      </w:r>
    </w:p>
    <w:p w:rsidR="00DA2C08" w:rsidRDefault="00DA2C08" w:rsidP="00DA2C08">
      <w:pPr>
        <w:shd w:val="clear" w:color="auto" w:fill="FFFFFF"/>
        <w:suppressAutoHyphens/>
        <w:autoSpaceDN/>
        <w:adjustRightInd/>
        <w:ind w:firstLine="709"/>
        <w:jc w:val="both"/>
      </w:pPr>
      <w:r>
        <w:t>3. </w:t>
      </w:r>
      <w:r w:rsidR="00CF531B">
        <w:t>Настоящее постановление вступает в силу с момента подписания.</w:t>
      </w:r>
    </w:p>
    <w:p w:rsidR="00CF531B" w:rsidRPr="00CF531B" w:rsidRDefault="00CF531B" w:rsidP="00DA2C08">
      <w:pPr>
        <w:shd w:val="clear" w:color="auto" w:fill="FFFFFF"/>
        <w:suppressAutoHyphens/>
        <w:autoSpaceDN/>
        <w:adjustRightInd/>
        <w:ind w:firstLine="709"/>
        <w:jc w:val="both"/>
      </w:pPr>
      <w:r>
        <w:t xml:space="preserve">4. Опубликовать настоящее постановление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>
        <w:rPr>
          <w:lang w:val="en-US"/>
        </w:rPr>
        <w:t>www</w:t>
      </w:r>
      <w:r w:rsidRPr="00CF531B">
        <w:t>.</w:t>
      </w:r>
      <w:proofErr w:type="spellStart"/>
      <w:r>
        <w:rPr>
          <w:lang w:val="en-US"/>
        </w:rPr>
        <w:t>irkraion</w:t>
      </w:r>
      <w:proofErr w:type="spellEnd"/>
      <w:r w:rsidRPr="00CF531B">
        <w:t>.</w:t>
      </w:r>
      <w:proofErr w:type="spellStart"/>
      <w:r>
        <w:rPr>
          <w:lang w:val="en-US"/>
        </w:rPr>
        <w:t>ru</w:t>
      </w:r>
      <w:proofErr w:type="spellEnd"/>
      <w:r w:rsidRPr="00CF531B">
        <w:t>.</w:t>
      </w:r>
    </w:p>
    <w:p w:rsidR="00FF6F81" w:rsidRPr="00D76082" w:rsidRDefault="00CF531B" w:rsidP="00DA2C08">
      <w:pPr>
        <w:shd w:val="clear" w:color="auto" w:fill="FFFFFF"/>
        <w:suppressAutoHyphens/>
        <w:autoSpaceDN/>
        <w:adjustRightInd/>
        <w:ind w:firstLine="709"/>
        <w:jc w:val="both"/>
        <w:rPr>
          <w:lang w:val="x-none"/>
        </w:rPr>
      </w:pPr>
      <w:r>
        <w:t>5. </w:t>
      </w:r>
      <w:r w:rsidR="00D76082" w:rsidRPr="00D76082">
        <w:rPr>
          <w:lang w:val="x-none"/>
        </w:rPr>
        <w:t>Контроль исполнения постановления возложить на заместителя Мэра района.</w:t>
      </w:r>
    </w:p>
    <w:p w:rsidR="00E117A6" w:rsidRDefault="00E117A6" w:rsidP="00FF6F81">
      <w:pPr>
        <w:shd w:val="clear" w:color="auto" w:fill="FFFFFF"/>
        <w:suppressAutoHyphens/>
        <w:autoSpaceDN/>
        <w:adjustRightInd/>
        <w:jc w:val="both"/>
      </w:pPr>
    </w:p>
    <w:p w:rsidR="00CF531B" w:rsidRPr="00FF6F81" w:rsidRDefault="00CF531B" w:rsidP="00FF6F81">
      <w:pPr>
        <w:shd w:val="clear" w:color="auto" w:fill="FFFFFF"/>
        <w:suppressAutoHyphens/>
        <w:autoSpaceDN/>
        <w:adjustRightInd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D2495" w:rsidTr="00311640">
        <w:tc>
          <w:tcPr>
            <w:tcW w:w="4927" w:type="dxa"/>
          </w:tcPr>
          <w:p w:rsidR="00ED2495" w:rsidRPr="00AB4FC4" w:rsidRDefault="00ED2495" w:rsidP="00311640">
            <w:pPr>
              <w:tabs>
                <w:tab w:val="left" w:pos="284"/>
                <w:tab w:val="left" w:pos="2977"/>
              </w:tabs>
              <w:ind w:right="-1"/>
              <w:jc w:val="both"/>
            </w:pPr>
            <w:r w:rsidRPr="00AB4FC4">
              <w:t xml:space="preserve">Мэр района                              </w:t>
            </w:r>
            <w:r w:rsidR="00DE17EF">
              <w:t xml:space="preserve">  </w:t>
            </w:r>
            <w:r w:rsidRPr="00AB4FC4">
              <w:t xml:space="preserve">                                                  </w:t>
            </w:r>
            <w:r>
              <w:t xml:space="preserve">     </w:t>
            </w:r>
          </w:p>
          <w:p w:rsidR="00ED2495" w:rsidRDefault="00ED2495" w:rsidP="00311640">
            <w:pPr>
              <w:tabs>
                <w:tab w:val="left" w:pos="284"/>
                <w:tab w:val="left" w:pos="2977"/>
              </w:tabs>
              <w:ind w:right="-1"/>
              <w:jc w:val="both"/>
            </w:pPr>
          </w:p>
        </w:tc>
        <w:tc>
          <w:tcPr>
            <w:tcW w:w="4927" w:type="dxa"/>
          </w:tcPr>
          <w:p w:rsidR="00ED2495" w:rsidRDefault="00100840" w:rsidP="00EA1535">
            <w:pPr>
              <w:tabs>
                <w:tab w:val="left" w:pos="284"/>
                <w:tab w:val="left" w:pos="2977"/>
                <w:tab w:val="left" w:pos="4527"/>
              </w:tabs>
              <w:ind w:right="-1"/>
            </w:pPr>
            <w:r>
              <w:t xml:space="preserve">                                          </w:t>
            </w:r>
            <w:r w:rsidR="00EA1535">
              <w:t xml:space="preserve">   </w:t>
            </w:r>
            <w:r>
              <w:t>Л.П. Фролов</w:t>
            </w:r>
          </w:p>
        </w:tc>
      </w:tr>
    </w:tbl>
    <w:p w:rsidR="00182CFA" w:rsidRDefault="00182CFA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831FB" w:rsidRDefault="008831FB" w:rsidP="008A4806">
      <w:pPr>
        <w:tabs>
          <w:tab w:val="left" w:pos="2370"/>
        </w:tabs>
        <w:rPr>
          <w:lang w:eastAsia="ru-RU"/>
        </w:rPr>
      </w:pPr>
    </w:p>
    <w:p w:rsidR="008831FB" w:rsidRDefault="008831FB" w:rsidP="008A4806">
      <w:pPr>
        <w:tabs>
          <w:tab w:val="left" w:pos="2370"/>
        </w:tabs>
        <w:rPr>
          <w:lang w:eastAsia="ru-RU"/>
        </w:rPr>
      </w:pPr>
    </w:p>
    <w:p w:rsidR="008831FB" w:rsidRDefault="008831FB" w:rsidP="008A4806">
      <w:pPr>
        <w:tabs>
          <w:tab w:val="left" w:pos="2370"/>
        </w:tabs>
        <w:rPr>
          <w:lang w:eastAsia="ru-RU"/>
        </w:rPr>
      </w:pPr>
    </w:p>
    <w:p w:rsidR="008831FB" w:rsidRDefault="008831FB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sectPr w:rsidR="008A4806" w:rsidSect="008831FB">
      <w:pgSz w:w="11906" w:h="16838"/>
      <w:pgMar w:top="142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6E7"/>
    <w:multiLevelType w:val="hybridMultilevel"/>
    <w:tmpl w:val="8000F448"/>
    <w:lvl w:ilvl="0" w:tplc="CBB8E92A">
      <w:start w:val="1"/>
      <w:numFmt w:val="decimal"/>
      <w:lvlText w:val="%1."/>
      <w:lvlJc w:val="left"/>
      <w:pPr>
        <w:ind w:left="135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1CD67AA3"/>
    <w:multiLevelType w:val="hybridMultilevel"/>
    <w:tmpl w:val="601227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5"/>
    <w:rsid w:val="00097564"/>
    <w:rsid w:val="000A3965"/>
    <w:rsid w:val="000A53BD"/>
    <w:rsid w:val="000D55E2"/>
    <w:rsid w:val="00100840"/>
    <w:rsid w:val="00122D3A"/>
    <w:rsid w:val="001248F7"/>
    <w:rsid w:val="001644E5"/>
    <w:rsid w:val="00182CFA"/>
    <w:rsid w:val="001C3817"/>
    <w:rsid w:val="001E5F71"/>
    <w:rsid w:val="002018E6"/>
    <w:rsid w:val="00214C16"/>
    <w:rsid w:val="0022747E"/>
    <w:rsid w:val="002368DC"/>
    <w:rsid w:val="00243502"/>
    <w:rsid w:val="002766C7"/>
    <w:rsid w:val="002926A3"/>
    <w:rsid w:val="00293EFA"/>
    <w:rsid w:val="00295157"/>
    <w:rsid w:val="002B696F"/>
    <w:rsid w:val="00311640"/>
    <w:rsid w:val="00335D4C"/>
    <w:rsid w:val="003B20E2"/>
    <w:rsid w:val="003C2433"/>
    <w:rsid w:val="003C39D6"/>
    <w:rsid w:val="003E02E9"/>
    <w:rsid w:val="004448CF"/>
    <w:rsid w:val="00470152"/>
    <w:rsid w:val="004852C3"/>
    <w:rsid w:val="004A4B0A"/>
    <w:rsid w:val="004B725E"/>
    <w:rsid w:val="004D6A26"/>
    <w:rsid w:val="0050481B"/>
    <w:rsid w:val="0050641F"/>
    <w:rsid w:val="00537B49"/>
    <w:rsid w:val="005C1D9B"/>
    <w:rsid w:val="005D335D"/>
    <w:rsid w:val="006379FA"/>
    <w:rsid w:val="00637A98"/>
    <w:rsid w:val="00651FDF"/>
    <w:rsid w:val="00665837"/>
    <w:rsid w:val="006939A5"/>
    <w:rsid w:val="007078D4"/>
    <w:rsid w:val="00711070"/>
    <w:rsid w:val="00743B0D"/>
    <w:rsid w:val="007548D6"/>
    <w:rsid w:val="00765A1B"/>
    <w:rsid w:val="008831FB"/>
    <w:rsid w:val="008A4806"/>
    <w:rsid w:val="008B30EE"/>
    <w:rsid w:val="00952BC8"/>
    <w:rsid w:val="009D3249"/>
    <w:rsid w:val="00A46DB7"/>
    <w:rsid w:val="00A94AF0"/>
    <w:rsid w:val="00AB2B18"/>
    <w:rsid w:val="00AE6FCA"/>
    <w:rsid w:val="00AF11A0"/>
    <w:rsid w:val="00B571AE"/>
    <w:rsid w:val="00B77DA7"/>
    <w:rsid w:val="00BC3CE1"/>
    <w:rsid w:val="00C34D02"/>
    <w:rsid w:val="00C7543F"/>
    <w:rsid w:val="00CF531B"/>
    <w:rsid w:val="00D22C0C"/>
    <w:rsid w:val="00D3005A"/>
    <w:rsid w:val="00D32A65"/>
    <w:rsid w:val="00D43A62"/>
    <w:rsid w:val="00D4545F"/>
    <w:rsid w:val="00D76082"/>
    <w:rsid w:val="00D900BF"/>
    <w:rsid w:val="00DA2C08"/>
    <w:rsid w:val="00DC545D"/>
    <w:rsid w:val="00DC6413"/>
    <w:rsid w:val="00DE17EF"/>
    <w:rsid w:val="00E117A6"/>
    <w:rsid w:val="00E64E6F"/>
    <w:rsid w:val="00E70066"/>
    <w:rsid w:val="00E91AF7"/>
    <w:rsid w:val="00EA1535"/>
    <w:rsid w:val="00ED2495"/>
    <w:rsid w:val="00ED69D9"/>
    <w:rsid w:val="00EE40FE"/>
    <w:rsid w:val="00F03A58"/>
    <w:rsid w:val="00F817C4"/>
    <w:rsid w:val="00F90375"/>
    <w:rsid w:val="00FB3C48"/>
    <w:rsid w:val="00FC3A1B"/>
    <w:rsid w:val="00FD4269"/>
    <w:rsid w:val="00FF0B53"/>
    <w:rsid w:val="00FF23CE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6F81"/>
    <w:pPr>
      <w:ind w:left="720"/>
      <w:contextualSpacing/>
    </w:pPr>
  </w:style>
  <w:style w:type="table" w:styleId="a6">
    <w:name w:val="Table Grid"/>
    <w:basedOn w:val="a1"/>
    <w:uiPriority w:val="59"/>
    <w:rsid w:val="0029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82CF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rsid w:val="004D6A26"/>
    <w:pPr>
      <w:widowControl/>
      <w:autoSpaceDE/>
      <w:autoSpaceDN/>
      <w:adjustRightInd/>
      <w:ind w:right="5152"/>
      <w:jc w:val="both"/>
    </w:pPr>
    <w:rPr>
      <w:rFonts w:eastAsia="Times New Roman"/>
      <w:lang w:val="x-none" w:eastAsia="ar-SA"/>
    </w:rPr>
  </w:style>
  <w:style w:type="character" w:customStyle="1" w:styleId="30">
    <w:name w:val="Основной текст 3 Знак"/>
    <w:basedOn w:val="a0"/>
    <w:link w:val="3"/>
    <w:rsid w:val="004D6A26"/>
    <w:rPr>
      <w:rFonts w:eastAsia="Times New Roman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6F81"/>
    <w:pPr>
      <w:ind w:left="720"/>
      <w:contextualSpacing/>
    </w:pPr>
  </w:style>
  <w:style w:type="table" w:styleId="a6">
    <w:name w:val="Table Grid"/>
    <w:basedOn w:val="a1"/>
    <w:uiPriority w:val="59"/>
    <w:rsid w:val="0029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82CF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rsid w:val="004D6A26"/>
    <w:pPr>
      <w:widowControl/>
      <w:autoSpaceDE/>
      <w:autoSpaceDN/>
      <w:adjustRightInd/>
      <w:ind w:right="5152"/>
      <w:jc w:val="both"/>
    </w:pPr>
    <w:rPr>
      <w:rFonts w:eastAsia="Times New Roman"/>
      <w:lang w:val="x-none" w:eastAsia="ar-SA"/>
    </w:rPr>
  </w:style>
  <w:style w:type="character" w:customStyle="1" w:styleId="30">
    <w:name w:val="Основной текст 3 Знак"/>
    <w:basedOn w:val="a0"/>
    <w:link w:val="3"/>
    <w:rsid w:val="004D6A26"/>
    <w:rPr>
      <w:rFonts w:eastAsia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A7A5-C04D-49F3-BE42-0A5B060F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Тюрина Евгения Владимировна</cp:lastModifiedBy>
  <cp:revision>3</cp:revision>
  <cp:lastPrinted>2021-06-01T07:36:00Z</cp:lastPrinted>
  <dcterms:created xsi:type="dcterms:W3CDTF">2021-06-03T09:00:00Z</dcterms:created>
  <dcterms:modified xsi:type="dcterms:W3CDTF">2021-06-03T09:01:00Z</dcterms:modified>
</cp:coreProperties>
</file>