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663D04">
        <w:rPr>
          <w:sz w:val="24"/>
          <w:szCs w:val="24"/>
          <w:lang w:eastAsia="ar-SA"/>
        </w:rPr>
        <w:t>06</w:t>
      </w:r>
      <w:r>
        <w:rPr>
          <w:sz w:val="24"/>
          <w:szCs w:val="24"/>
          <w:lang w:eastAsia="ar-SA"/>
        </w:rPr>
        <w:t>___»___</w:t>
      </w:r>
      <w:r w:rsidR="00663D04">
        <w:rPr>
          <w:sz w:val="24"/>
          <w:szCs w:val="24"/>
          <w:lang w:eastAsia="ar-SA"/>
        </w:rPr>
        <w:t>12</w:t>
      </w:r>
      <w:r>
        <w:rPr>
          <w:sz w:val="24"/>
          <w:szCs w:val="24"/>
          <w:lang w:eastAsia="ar-SA"/>
        </w:rPr>
        <w:t>______ 20</w:t>
      </w:r>
      <w:r w:rsidR="00E645CA">
        <w:rPr>
          <w:sz w:val="24"/>
          <w:szCs w:val="24"/>
          <w:lang w:eastAsia="ar-SA"/>
        </w:rPr>
        <w:t>1</w:t>
      </w:r>
      <w:r w:rsidR="00C87E08">
        <w:rPr>
          <w:sz w:val="24"/>
          <w:szCs w:val="24"/>
          <w:lang w:eastAsia="ar-SA"/>
        </w:rPr>
        <w:t>9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8D43AB"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 xml:space="preserve"> №_</w:t>
      </w:r>
      <w:r w:rsidR="00663D04">
        <w:rPr>
          <w:sz w:val="24"/>
          <w:szCs w:val="24"/>
          <w:lang w:eastAsia="ar-SA"/>
        </w:rPr>
        <w:t>652</w:t>
      </w:r>
      <w:r w:rsidR="008D43AB">
        <w:rPr>
          <w:sz w:val="24"/>
          <w:szCs w:val="24"/>
          <w:lang w:eastAsia="ar-SA"/>
        </w:rPr>
        <w:t>_</w:t>
      </w:r>
      <w:r w:rsidR="004717C9"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EC3956" w:rsidP="00EC3956">
      <w:pPr>
        <w:jc w:val="both"/>
      </w:pPr>
      <w:r>
        <w:t>О внесении изменений в постановление администрации Иркутского районного муниципального образования от 15.02.2018 № 104 «</w:t>
      </w:r>
      <w:r w:rsidRPr="00D76275">
        <w:t xml:space="preserve">Об утверждении </w:t>
      </w:r>
      <w:r>
        <w:t>положений о проведении районных мероприятий в сфере культуры»</w:t>
      </w:r>
    </w:p>
    <w:p w:rsidR="00EC3956" w:rsidRPr="00EC3956" w:rsidRDefault="00EC3956" w:rsidP="00EC3956">
      <w:pPr>
        <w:jc w:val="both"/>
      </w:pPr>
    </w:p>
    <w:p w:rsidR="006B48E2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="000A3C29">
        <w:t xml:space="preserve"> </w:t>
      </w:r>
      <w:r w:rsidR="0029164D">
        <w:t xml:space="preserve"> </w:t>
      </w:r>
      <w:r w:rsidRPr="002F5814">
        <w:t>в соответствии со 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6B48E2" w:rsidRPr="00D76275" w:rsidRDefault="006B48E2" w:rsidP="003D1F70">
      <w:pPr>
        <w:jc w:val="both"/>
      </w:pPr>
      <w:r>
        <w:t>ПОСТАНОВЛЯЕТ:</w:t>
      </w:r>
    </w:p>
    <w:p w:rsidR="007262E8" w:rsidRDefault="00EC3956" w:rsidP="00C018AC">
      <w:pPr>
        <w:ind w:firstLine="709"/>
        <w:jc w:val="both"/>
      </w:pPr>
      <w:r>
        <w:t>1</w:t>
      </w:r>
      <w:r w:rsidR="007262E8">
        <w:t>. Внести изменение</w:t>
      </w:r>
      <w:r w:rsidR="008D43AB">
        <w:t xml:space="preserve"> в</w:t>
      </w:r>
      <w:r w:rsidR="000F43CD">
        <w:t xml:space="preserve"> </w:t>
      </w:r>
      <w:r w:rsidR="00DF41F6">
        <w:t>главу 5 приложения</w:t>
      </w:r>
      <w:r w:rsidR="000F43CD">
        <w:t xml:space="preserve"> 4</w:t>
      </w:r>
      <w:r w:rsidR="008D43AB">
        <w:t xml:space="preserve"> </w:t>
      </w:r>
      <w:r w:rsidR="00DF41F6">
        <w:t>к постановлению</w:t>
      </w:r>
      <w:r w:rsidR="008D43AB">
        <w:t xml:space="preserve"> администрации</w:t>
      </w:r>
      <w:r w:rsidR="007262E8">
        <w:t xml:space="preserve"> Иркутского районного муниципального образования </w:t>
      </w:r>
      <w:r w:rsidR="008D43AB">
        <w:t xml:space="preserve"> </w:t>
      </w:r>
      <w:r w:rsidR="007262E8">
        <w:t xml:space="preserve">от </w:t>
      </w:r>
      <w:r w:rsidR="000F43CD">
        <w:t xml:space="preserve">15.02.2018 </w:t>
      </w:r>
      <w:r w:rsidR="007262E8">
        <w:t xml:space="preserve">№ </w:t>
      </w:r>
      <w:r w:rsidR="000F43CD">
        <w:t xml:space="preserve"> 104</w:t>
      </w:r>
      <w:r w:rsidR="007262E8">
        <w:t xml:space="preserve"> </w:t>
      </w:r>
      <w:r w:rsidR="008D43AB">
        <w:t>«</w:t>
      </w:r>
      <w:r w:rsidR="000F43CD" w:rsidRPr="00D76275">
        <w:t xml:space="preserve">Об утверждении </w:t>
      </w:r>
      <w:r w:rsidR="000F43CD">
        <w:t>положений о проведении районных мероприятий в сфере культуры</w:t>
      </w:r>
      <w:r w:rsidR="0040581D">
        <w:t>»</w:t>
      </w:r>
      <w:r w:rsidR="008D43AB">
        <w:t xml:space="preserve"> </w:t>
      </w:r>
      <w:r w:rsidR="007262E8">
        <w:t>(далее – Постановление), заменив</w:t>
      </w:r>
      <w:r w:rsidR="008D43AB">
        <w:t xml:space="preserve"> слова «</w:t>
      </w:r>
      <w:r w:rsidR="0040581D">
        <w:t>статуэтка</w:t>
      </w:r>
      <w:r w:rsidR="008D43AB">
        <w:t>» словами «</w:t>
      </w:r>
      <w:r w:rsidR="0040581D">
        <w:t>сувенир</w:t>
      </w:r>
      <w:r w:rsidR="008D43AB">
        <w:t>»</w:t>
      </w:r>
      <w:r w:rsidR="00C018AC">
        <w:t>.</w:t>
      </w:r>
    </w:p>
    <w:p w:rsidR="009368A3" w:rsidRDefault="00C018AC" w:rsidP="009368A3">
      <w:pPr>
        <w:shd w:val="clear" w:color="auto" w:fill="FFFFFF"/>
        <w:ind w:firstLine="709"/>
        <w:jc w:val="both"/>
      </w:pPr>
      <w:r>
        <w:t>2</w:t>
      </w:r>
      <w:r w:rsidR="009368A3">
        <w:t>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</w:t>
      </w:r>
      <w:r w:rsidR="007262E8">
        <w:t>, указанно</w:t>
      </w:r>
      <w:r w:rsidR="003259D9">
        <w:t>го</w:t>
      </w:r>
      <w:r w:rsidR="00BE4132">
        <w:t xml:space="preserve"> в пункте 1</w:t>
      </w:r>
      <w:r w:rsidR="007262E8">
        <w:t xml:space="preserve"> настоящего постановления, </w:t>
      </w:r>
      <w:r w:rsidR="009368A3">
        <w:t xml:space="preserve"> информацию о внесении изменений в правовой акт.</w:t>
      </w:r>
    </w:p>
    <w:p w:rsidR="006B48E2" w:rsidRDefault="00C018AC" w:rsidP="009368A3">
      <w:pPr>
        <w:shd w:val="clear" w:color="auto" w:fill="FFFFFF"/>
        <w:ind w:firstLine="709"/>
        <w:jc w:val="both"/>
      </w:pPr>
      <w:r>
        <w:t>3</w:t>
      </w:r>
      <w:r w:rsidR="006B48E2">
        <w:t xml:space="preserve">. 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</w:t>
      </w:r>
      <w:r w:rsidR="00C8569B">
        <w:t xml:space="preserve">   </w:t>
      </w:r>
      <w:r w:rsidR="006B48E2">
        <w:t xml:space="preserve">в </w:t>
      </w:r>
      <w:r w:rsidR="00C8569B">
        <w:t xml:space="preserve">   </w:t>
      </w:r>
      <w:r w:rsidR="006B48E2">
        <w:t>информационно-коммуни</w:t>
      </w:r>
      <w:r w:rsidR="00DD001B">
        <w:t>кационной</w:t>
      </w:r>
      <w:r w:rsidR="006B48E2">
        <w:t xml:space="preserve"> </w:t>
      </w:r>
      <w:r w:rsidR="00C8569B">
        <w:t xml:space="preserve">   </w:t>
      </w:r>
      <w:r w:rsidR="006B48E2">
        <w:t xml:space="preserve">сети </w:t>
      </w:r>
      <w:r w:rsidR="00C8569B">
        <w:t xml:space="preserve">  </w:t>
      </w:r>
      <w:r w:rsidR="006B48E2">
        <w:t xml:space="preserve">«Интернет» </w:t>
      </w:r>
      <w:r w:rsidR="00C8569B">
        <w:t xml:space="preserve">  </w:t>
      </w:r>
      <w:r w:rsidR="006B48E2">
        <w:t xml:space="preserve">на </w:t>
      </w:r>
      <w:r w:rsidR="006B48E2" w:rsidRPr="003259D9">
        <w:rPr>
          <w:color w:val="000000" w:themeColor="text1"/>
        </w:rPr>
        <w:t>официальном сайте Иркутского район</w:t>
      </w:r>
      <w:r w:rsidR="003259D9">
        <w:rPr>
          <w:color w:val="000000" w:themeColor="text1"/>
        </w:rPr>
        <w:t>ного муниципального образования</w:t>
      </w:r>
      <w:r w:rsidR="006B48E2" w:rsidRPr="003259D9">
        <w:rPr>
          <w:color w:val="000000" w:themeColor="text1"/>
        </w:rPr>
        <w:t xml:space="preserve"> </w:t>
      </w:r>
      <w:hyperlink r:id="rId8" w:history="1">
        <w:r w:rsidR="006B48E2" w:rsidRPr="003259D9">
          <w:rPr>
            <w:rStyle w:val="a7"/>
            <w:color w:val="000000" w:themeColor="text1"/>
            <w:u w:val="none"/>
            <w:lang w:val="en-US"/>
          </w:rPr>
          <w:t>www</w:t>
        </w:r>
        <w:r w:rsidR="006B48E2" w:rsidRPr="003259D9">
          <w:rPr>
            <w:rStyle w:val="a7"/>
            <w:color w:val="000000" w:themeColor="text1"/>
            <w:u w:val="none"/>
          </w:rPr>
          <w:t>.</w:t>
        </w:r>
        <w:proofErr w:type="spellStart"/>
        <w:r w:rsidR="006B48E2" w:rsidRPr="003259D9">
          <w:rPr>
            <w:rStyle w:val="a7"/>
            <w:color w:val="000000" w:themeColor="text1"/>
            <w:u w:val="none"/>
            <w:lang w:val="en-US"/>
          </w:rPr>
          <w:t>irkraion</w:t>
        </w:r>
        <w:proofErr w:type="spellEnd"/>
        <w:r w:rsidR="006B48E2" w:rsidRPr="003259D9">
          <w:rPr>
            <w:rStyle w:val="a7"/>
            <w:color w:val="000000" w:themeColor="text1"/>
            <w:u w:val="none"/>
          </w:rPr>
          <w:t>.</w:t>
        </w:r>
        <w:proofErr w:type="spellStart"/>
        <w:r w:rsidR="006B48E2" w:rsidRPr="003259D9">
          <w:rPr>
            <w:rStyle w:val="a7"/>
            <w:color w:val="000000" w:themeColor="text1"/>
            <w:u w:val="none"/>
            <w:lang w:val="en-US"/>
          </w:rPr>
          <w:t>ru</w:t>
        </w:r>
        <w:proofErr w:type="spellEnd"/>
      </w:hyperlink>
      <w:r w:rsidR="006B48E2" w:rsidRPr="003259D9">
        <w:rPr>
          <w:color w:val="000000" w:themeColor="text1"/>
        </w:rPr>
        <w:t>.</w:t>
      </w:r>
    </w:p>
    <w:p w:rsidR="006B48E2" w:rsidRPr="00CE4461" w:rsidRDefault="00C018AC" w:rsidP="006B48E2">
      <w:pPr>
        <w:jc w:val="both"/>
      </w:pPr>
      <w:r>
        <w:t xml:space="preserve">       </w:t>
      </w:r>
      <w:r>
        <w:tab/>
        <w:t>4</w:t>
      </w:r>
      <w:r w:rsidR="006B48E2">
        <w:t xml:space="preserve">. 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 w:rsidR="006B48E2">
        <w:t>.</w:t>
      </w:r>
    </w:p>
    <w:p w:rsidR="00B91748" w:rsidRDefault="00B91748"/>
    <w:p w:rsidR="003D1F70" w:rsidRDefault="003D1F70"/>
    <w:p w:rsidR="004132EE" w:rsidRDefault="00DD001B">
      <w:r>
        <w:t>Мэр</w:t>
      </w:r>
      <w:r w:rsidR="00C018AC">
        <w:t xml:space="preserve">              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2D4106">
        <w:t xml:space="preserve">                              </w:t>
      </w:r>
      <w:proofErr w:type="spellStart"/>
      <w:r>
        <w:t>Л.П.Фролов</w:t>
      </w:r>
      <w:proofErr w:type="spellEnd"/>
    </w:p>
    <w:p w:rsidR="00891222" w:rsidRDefault="00891222"/>
    <w:p w:rsidR="00891222" w:rsidRDefault="00891222"/>
    <w:p w:rsidR="00891222" w:rsidRDefault="00891222"/>
    <w:p w:rsidR="00891222" w:rsidRDefault="00891222"/>
    <w:p w:rsidR="00891222" w:rsidRDefault="00891222">
      <w:bookmarkStart w:id="0" w:name="_GoBack"/>
      <w:bookmarkEnd w:id="0"/>
    </w:p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sectPr w:rsidR="00891222" w:rsidSect="003D1F70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65009"/>
    <w:rsid w:val="00085E47"/>
    <w:rsid w:val="000A3C29"/>
    <w:rsid w:val="000B4645"/>
    <w:rsid w:val="000F43CD"/>
    <w:rsid w:val="00183F1A"/>
    <w:rsid w:val="001E0662"/>
    <w:rsid w:val="0029164D"/>
    <w:rsid w:val="002C0E5F"/>
    <w:rsid w:val="002D4106"/>
    <w:rsid w:val="00316328"/>
    <w:rsid w:val="003259D9"/>
    <w:rsid w:val="00336050"/>
    <w:rsid w:val="00387BF3"/>
    <w:rsid w:val="003D1F70"/>
    <w:rsid w:val="003D215D"/>
    <w:rsid w:val="003F0CDE"/>
    <w:rsid w:val="0040581D"/>
    <w:rsid w:val="004079BD"/>
    <w:rsid w:val="004132EE"/>
    <w:rsid w:val="004309A5"/>
    <w:rsid w:val="00462AFD"/>
    <w:rsid w:val="004717C9"/>
    <w:rsid w:val="00471F94"/>
    <w:rsid w:val="004B0772"/>
    <w:rsid w:val="004E7ADD"/>
    <w:rsid w:val="004F141D"/>
    <w:rsid w:val="00592F8E"/>
    <w:rsid w:val="00596BF5"/>
    <w:rsid w:val="005F0F5F"/>
    <w:rsid w:val="005F3251"/>
    <w:rsid w:val="00645103"/>
    <w:rsid w:val="00663D04"/>
    <w:rsid w:val="00695502"/>
    <w:rsid w:val="006B48E2"/>
    <w:rsid w:val="007176BB"/>
    <w:rsid w:val="007262E8"/>
    <w:rsid w:val="00735699"/>
    <w:rsid w:val="007723B2"/>
    <w:rsid w:val="007A3545"/>
    <w:rsid w:val="007B501D"/>
    <w:rsid w:val="007B55E5"/>
    <w:rsid w:val="008713F9"/>
    <w:rsid w:val="00891222"/>
    <w:rsid w:val="008D43AB"/>
    <w:rsid w:val="00903361"/>
    <w:rsid w:val="009368A3"/>
    <w:rsid w:val="009745D8"/>
    <w:rsid w:val="00AB647F"/>
    <w:rsid w:val="00AF48C1"/>
    <w:rsid w:val="00B41B23"/>
    <w:rsid w:val="00B91748"/>
    <w:rsid w:val="00B91D34"/>
    <w:rsid w:val="00BE4132"/>
    <w:rsid w:val="00BF33FC"/>
    <w:rsid w:val="00C018AC"/>
    <w:rsid w:val="00C412EC"/>
    <w:rsid w:val="00C8569B"/>
    <w:rsid w:val="00C87E08"/>
    <w:rsid w:val="00CD7D9A"/>
    <w:rsid w:val="00CE4F39"/>
    <w:rsid w:val="00D4056D"/>
    <w:rsid w:val="00DA6A3E"/>
    <w:rsid w:val="00DB1C75"/>
    <w:rsid w:val="00DD001B"/>
    <w:rsid w:val="00DE3FFF"/>
    <w:rsid w:val="00DE6BA7"/>
    <w:rsid w:val="00DF11ED"/>
    <w:rsid w:val="00DF41F6"/>
    <w:rsid w:val="00E57E3C"/>
    <w:rsid w:val="00E645CA"/>
    <w:rsid w:val="00EC3956"/>
    <w:rsid w:val="00EF69C7"/>
    <w:rsid w:val="00F7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  <w:style w:type="paragraph" w:styleId="a8">
    <w:name w:val="No Spacing"/>
    <w:uiPriority w:val="1"/>
    <w:qFormat/>
    <w:rsid w:val="0089122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83C6BD-74A6-42B2-8F26-15ED6ABA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50</cp:revision>
  <cp:lastPrinted>2019-12-10T01:49:00Z</cp:lastPrinted>
  <dcterms:created xsi:type="dcterms:W3CDTF">2017-08-08T08:45:00Z</dcterms:created>
  <dcterms:modified xsi:type="dcterms:W3CDTF">2019-12-12T01:55:00Z</dcterms:modified>
</cp:coreProperties>
</file>