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  <w:t>от 12. 07. 2017 г.</w:t>
        <w:tab/>
        <w:tab/>
        <w:tab/>
        <w:tab/>
        <w:tab/>
        <w:t xml:space="preserve">                                                   №238</w:t>
      </w:r>
    </w:p>
    <w:p>
      <w:pPr>
        <w:pStyle w:val="Style22"/>
        <w:pBdr/>
        <w:suppressAutoHyphens w:val="true"/>
        <w:ind w:left="-142" w:right="70" w:hanging="0"/>
        <w:jc w:val="both"/>
        <w:rPr>
          <w:rFonts w:ascii="Times New Roman" w:hAnsi="Times New Roman"/>
          <w:b w:val="false"/>
          <w:b w:val="false"/>
          <w:spacing w:val="0"/>
          <w:szCs w:val="28"/>
        </w:rPr>
        <w:framePr w:w="9838" w:h="966" w:x="1375" w:y="356" w:wrap="auto" w:vAnchor="text" w:hAnchor="page" w:hRule="exact"/>
      </w:pPr>
      <w:r>
        <w:rPr>
          <w:rFonts w:ascii="Times New Roman" w:hAnsi="Times New Roman"/>
          <w:b w:val="false"/>
          <w:spacing w:val="0"/>
          <w:szCs w:val="28"/>
        </w:rPr>
      </w:r>
    </w:p>
    <w:p>
      <w:pPr>
        <w:pStyle w:val="Style22"/>
        <w:pBdr/>
        <w:suppressAutoHyphens w:val="true"/>
        <w:ind w:right="70" w:firstLine="709"/>
        <w:jc w:val="both"/>
        <w:rPr/>
        <w:framePr w:w="9838" w:h="966" w:x="1375" w:y="356" w:wrap="auto" w:vAnchor="text" w:hAnchor="page" w:hRule="exact"/>
      </w:pPr>
      <w:r>
        <w:rPr>
          <w:rFonts w:ascii="Times New Roman" w:hAnsi="Times New Roman"/>
          <w:b w:val="false"/>
          <w:spacing w:val="0"/>
          <w:szCs w:val="28"/>
        </w:rPr>
        <w:t xml:space="preserve">О прекращении права постоянного (бессрочного) пользования земельным участком администрации Иркутского районного муниципального образования </w:t>
      </w:r>
    </w:p>
    <w:p>
      <w:pPr>
        <w:pStyle w:val="1"/>
        <w:suppressAutoHyphens w:val="true"/>
        <w:ind w:left="-142" w:firstLine="708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</w:r>
    </w:p>
    <w:p>
      <w:pPr>
        <w:pStyle w:val="1"/>
        <w:suppressAutoHyphens w:val="true"/>
        <w:ind w:left="-142" w:firstLine="851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В целях дальнейшего распоряжения земельным участком, расположенным по адресу:</w:t>
      </w:r>
      <w:r>
        <w:rPr/>
        <w:t xml:space="preserve"> </w:t>
      </w:r>
      <w:r>
        <w:rPr>
          <w:rFonts w:ascii="Times New Roman" w:hAnsi="Times New Roman"/>
          <w:b w:val="false"/>
          <w:spacing w:val="0"/>
          <w:sz w:val="28"/>
          <w:szCs w:val="28"/>
        </w:rPr>
        <w:t>Иркутская область, Иркутский район, с. Максимовщина, ул. Зеленая, 2, рассмотрев выписку из ЕГР прав на недвижимое имущество и сделок с ним от 29.06.2017 №38/000/003/2017-136778, руководствуясь ст.ст. 45, 53 Земельного кодекса Российской Федерации от 25.10.2001  №136-ФЗ,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1"/>
        <w:suppressAutoHyphens w:val="true"/>
        <w:ind w:left="-142" w:hanging="0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ПОСТАНОВЛЯЕТ:</w:t>
      </w:r>
    </w:p>
    <w:p>
      <w:pPr>
        <w:pStyle w:val="1"/>
        <w:tabs>
          <w:tab w:val="left" w:pos="1134" w:leader="none"/>
        </w:tabs>
        <w:suppressAutoHyphens w:val="true"/>
        <w:ind w:left="-142" w:firstLine="851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pacing w:val="0"/>
          <w:sz w:val="28"/>
          <w:szCs w:val="28"/>
        </w:rPr>
        <w:t>1. Прекратить право постоянного (бессрочного) пользования администрации Иркутского районного муниципального образования земельным участком с кадастровым номером 38:06:130741:959, площадью 30000 кв. м., из земель населенных пунктов под объекты начального и среднего образования.</w:t>
      </w:r>
    </w:p>
    <w:p>
      <w:pPr>
        <w:pStyle w:val="Style18"/>
        <w:tabs>
          <w:tab w:val="left" w:pos="-2127" w:leader="none"/>
        </w:tabs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Комитету по управлению муниципальным имуществом и жизнеобеспечению </w:t>
      </w:r>
      <w:bookmarkStart w:id="0" w:name="_GoBack"/>
      <w:bookmarkEnd w:id="0"/>
      <w:r>
        <w:rPr>
          <w:sz w:val="28"/>
          <w:szCs w:val="28"/>
          <w:lang w:eastAsia="ru-RU"/>
        </w:rPr>
        <w:t>администрации Иркутского районного муниципального образования в недельный срок со дня издания постановления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>
      <w:pPr>
        <w:pStyle w:val="ConsPlusNormal"/>
        <w:widowControl/>
        <w:ind w:firstLine="709"/>
        <w:jc w:val="both"/>
        <w:rPr/>
      </w:pPr>
      <w:r>
        <w:rPr>
          <w:lang w:eastAsia="ru-RU"/>
        </w:rPr>
        <w:t xml:space="preserve">3. </w:t>
      </w:r>
      <w:r>
        <w:rPr/>
        <w:t>Опубликовать настоящее постановление на официальном сайте Иркутского районного муниципального образования  www.irkraion.ru.</w:t>
      </w:r>
    </w:p>
    <w:p>
      <w:pPr>
        <w:pStyle w:val="1"/>
        <w:tabs>
          <w:tab w:val="left" w:pos="851" w:leader="none"/>
          <w:tab w:val="left" w:pos="993" w:leader="none"/>
          <w:tab w:val="left" w:pos="1418" w:leader="none"/>
        </w:tabs>
        <w:suppressAutoHyphens w:val="true"/>
        <w:ind w:left="-142" w:firstLine="851"/>
        <w:jc w:val="both"/>
        <w:rPr>
          <w:rFonts w:ascii="Times New Roman" w:hAnsi="Times New Roman"/>
          <w:b w:val="false"/>
          <w:b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4</w:t>
      </w:r>
      <w:r>
        <w:rPr/>
        <w:t xml:space="preserve">. </w:t>
      </w:r>
      <w:r>
        <w:rPr>
          <w:rFonts w:ascii="Times New Roman" w:hAnsi="Times New Roman"/>
          <w:b w:val="false"/>
          <w:spacing w:val="0"/>
          <w:sz w:val="28"/>
          <w:szCs w:val="28"/>
        </w:rPr>
        <w:t>Контроль исполнения постановления возложить на первого заместителя Мэра района.</w:t>
      </w:r>
    </w:p>
    <w:p>
      <w:pPr>
        <w:pStyle w:val="Style18"/>
        <w:tabs>
          <w:tab w:val="left" w:pos="-2127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left" w:pos="-2127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left" w:pos="-2127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Мэр</w:t>
        <w:tab/>
        <w:tab/>
        <w:tab/>
        <w:tab/>
        <w:tab/>
        <w:t xml:space="preserve">                                                                 Л.П. Фролов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992" w:footer="0" w:bottom="425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83c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283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0f283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146eeb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link w:val="a7"/>
    <w:rsid w:val="000f283c"/>
    <w:pPr>
      <w:suppressAutoHyphens w:val="true"/>
      <w:spacing w:before="0" w:after="120"/>
    </w:pPr>
    <w:rPr>
      <w:rFonts w:eastAsia="Times New Roman"/>
      <w:sz w:val="20"/>
      <w:szCs w:val="20"/>
      <w:lang w:eastAsia="ar-S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283c"/>
    <w:pPr/>
    <w:rPr>
      <w:rFonts w:ascii="Tahoma" w:hAnsi="Tahoma" w:cs="Tahoma"/>
      <w:sz w:val="16"/>
      <w:szCs w:val="16"/>
    </w:rPr>
  </w:style>
  <w:style w:type="paragraph" w:styleId="Style22" w:customStyle="1">
    <w:name w:val="Тема письма"/>
    <w:basedOn w:val="Normal"/>
    <w:qFormat/>
    <w:rsid w:val="000f283c"/>
    <w:pPr>
      <w:widowControl/>
      <w:jc w:val="center"/>
    </w:pPr>
    <w:rPr>
      <w:rFonts w:ascii="Century Schoolbook" w:hAnsi="Century Schoolbook" w:eastAsia="Times New Roman"/>
      <w:b/>
      <w:spacing w:val="20"/>
      <w:szCs w:val="20"/>
      <w:lang w:eastAsia="ru-RU"/>
    </w:rPr>
  </w:style>
  <w:style w:type="paragraph" w:styleId="1" w:customStyle="1">
    <w:name w:val="Обычный1"/>
    <w:qFormat/>
    <w:rsid w:val="000f283c"/>
    <w:pPr>
      <w:widowControl/>
      <w:bidi w:val="0"/>
      <w:spacing w:lineRule="auto" w:line="240" w:before="0" w:after="0"/>
      <w:jc w:val="center"/>
    </w:pPr>
    <w:rPr>
      <w:rFonts w:ascii="Century Schoolbook" w:hAnsi="Century Schoolbook" w:eastAsia="Times New Roman" w:cs="Times New Roman"/>
      <w:b/>
      <w:color w:val="auto"/>
      <w:spacing w:val="20"/>
      <w:sz w:val="16"/>
      <w:szCs w:val="20"/>
      <w:lang w:eastAsia="ru-RU" w:val="ru-RU" w:bidi="ar-SA"/>
    </w:rPr>
  </w:style>
  <w:style w:type="paragraph" w:styleId="ConsNormal" w:customStyle="1">
    <w:name w:val="ConsNormal"/>
    <w:qFormat/>
    <w:rsid w:val="00255b2a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320d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zh-CN" w:val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D4C3-6483-4C59-814B-A8B8ACC4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LibreOffice/5.3.5.2$Linux_X86_64 LibreOffice_project/30m0$Build-2</Application>
  <Pages>1</Pages>
  <Words>188</Words>
  <Characters>1482</Characters>
  <CharactersWithSpaces>1783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2017-09-21T02:25:00Z</dcterms:created>
  <dc:creator>Коровина Евгения Владимировна</dc:creator>
  <dc:description/>
  <dc:language>ru-RU</dc:language>
  <cp:lastModifiedBy/>
  <cp:lastPrinted>2017-07-04T03:20:00Z</cp:lastPrinted>
  <dcterms:modified xsi:type="dcterms:W3CDTF">2017-09-21T11:07:26Z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