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4E" w:rsidRPr="00AC1D75" w:rsidRDefault="00AC034E" w:rsidP="00AC03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D75">
        <w:rPr>
          <w:rFonts w:ascii="Times New Roman" w:hAnsi="Times New Roman" w:cs="Times New Roman"/>
          <w:bCs/>
          <w:sz w:val="28"/>
          <w:szCs w:val="28"/>
        </w:rPr>
        <w:t>АДМИНИСТРАЦИЯ ИРКУТСКОГО РАЙОННОГО МУНИЦИПАЛЬНОГО ОБРАЗОВАНИЯ</w:t>
      </w:r>
    </w:p>
    <w:p w:rsidR="00AC034E" w:rsidRPr="00AC1D75" w:rsidRDefault="00AC034E" w:rsidP="00AC03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34E" w:rsidRPr="00AC1D75" w:rsidRDefault="00AC034E" w:rsidP="00AC03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34E" w:rsidRPr="00AC1D75" w:rsidRDefault="00AC034E" w:rsidP="00AC03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РУКОВОДСТВО ПО ОРГАНИЗАЦИИ РАБОТЫ КАБИНЕТА </w:t>
      </w:r>
    </w:p>
    <w:p w:rsidR="00AC034E" w:rsidRPr="00AC1D75" w:rsidRDefault="00AC034E" w:rsidP="00AC03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5">
        <w:rPr>
          <w:rFonts w:ascii="Times New Roman" w:hAnsi="Times New Roman" w:cs="Times New Roman"/>
          <w:b/>
          <w:bCs/>
          <w:sz w:val="28"/>
          <w:szCs w:val="28"/>
        </w:rPr>
        <w:t>ОХРАНЫ ТРУДА ИЛИ УГОЛКА  ОХРАНЫ ТРУДА</w:t>
      </w:r>
    </w:p>
    <w:p w:rsidR="00AC034E" w:rsidRPr="00AC1D75" w:rsidRDefault="00AC034E" w:rsidP="00AC03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34E" w:rsidRPr="00AC1D75" w:rsidRDefault="00AC034E" w:rsidP="00AC03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D75">
        <w:rPr>
          <w:rFonts w:ascii="Times New Roman" w:hAnsi="Times New Roman" w:cs="Times New Roman"/>
          <w:bCs/>
          <w:sz w:val="28"/>
          <w:szCs w:val="28"/>
        </w:rPr>
        <w:t>Общие требования</w:t>
      </w:r>
    </w:p>
    <w:p w:rsidR="00AC034E" w:rsidRPr="00AC1D75" w:rsidRDefault="00AC034E" w:rsidP="00AC034E">
      <w:pPr>
        <w:autoSpaceDE w:val="0"/>
        <w:autoSpaceDN w:val="0"/>
        <w:adjustRightInd w:val="0"/>
        <w:spacing w:before="220"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 Для оказания помощи в решении проблем безопасности труда и информирования работников об их правах и обязанностях в области охраны труда, о состоянии условий и охраны труда в компании, о принятых нормативных актах по безопасности и охране труда в органи</w:t>
      </w:r>
      <w:r>
        <w:rPr>
          <w:rFonts w:ascii="Times New Roman" w:hAnsi="Times New Roman" w:cs="Times New Roman"/>
          <w:sz w:val="28"/>
          <w:szCs w:val="28"/>
        </w:rPr>
        <w:t>зации создается кабинет</w:t>
      </w:r>
      <w:r w:rsidRPr="00AC1D7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или уголок охраны труда</w:t>
      </w:r>
      <w:r w:rsidRPr="00AC1D75">
        <w:rPr>
          <w:rFonts w:ascii="Times New Roman" w:hAnsi="Times New Roman" w:cs="Times New Roman"/>
          <w:sz w:val="28"/>
          <w:szCs w:val="28"/>
        </w:rPr>
        <w:t>.</w:t>
      </w:r>
    </w:p>
    <w:p w:rsidR="00AC034E" w:rsidRPr="00AC1D75" w:rsidRDefault="00AC034E" w:rsidP="00AC034E">
      <w:pPr>
        <w:spacing w:after="0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 Конкретный порядок организации работы кабинета (уголка) охраны труда установлен в Рекомендациях, утвержденных  Постановлением Минтруда России от 17.01.2001 N 7.</w:t>
      </w:r>
    </w:p>
    <w:p w:rsidR="00AC034E" w:rsidRPr="00AC1D75" w:rsidRDefault="00AC034E" w:rsidP="00AC034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AC034E" w:rsidRPr="00AC1D75" w:rsidRDefault="00AC034E" w:rsidP="00AC034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В организациях, численностью 100 и более работников и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небольшой численностью работников и в структурных подразделениях организаций - уголка охраны труда. 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вахтово-экспедиционным методом), целесообразно оборудовать передвижные кабинеты охраны труда и уголки охраны труда.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кабинета охраны труда и уголка охраны труда являются: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а) оказание действенной помощи в решении проблем безопасности труда;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нормативно-правовых актах по безопасности и охране труда;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в) пропаганда вопросов труда.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lastRenderedPageBreak/>
        <w:t>Посещение кабинета охраны труда или уголка охраны труда должно осуществляться в доступной для работника форме.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34E" w:rsidRPr="00AC1D75" w:rsidRDefault="00AC034E" w:rsidP="00AC034E">
      <w:pPr>
        <w:spacing w:after="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2. Кабинет по охране труда.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 Для новых и реконструируемых производственных объектов месторасположение кабинета охраны труда определяется на стадии проектирования. 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1 000 человек - 24 кв. м, свыше 1 000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обучении по охране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труда на календарный год.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 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- проведение семинаров, лекций, бесед и консультаций по вопросам охраны труда;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>;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AC034E" w:rsidRPr="00AC1D75" w:rsidRDefault="00AC034E" w:rsidP="00AC034E">
      <w:pPr>
        <w:pStyle w:val="ConsPlusNormal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034E" w:rsidRPr="00AC1D75" w:rsidRDefault="00AC034E" w:rsidP="00AC034E">
      <w:pPr>
        <w:pStyle w:val="ConsPlusNormal"/>
        <w:numPr>
          <w:ilvl w:val="0"/>
          <w:numId w:val="2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lastRenderedPageBreak/>
        <w:t>Уголок по охране труда</w:t>
      </w:r>
    </w:p>
    <w:p w:rsidR="00AC034E" w:rsidRPr="00AC1D75" w:rsidRDefault="00AC034E" w:rsidP="00AC034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Для уголка охраны труда может, как выделяться отдельное помещение, так и оборудоваться часть помещения общего назначения.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>Уголок охраны труда организации обеспечивает выполнение тех же мероприятий, что и</w:t>
      </w:r>
      <w:r>
        <w:rPr>
          <w:rFonts w:ascii="Times New Roman" w:hAnsi="Times New Roman" w:cs="Times New Roman"/>
          <w:sz w:val="28"/>
          <w:szCs w:val="28"/>
        </w:rPr>
        <w:t xml:space="preserve"> кабинет охраны труда и содержит информацию о</w:t>
      </w:r>
      <w:r w:rsidRPr="00AC1D75">
        <w:rPr>
          <w:rFonts w:ascii="Times New Roman" w:hAnsi="Times New Roman" w:cs="Times New Roman"/>
          <w:sz w:val="28"/>
          <w:szCs w:val="28"/>
        </w:rPr>
        <w:t>: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работы кабинета охраны труда (при его наличии в организации);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графиках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проведения инструктажа и расписаниях учебных занятий по охране труда;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приказах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и распоряжениях, касающихся вопросов охраны труда организации, планах по улучшению условий и охраны труда;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вредных и опасных производственных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и средствах защиты на рабочих местах структурного подразделения (участка);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охране труда;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и профзаболеваний в организации и принятых мерах по устранению их причин;</w:t>
      </w:r>
    </w:p>
    <w:p w:rsidR="00AC034E" w:rsidRPr="00AC1D75" w:rsidRDefault="00AC034E" w:rsidP="00AC034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75">
        <w:rPr>
          <w:rFonts w:ascii="Times New Roman" w:hAnsi="Times New Roman" w:cs="Times New Roman"/>
          <w:sz w:val="28"/>
          <w:szCs w:val="28"/>
        </w:rPr>
        <w:t xml:space="preserve">- новых </w:t>
      </w:r>
      <w:proofErr w:type="gramStart"/>
      <w:r w:rsidRPr="00AC1D75">
        <w:rPr>
          <w:rFonts w:ascii="Times New Roman" w:hAnsi="Times New Roman" w:cs="Times New Roman"/>
          <w:sz w:val="28"/>
          <w:szCs w:val="28"/>
        </w:rPr>
        <w:t>поступлениях</w:t>
      </w:r>
      <w:proofErr w:type="gramEnd"/>
      <w:r w:rsidRPr="00AC1D75">
        <w:rPr>
          <w:rFonts w:ascii="Times New Roman" w:hAnsi="Times New Roman" w:cs="Times New Roman"/>
          <w:sz w:val="28"/>
          <w:szCs w:val="28"/>
        </w:rPr>
        <w:t xml:space="preserve"> в кабинет охраны труда документов, учебно-методической литературы, учебных видеофильмов по охране труда и т.д.</w:t>
      </w:r>
    </w:p>
    <w:p w:rsidR="006118C0" w:rsidRDefault="006118C0">
      <w:bookmarkStart w:id="0" w:name="_GoBack"/>
      <w:bookmarkEnd w:id="0"/>
    </w:p>
    <w:sectPr w:rsidR="0061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4E96"/>
    <w:multiLevelType w:val="hybridMultilevel"/>
    <w:tmpl w:val="21B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527E"/>
    <w:multiLevelType w:val="hybridMultilevel"/>
    <w:tmpl w:val="94B468F0"/>
    <w:lvl w:ilvl="0" w:tplc="07300F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4"/>
    <w:rsid w:val="0035247D"/>
    <w:rsid w:val="003B1C40"/>
    <w:rsid w:val="00406DB7"/>
    <w:rsid w:val="005C1762"/>
    <w:rsid w:val="006118C0"/>
    <w:rsid w:val="00AC034E"/>
    <w:rsid w:val="00C03AD4"/>
    <w:rsid w:val="00C04A18"/>
    <w:rsid w:val="00D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2020-12-08T05:10:00Z</dcterms:created>
  <dcterms:modified xsi:type="dcterms:W3CDTF">2020-12-08T05:10:00Z</dcterms:modified>
</cp:coreProperties>
</file>