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85" w:rsidRPr="003838AE" w:rsidRDefault="00C12885" w:rsidP="00C12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38AE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Pr="00F52FCF">
        <w:rPr>
          <w:rFonts w:ascii="Times New Roman" w:hAnsi="Times New Roman" w:cs="Times New Roman"/>
          <w:b/>
          <w:bCs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должностных лиц, уполномоченных осуществлять муниципальный контроль на автомобильном транспорте</w:t>
      </w:r>
    </w:p>
    <w:bookmarkEnd w:id="0"/>
    <w:p w:rsidR="00C12885" w:rsidRPr="003838AE" w:rsidRDefault="00C12885" w:rsidP="00C12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Pr="00F52FCF"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могут быть обжалованы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838AE">
        <w:rPr>
          <w:rFonts w:ascii="Times New Roman" w:hAnsi="Times New Roman" w:cs="Times New Roman"/>
          <w:sz w:val="28"/>
          <w:szCs w:val="28"/>
        </w:rPr>
        <w:t>главой 9 Федерального закона № 248-ФЗ.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B7799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99A">
        <w:rPr>
          <w:rFonts w:ascii="Times New Roman" w:hAnsi="Times New Roman" w:cs="Times New Roman"/>
          <w:sz w:val="28"/>
          <w:szCs w:val="28"/>
        </w:rPr>
        <w:t xml:space="preserve"> КУМИ </w:t>
      </w:r>
      <w:r w:rsidRPr="003838AE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Pr="00B7799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99A">
        <w:rPr>
          <w:rFonts w:ascii="Times New Roman" w:hAnsi="Times New Roman" w:cs="Times New Roman"/>
          <w:sz w:val="28"/>
          <w:szCs w:val="28"/>
        </w:rPr>
        <w:t xml:space="preserve"> КУМИ </w:t>
      </w:r>
      <w:r w:rsidRPr="003838AE">
        <w:rPr>
          <w:rFonts w:ascii="Times New Roman" w:hAnsi="Times New Roman" w:cs="Times New Roman"/>
          <w:sz w:val="28"/>
          <w:szCs w:val="28"/>
        </w:rPr>
        <w:t>о наличии в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 Жалоба на решение </w:t>
      </w:r>
      <w:r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рассматривается </w:t>
      </w:r>
      <w:r w:rsidRPr="00B7799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799A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838AE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КУМИ</w:t>
      </w:r>
      <w:r w:rsidRPr="003838AE">
        <w:rPr>
          <w:rFonts w:ascii="Times New Roman" w:hAnsi="Times New Roman" w:cs="Times New Roman"/>
          <w:sz w:val="28"/>
          <w:szCs w:val="28"/>
        </w:rPr>
        <w:t>).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5. Жалоба на решение </w:t>
      </w:r>
      <w:r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Pr="00F52FCF"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F52FCF"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 (должностным лицом, уполномоченным на рассмотрение жалобы).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6. Жалоба на решение </w:t>
      </w:r>
      <w:r w:rsidRPr="00F52FCF"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подлежит рассмотрению в течение двадцати рабочих дней со дня ее регистрации. </w:t>
      </w:r>
    </w:p>
    <w:p w:rsidR="00C12885" w:rsidRPr="003838AE" w:rsidRDefault="00C12885" w:rsidP="00C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B7799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799A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838AE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Pr="00B7799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99A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838AE">
        <w:rPr>
          <w:rFonts w:ascii="Times New Roman" w:hAnsi="Times New Roman" w:cs="Times New Roman"/>
          <w:sz w:val="28"/>
          <w:szCs w:val="28"/>
        </w:rPr>
        <w:t>) не более чем на двадцати рабочих дней.</w:t>
      </w:r>
    </w:p>
    <w:p w:rsidR="00C40A06" w:rsidRPr="00C12885" w:rsidRDefault="00C40A06">
      <w:pPr>
        <w:rPr>
          <w:rFonts w:ascii="Times New Roman" w:hAnsi="Times New Roman" w:cs="Times New Roman"/>
          <w:sz w:val="28"/>
          <w:szCs w:val="28"/>
        </w:rPr>
      </w:pPr>
    </w:p>
    <w:sectPr w:rsidR="00C40A06" w:rsidRPr="00C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6"/>
    <w:rsid w:val="0007159F"/>
    <w:rsid w:val="00C12885"/>
    <w:rsid w:val="00C40A06"/>
    <w:rsid w:val="00C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 Галина Владимировна</dc:creator>
  <cp:keywords/>
  <dc:description/>
  <cp:lastModifiedBy>Коляда Галина Владимировна</cp:lastModifiedBy>
  <cp:revision>2</cp:revision>
  <dcterms:created xsi:type="dcterms:W3CDTF">2023-02-20T06:19:00Z</dcterms:created>
  <dcterms:modified xsi:type="dcterms:W3CDTF">2023-02-20T06:20:00Z</dcterms:modified>
</cp:coreProperties>
</file>