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E2A" w:rsidRPr="00454E2A" w:rsidRDefault="00184F89" w:rsidP="00454E2A">
      <w:pPr>
        <w:jc w:val="both"/>
        <w:rPr>
          <w:rFonts w:ascii="Times New Roman" w:hAnsi="Times New Roman" w:cs="Times New Roman"/>
          <w:sz w:val="28"/>
          <w:szCs w:val="28"/>
        </w:rPr>
      </w:pPr>
      <w:r w:rsidRPr="00184F89">
        <w:rPr>
          <w:rFonts w:ascii="Times New Roman" w:hAnsi="Times New Roman" w:cs="Times New Roman"/>
          <w:sz w:val="28"/>
          <w:szCs w:val="28"/>
        </w:rPr>
        <w:tab/>
      </w:r>
      <w:r w:rsidR="00454E2A" w:rsidRPr="00184F89">
        <w:rPr>
          <w:rFonts w:ascii="Times New Roman" w:hAnsi="Times New Roman" w:cs="Times New Roman"/>
          <w:b/>
          <w:sz w:val="28"/>
          <w:szCs w:val="28"/>
        </w:rPr>
        <w:t xml:space="preserve">Для участия в подпрограмме </w:t>
      </w:r>
      <w:r w:rsidR="00454E2A" w:rsidRPr="00184F89">
        <w:rPr>
          <w:rFonts w:ascii="Times New Roman" w:hAnsi="Times New Roman" w:cs="Times New Roman"/>
          <w:sz w:val="28"/>
          <w:szCs w:val="28"/>
        </w:rPr>
        <w:t>в</w:t>
      </w:r>
      <w:r w:rsidR="00454E2A" w:rsidRPr="00454E2A">
        <w:rPr>
          <w:rFonts w:ascii="Times New Roman" w:hAnsi="Times New Roman" w:cs="Times New Roman"/>
          <w:sz w:val="28"/>
          <w:szCs w:val="28"/>
        </w:rPr>
        <w:t xml:space="preserve"> целях использования социальной выплаты:</w:t>
      </w:r>
    </w:p>
    <w:p w:rsidR="00454E2A" w:rsidRPr="00184F89" w:rsidRDefault="00454E2A" w:rsidP="00454E2A">
      <w:pPr>
        <w:jc w:val="both"/>
        <w:rPr>
          <w:rFonts w:ascii="Times New Roman" w:hAnsi="Times New Roman" w:cs="Times New Roman"/>
          <w:i/>
          <w:sz w:val="28"/>
          <w:szCs w:val="28"/>
        </w:rPr>
      </w:pPr>
      <w:r>
        <w:rPr>
          <w:rFonts w:ascii="Times New Roman" w:hAnsi="Times New Roman" w:cs="Times New Roman"/>
          <w:sz w:val="28"/>
          <w:szCs w:val="28"/>
        </w:rPr>
        <w:tab/>
      </w:r>
      <w:r w:rsidRPr="00184F89">
        <w:rPr>
          <w:rFonts w:ascii="Times New Roman" w:hAnsi="Times New Roman" w:cs="Times New Roman"/>
          <w:i/>
          <w:sz w:val="28"/>
          <w:szCs w:val="28"/>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454E2A" w:rsidRPr="00184F89" w:rsidRDefault="00454E2A" w:rsidP="00454E2A">
      <w:pPr>
        <w:jc w:val="both"/>
        <w:rPr>
          <w:rFonts w:ascii="Times New Roman" w:hAnsi="Times New Roman" w:cs="Times New Roman"/>
          <w:i/>
          <w:sz w:val="28"/>
          <w:szCs w:val="28"/>
        </w:rPr>
      </w:pPr>
      <w:r w:rsidRPr="00184F89">
        <w:rPr>
          <w:rFonts w:ascii="Times New Roman" w:hAnsi="Times New Roman" w:cs="Times New Roman"/>
          <w:i/>
          <w:sz w:val="28"/>
          <w:szCs w:val="28"/>
        </w:rPr>
        <w:tab/>
      </w:r>
      <w:r w:rsidRPr="00184F89">
        <w:rPr>
          <w:rFonts w:ascii="Times New Roman" w:hAnsi="Times New Roman" w:cs="Times New Roman"/>
          <w:i/>
          <w:sz w:val="28"/>
          <w:szCs w:val="28"/>
        </w:rPr>
        <w:t>для оплаты цены договора строительного подряда на создание объекта индивидуального жилищного строительства;</w:t>
      </w:r>
    </w:p>
    <w:p w:rsidR="00454E2A" w:rsidRPr="00184F89" w:rsidRDefault="00454E2A" w:rsidP="00454E2A">
      <w:pPr>
        <w:jc w:val="both"/>
        <w:rPr>
          <w:rFonts w:ascii="Times New Roman" w:hAnsi="Times New Roman" w:cs="Times New Roman"/>
          <w:i/>
          <w:sz w:val="28"/>
          <w:szCs w:val="28"/>
        </w:rPr>
      </w:pPr>
      <w:r w:rsidRPr="00184F89">
        <w:rPr>
          <w:rFonts w:ascii="Times New Roman" w:hAnsi="Times New Roman" w:cs="Times New Roman"/>
          <w:i/>
          <w:sz w:val="28"/>
          <w:szCs w:val="28"/>
        </w:rPr>
        <w:tab/>
      </w:r>
      <w:r w:rsidRPr="00184F89">
        <w:rPr>
          <w:rFonts w:ascii="Times New Roman" w:hAnsi="Times New Roman" w:cs="Times New Roman"/>
          <w:i/>
          <w:sz w:val="28"/>
          <w:szCs w:val="28"/>
        </w:rPr>
        <w:t>для оплаты цены договора (договоров) купли-продажи строительных материалов на создание объекта индивидуального жилищного строительства;</w:t>
      </w:r>
    </w:p>
    <w:p w:rsidR="00454E2A" w:rsidRPr="00184F89" w:rsidRDefault="00454E2A" w:rsidP="00454E2A">
      <w:pPr>
        <w:jc w:val="both"/>
        <w:rPr>
          <w:rFonts w:ascii="Times New Roman" w:hAnsi="Times New Roman" w:cs="Times New Roman"/>
          <w:i/>
          <w:sz w:val="28"/>
          <w:szCs w:val="28"/>
        </w:rPr>
      </w:pPr>
      <w:r w:rsidRPr="00184F89">
        <w:rPr>
          <w:rFonts w:ascii="Times New Roman" w:hAnsi="Times New Roman" w:cs="Times New Roman"/>
          <w:i/>
          <w:sz w:val="28"/>
          <w:szCs w:val="28"/>
        </w:rPr>
        <w:tab/>
      </w:r>
      <w:r w:rsidRPr="00184F89">
        <w:rPr>
          <w:rFonts w:ascii="Times New Roman" w:hAnsi="Times New Roman" w:cs="Times New Roman"/>
          <w:i/>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на создание объекта индивидуального жилищного строительства;</w:t>
      </w:r>
    </w:p>
    <w:p w:rsidR="00454E2A" w:rsidRPr="00184F89" w:rsidRDefault="00454E2A" w:rsidP="00454E2A">
      <w:pPr>
        <w:jc w:val="both"/>
        <w:rPr>
          <w:rFonts w:ascii="Times New Roman" w:hAnsi="Times New Roman" w:cs="Times New Roman"/>
          <w:i/>
          <w:sz w:val="28"/>
          <w:szCs w:val="28"/>
        </w:rPr>
      </w:pPr>
      <w:r w:rsidRPr="00184F89">
        <w:rPr>
          <w:rFonts w:ascii="Times New Roman" w:hAnsi="Times New Roman" w:cs="Times New Roman"/>
          <w:i/>
          <w:sz w:val="28"/>
          <w:szCs w:val="28"/>
        </w:rPr>
        <w:tab/>
      </w:r>
      <w:r w:rsidRPr="00184F89">
        <w:rPr>
          <w:rFonts w:ascii="Times New Roman" w:hAnsi="Times New Roman" w:cs="Times New Roman"/>
          <w:i/>
          <w:sz w:val="28"/>
          <w:szCs w:val="28"/>
        </w:rPr>
        <w:t xml:space="preserve">для осуществления последнего платежа в счет уплаты паевого взноса в полном размере, после </w:t>
      </w:r>
      <w:proofErr w:type="gramStart"/>
      <w:r w:rsidRPr="00184F89">
        <w:rPr>
          <w:rFonts w:ascii="Times New Roman" w:hAnsi="Times New Roman" w:cs="Times New Roman"/>
          <w:i/>
          <w:sz w:val="28"/>
          <w:szCs w:val="28"/>
        </w:rPr>
        <w:t>уплаты</w:t>
      </w:r>
      <w:proofErr w:type="gramEnd"/>
      <w:r w:rsidRPr="00184F89">
        <w:rPr>
          <w:rFonts w:ascii="Times New Roman" w:hAnsi="Times New Roman" w:cs="Times New Roman"/>
          <w:i/>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454E2A" w:rsidRPr="00184F89" w:rsidRDefault="00454E2A" w:rsidP="00454E2A">
      <w:pPr>
        <w:jc w:val="both"/>
        <w:rPr>
          <w:rFonts w:ascii="Times New Roman" w:hAnsi="Times New Roman" w:cs="Times New Roman"/>
          <w:i/>
          <w:sz w:val="28"/>
          <w:szCs w:val="28"/>
        </w:rPr>
      </w:pPr>
      <w:r w:rsidRPr="00184F89">
        <w:rPr>
          <w:rFonts w:ascii="Times New Roman" w:hAnsi="Times New Roman" w:cs="Times New Roman"/>
          <w:i/>
          <w:sz w:val="28"/>
          <w:szCs w:val="28"/>
        </w:rPr>
        <w:tab/>
      </w:r>
      <w:proofErr w:type="gramStart"/>
      <w:r w:rsidRPr="00184F89">
        <w:rPr>
          <w:rFonts w:ascii="Times New Roman" w:hAnsi="Times New Roman" w:cs="Times New Roman"/>
          <w:i/>
          <w:sz w:val="28"/>
          <w:szCs w:val="28"/>
        </w:rPr>
        <w:t>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w:t>
      </w:r>
      <w:proofErr w:type="gramEnd"/>
      <w:r w:rsidRPr="00184F89">
        <w:rPr>
          <w:rFonts w:ascii="Times New Roman" w:hAnsi="Times New Roman" w:cs="Times New Roman"/>
          <w:i/>
          <w:sz w:val="28"/>
          <w:szCs w:val="28"/>
        </w:rPr>
        <w:t xml:space="preserve"> жилья, в том числе на оплату цены договора купли-продажи жилого помещения (в случаях, когда это предусмотрено договором) и (или) опл</w:t>
      </w:r>
      <w:r w:rsidRPr="00184F89">
        <w:rPr>
          <w:rFonts w:ascii="Times New Roman" w:hAnsi="Times New Roman" w:cs="Times New Roman"/>
          <w:i/>
          <w:sz w:val="28"/>
          <w:szCs w:val="28"/>
        </w:rPr>
        <w:t>ату услуг указанной организации,</w:t>
      </w:r>
    </w:p>
    <w:p w:rsidR="00454E2A" w:rsidRPr="00184F89" w:rsidRDefault="00454E2A" w:rsidP="00454E2A">
      <w:pPr>
        <w:jc w:val="both"/>
        <w:rPr>
          <w:rFonts w:ascii="Times New Roman" w:hAnsi="Times New Roman" w:cs="Times New Roman"/>
          <w:b/>
          <w:sz w:val="28"/>
          <w:szCs w:val="28"/>
        </w:rPr>
      </w:pPr>
      <w:r w:rsidRPr="00454E2A">
        <w:rPr>
          <w:rFonts w:ascii="Times New Roman" w:hAnsi="Times New Roman" w:cs="Times New Roman"/>
          <w:sz w:val="28"/>
          <w:szCs w:val="28"/>
        </w:rPr>
        <w:t xml:space="preserve"> молодая семья подает в отдел ФКС и МП</w:t>
      </w:r>
      <w:r w:rsidRPr="00454E2A">
        <w:rPr>
          <w:rFonts w:ascii="Times New Roman" w:hAnsi="Times New Roman" w:cs="Times New Roman"/>
          <w:sz w:val="28"/>
          <w:szCs w:val="28"/>
          <w:vertAlign w:val="superscript"/>
        </w:rPr>
        <w:t>*</w:t>
      </w:r>
      <w:r w:rsidRPr="00454E2A">
        <w:rPr>
          <w:rFonts w:ascii="Times New Roman" w:hAnsi="Times New Roman" w:cs="Times New Roman"/>
          <w:sz w:val="28"/>
          <w:szCs w:val="28"/>
        </w:rPr>
        <w:t xml:space="preserve"> </w:t>
      </w:r>
      <w:r w:rsidRPr="00184F89">
        <w:rPr>
          <w:rFonts w:ascii="Times New Roman" w:hAnsi="Times New Roman" w:cs="Times New Roman"/>
          <w:b/>
          <w:sz w:val="28"/>
          <w:szCs w:val="28"/>
          <w:u w:val="single"/>
        </w:rPr>
        <w:t>следующие документы</w:t>
      </w:r>
      <w:r w:rsidRPr="00184F89">
        <w:rPr>
          <w:rFonts w:ascii="Times New Roman" w:hAnsi="Times New Roman" w:cs="Times New Roman"/>
          <w:b/>
          <w:sz w:val="28"/>
          <w:szCs w:val="28"/>
        </w:rPr>
        <w:t>:</w:t>
      </w:r>
    </w:p>
    <w:p w:rsidR="00454E2A" w:rsidRPr="00454E2A" w:rsidRDefault="00454E2A" w:rsidP="00454E2A">
      <w:pPr>
        <w:jc w:val="both"/>
        <w:rPr>
          <w:rFonts w:ascii="Times New Roman" w:hAnsi="Times New Roman" w:cs="Times New Roman"/>
          <w:sz w:val="28"/>
          <w:szCs w:val="28"/>
        </w:rPr>
      </w:pPr>
      <w:r w:rsidRPr="00454E2A">
        <w:rPr>
          <w:rFonts w:ascii="Times New Roman" w:hAnsi="Times New Roman" w:cs="Times New Roman"/>
          <w:sz w:val="28"/>
          <w:szCs w:val="28"/>
        </w:rPr>
        <w:tab/>
        <w:t>1) заявление в 2 экземплярах (один экземпляр возвращается заявителю с указанием даты принятия заявления и приложенных к нему документов) (приложения № 1 или  № 2 к подпрограмме);</w:t>
      </w:r>
    </w:p>
    <w:p w:rsidR="00454E2A" w:rsidRPr="00454E2A" w:rsidRDefault="00454E2A" w:rsidP="00454E2A">
      <w:pPr>
        <w:jc w:val="both"/>
        <w:rPr>
          <w:rFonts w:ascii="Times New Roman" w:hAnsi="Times New Roman" w:cs="Times New Roman"/>
          <w:sz w:val="28"/>
          <w:szCs w:val="28"/>
        </w:rPr>
      </w:pPr>
      <w:r w:rsidRPr="00454E2A">
        <w:rPr>
          <w:rFonts w:ascii="Times New Roman" w:hAnsi="Times New Roman" w:cs="Times New Roman"/>
          <w:sz w:val="28"/>
          <w:szCs w:val="28"/>
        </w:rPr>
        <w:tab/>
        <w:t>2) копии документов, удостоверяющих личность каждого члена семьи (лист с регистрацией по месту жительства совершеннолетних членов семьи обязателен);</w:t>
      </w:r>
    </w:p>
    <w:p w:rsidR="00454E2A" w:rsidRPr="00454E2A" w:rsidRDefault="00454E2A" w:rsidP="00454E2A">
      <w:pPr>
        <w:jc w:val="both"/>
        <w:rPr>
          <w:rFonts w:ascii="Times New Roman" w:hAnsi="Times New Roman" w:cs="Times New Roman"/>
          <w:sz w:val="28"/>
          <w:szCs w:val="28"/>
        </w:rPr>
      </w:pPr>
      <w:r w:rsidRPr="00454E2A">
        <w:rPr>
          <w:rFonts w:ascii="Times New Roman" w:hAnsi="Times New Roman" w:cs="Times New Roman"/>
          <w:sz w:val="28"/>
          <w:szCs w:val="28"/>
        </w:rPr>
        <w:tab/>
        <w:t>3) копия свидетельства о браке (на неполную семью не распространяется);</w:t>
      </w:r>
    </w:p>
    <w:p w:rsidR="00454E2A" w:rsidRPr="00454E2A" w:rsidRDefault="00454E2A" w:rsidP="00454E2A">
      <w:pPr>
        <w:jc w:val="both"/>
        <w:rPr>
          <w:rFonts w:ascii="Times New Roman" w:hAnsi="Times New Roman" w:cs="Times New Roman"/>
          <w:sz w:val="28"/>
          <w:szCs w:val="28"/>
        </w:rPr>
      </w:pPr>
      <w:r w:rsidRPr="00454E2A">
        <w:rPr>
          <w:rFonts w:ascii="Times New Roman" w:hAnsi="Times New Roman" w:cs="Times New Roman"/>
          <w:sz w:val="28"/>
          <w:szCs w:val="28"/>
        </w:rPr>
        <w:tab/>
        <w:t>4) документ, подтверждающий признание молодой семьи нуждающейся в жилых помещениях, выданный администрацией муниципального образования Иркутского района по месту жительства;</w:t>
      </w:r>
    </w:p>
    <w:p w:rsidR="00454E2A" w:rsidRDefault="00454E2A" w:rsidP="00454E2A">
      <w:pPr>
        <w:jc w:val="both"/>
        <w:rPr>
          <w:rFonts w:ascii="Times New Roman" w:hAnsi="Times New Roman" w:cs="Times New Roman"/>
          <w:sz w:val="28"/>
          <w:szCs w:val="28"/>
        </w:rPr>
      </w:pPr>
      <w:r w:rsidRPr="00454E2A">
        <w:rPr>
          <w:rFonts w:ascii="Times New Roman" w:hAnsi="Times New Roman" w:cs="Times New Roman"/>
          <w:sz w:val="28"/>
          <w:szCs w:val="28"/>
        </w:rPr>
        <w:tab/>
      </w:r>
      <w:proofErr w:type="gramStart"/>
      <w:r w:rsidRPr="00454E2A">
        <w:rPr>
          <w:rFonts w:ascii="Times New Roman" w:hAnsi="Times New Roman" w:cs="Times New Roman"/>
          <w:sz w:val="28"/>
          <w:szCs w:val="28"/>
        </w:rPr>
        <w:t>5)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184F89" w:rsidRDefault="00184F89" w:rsidP="00454E2A">
      <w:pPr>
        <w:jc w:val="both"/>
        <w:rPr>
          <w:rFonts w:ascii="Times New Roman" w:hAnsi="Times New Roman" w:cs="Times New Roman"/>
          <w:sz w:val="28"/>
          <w:szCs w:val="28"/>
        </w:rPr>
      </w:pPr>
    </w:p>
    <w:p w:rsidR="00184F89" w:rsidRPr="00454E2A" w:rsidRDefault="00184F89" w:rsidP="00454E2A">
      <w:pPr>
        <w:jc w:val="both"/>
        <w:rPr>
          <w:rFonts w:ascii="Times New Roman" w:hAnsi="Times New Roman" w:cs="Times New Roman"/>
          <w:sz w:val="28"/>
          <w:szCs w:val="28"/>
        </w:rPr>
      </w:pPr>
    </w:p>
    <w:p w:rsidR="00184F89" w:rsidRPr="00184F89" w:rsidRDefault="00454E2A" w:rsidP="00454E2A">
      <w:pPr>
        <w:jc w:val="both"/>
        <w:rPr>
          <w:rFonts w:ascii="Times New Roman" w:hAnsi="Times New Roman" w:cs="Times New Roman"/>
          <w:sz w:val="28"/>
          <w:szCs w:val="28"/>
        </w:rPr>
      </w:pPr>
      <w:r w:rsidRPr="00454E2A">
        <w:rPr>
          <w:rFonts w:ascii="Times New Roman" w:hAnsi="Times New Roman" w:cs="Times New Roman"/>
          <w:sz w:val="28"/>
          <w:szCs w:val="28"/>
        </w:rPr>
        <w:lastRenderedPageBreak/>
        <w:tab/>
      </w:r>
      <w:proofErr w:type="gramStart"/>
      <w:r w:rsidRPr="00184F89">
        <w:rPr>
          <w:rFonts w:ascii="Times New Roman" w:hAnsi="Times New Roman" w:cs="Times New Roman"/>
          <w:b/>
          <w:sz w:val="28"/>
          <w:szCs w:val="28"/>
          <w:u w:val="single"/>
        </w:rPr>
        <w:t>Для участия в подпрограмме</w:t>
      </w:r>
      <w:r w:rsidRPr="00454E2A">
        <w:rPr>
          <w:rFonts w:ascii="Times New Roman" w:hAnsi="Times New Roman" w:cs="Times New Roman"/>
          <w:sz w:val="28"/>
          <w:szCs w:val="28"/>
        </w:rPr>
        <w:t xml:space="preserve"> в целях использования социальной выплаты </w:t>
      </w:r>
      <w:r w:rsidRPr="00184F89">
        <w:rPr>
          <w:rFonts w:ascii="Times New Roman" w:hAnsi="Times New Roman" w:cs="Times New Roman"/>
          <w:i/>
          <w:sz w:val="28"/>
          <w:szCs w:val="28"/>
        </w:rPr>
        <w:t>для погашения основной суммы долга и уплаты процентов по ипотечным жилищным кредитам, в том числе ипотечным, или жилищным займам на приобретение жилого помещения или на создание объекта индивидуального жилищного строительства, за исключением иных процентов, штрафов, комиссий, пеней за просрочку исполнения обязательств по этим кредитам или займам</w:t>
      </w:r>
      <w:r w:rsidRPr="00184F89">
        <w:rPr>
          <w:rFonts w:ascii="Times New Roman" w:hAnsi="Times New Roman" w:cs="Times New Roman"/>
          <w:sz w:val="28"/>
          <w:szCs w:val="28"/>
        </w:rPr>
        <w:t xml:space="preserve">, </w:t>
      </w:r>
      <w:proofErr w:type="gramEnd"/>
    </w:p>
    <w:p w:rsidR="00454E2A" w:rsidRPr="00184F89" w:rsidRDefault="00454E2A" w:rsidP="00454E2A">
      <w:pPr>
        <w:jc w:val="both"/>
        <w:rPr>
          <w:rFonts w:ascii="Times New Roman" w:hAnsi="Times New Roman" w:cs="Times New Roman"/>
          <w:b/>
          <w:sz w:val="28"/>
          <w:szCs w:val="28"/>
          <w:u w:val="single"/>
        </w:rPr>
      </w:pPr>
      <w:r w:rsidRPr="00454E2A">
        <w:rPr>
          <w:rFonts w:ascii="Times New Roman" w:hAnsi="Times New Roman" w:cs="Times New Roman"/>
          <w:sz w:val="28"/>
          <w:szCs w:val="28"/>
        </w:rPr>
        <w:t xml:space="preserve">молодая семья подает в отдел ФКС и МП </w:t>
      </w:r>
      <w:r w:rsidRPr="00184F89">
        <w:rPr>
          <w:rFonts w:ascii="Times New Roman" w:hAnsi="Times New Roman" w:cs="Times New Roman"/>
          <w:b/>
          <w:sz w:val="28"/>
          <w:szCs w:val="28"/>
          <w:u w:val="single"/>
        </w:rPr>
        <w:t>следующие документы:</w:t>
      </w:r>
    </w:p>
    <w:p w:rsidR="00454E2A" w:rsidRPr="00454E2A" w:rsidRDefault="00454E2A" w:rsidP="00454E2A">
      <w:pPr>
        <w:jc w:val="both"/>
        <w:rPr>
          <w:rFonts w:ascii="Times New Roman" w:hAnsi="Times New Roman" w:cs="Times New Roman"/>
          <w:sz w:val="28"/>
          <w:szCs w:val="28"/>
        </w:rPr>
      </w:pPr>
      <w:r w:rsidRPr="00454E2A">
        <w:rPr>
          <w:rFonts w:ascii="Times New Roman" w:hAnsi="Times New Roman" w:cs="Times New Roman"/>
          <w:sz w:val="28"/>
          <w:szCs w:val="28"/>
        </w:rPr>
        <w:tab/>
        <w:t>1) заявление в 2 экземплярах (один экземпляр возвращается заявителю с указанием даты принятия заявления и приложенных к нему документов) (приложения № 1 или  № 2 к подпрограмме);</w:t>
      </w:r>
    </w:p>
    <w:p w:rsidR="00454E2A" w:rsidRPr="00454E2A" w:rsidRDefault="00454E2A" w:rsidP="00454E2A">
      <w:pPr>
        <w:jc w:val="both"/>
        <w:rPr>
          <w:rFonts w:ascii="Times New Roman" w:hAnsi="Times New Roman" w:cs="Times New Roman"/>
          <w:sz w:val="28"/>
          <w:szCs w:val="28"/>
        </w:rPr>
      </w:pPr>
      <w:r w:rsidRPr="00454E2A">
        <w:rPr>
          <w:rFonts w:ascii="Times New Roman" w:hAnsi="Times New Roman" w:cs="Times New Roman"/>
          <w:sz w:val="28"/>
          <w:szCs w:val="28"/>
        </w:rPr>
        <w:tab/>
        <w:t>2) копии документов, удостоверяющих личность каждого члена семьи (лист с регистрацией по месту жительства совершеннолетних членов семьи обязателен);</w:t>
      </w:r>
    </w:p>
    <w:p w:rsidR="00454E2A" w:rsidRPr="00454E2A" w:rsidRDefault="00454E2A" w:rsidP="00454E2A">
      <w:pPr>
        <w:jc w:val="both"/>
        <w:rPr>
          <w:rFonts w:ascii="Times New Roman" w:hAnsi="Times New Roman" w:cs="Times New Roman"/>
          <w:sz w:val="28"/>
          <w:szCs w:val="28"/>
        </w:rPr>
      </w:pPr>
      <w:r w:rsidRPr="00454E2A">
        <w:rPr>
          <w:rFonts w:ascii="Times New Roman" w:hAnsi="Times New Roman" w:cs="Times New Roman"/>
          <w:sz w:val="28"/>
          <w:szCs w:val="28"/>
        </w:rPr>
        <w:tab/>
        <w:t>3) копия свидетельства о браке (на неполную семью не распространяется);</w:t>
      </w:r>
    </w:p>
    <w:p w:rsidR="00454E2A" w:rsidRPr="00454E2A" w:rsidRDefault="00454E2A" w:rsidP="00454E2A">
      <w:pPr>
        <w:jc w:val="both"/>
        <w:rPr>
          <w:rFonts w:ascii="Times New Roman" w:hAnsi="Times New Roman" w:cs="Times New Roman"/>
          <w:sz w:val="28"/>
          <w:szCs w:val="28"/>
        </w:rPr>
      </w:pPr>
      <w:r w:rsidRPr="00454E2A">
        <w:rPr>
          <w:rFonts w:ascii="Times New Roman" w:hAnsi="Times New Roman" w:cs="Times New Roman"/>
          <w:sz w:val="28"/>
          <w:szCs w:val="28"/>
        </w:rPr>
        <w:tab/>
        <w:t>4) документ, подтверждающий, что молодая семья была признана нуждающейся в жилом помещении на момент заключения кредитного договора (договора займа), выданный администрацией муниципального образования Иркутского района по месту жительства;</w:t>
      </w:r>
    </w:p>
    <w:p w:rsidR="00454E2A" w:rsidRPr="00454E2A" w:rsidRDefault="00454E2A" w:rsidP="00454E2A">
      <w:pPr>
        <w:jc w:val="both"/>
        <w:rPr>
          <w:rFonts w:ascii="Times New Roman" w:hAnsi="Times New Roman" w:cs="Times New Roman"/>
          <w:sz w:val="28"/>
          <w:szCs w:val="28"/>
        </w:rPr>
      </w:pPr>
      <w:r w:rsidRPr="00454E2A">
        <w:rPr>
          <w:rFonts w:ascii="Times New Roman" w:hAnsi="Times New Roman" w:cs="Times New Roman"/>
          <w:sz w:val="28"/>
          <w:szCs w:val="28"/>
        </w:rPr>
        <w:tab/>
        <w:t>5) копия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 либо договора строительного подряда;</w:t>
      </w:r>
    </w:p>
    <w:p w:rsidR="00454E2A" w:rsidRPr="00454E2A" w:rsidRDefault="00454E2A" w:rsidP="00454E2A">
      <w:pPr>
        <w:jc w:val="both"/>
        <w:rPr>
          <w:rFonts w:ascii="Times New Roman" w:hAnsi="Times New Roman" w:cs="Times New Roman"/>
          <w:sz w:val="28"/>
          <w:szCs w:val="28"/>
        </w:rPr>
      </w:pPr>
      <w:r w:rsidRPr="00454E2A">
        <w:rPr>
          <w:rFonts w:ascii="Times New Roman" w:hAnsi="Times New Roman" w:cs="Times New Roman"/>
          <w:sz w:val="28"/>
          <w:szCs w:val="28"/>
        </w:rPr>
        <w:tab/>
        <w:t>6) копия кредитного договора (договора займа);</w:t>
      </w:r>
    </w:p>
    <w:p w:rsidR="00454E2A" w:rsidRPr="00454E2A" w:rsidRDefault="00454E2A" w:rsidP="00454E2A">
      <w:pPr>
        <w:jc w:val="both"/>
        <w:rPr>
          <w:rFonts w:ascii="Times New Roman" w:hAnsi="Times New Roman" w:cs="Times New Roman"/>
          <w:sz w:val="28"/>
          <w:szCs w:val="28"/>
        </w:rPr>
      </w:pPr>
      <w:r w:rsidRPr="00454E2A">
        <w:rPr>
          <w:rFonts w:ascii="Times New Roman" w:hAnsi="Times New Roman" w:cs="Times New Roman"/>
          <w:sz w:val="28"/>
          <w:szCs w:val="28"/>
        </w:rPr>
        <w:tab/>
        <w:t xml:space="preserve">7)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 </w:t>
      </w:r>
    </w:p>
    <w:p w:rsidR="00184F89" w:rsidRDefault="00454E2A" w:rsidP="00454E2A">
      <w:pPr>
        <w:jc w:val="both"/>
        <w:rPr>
          <w:rFonts w:ascii="Times New Roman" w:hAnsi="Times New Roman" w:cs="Times New Roman"/>
          <w:sz w:val="28"/>
          <w:szCs w:val="28"/>
        </w:rPr>
      </w:pPr>
      <w:r w:rsidRPr="00454E2A">
        <w:rPr>
          <w:rFonts w:ascii="Times New Roman" w:hAnsi="Times New Roman" w:cs="Times New Roman"/>
          <w:sz w:val="28"/>
          <w:szCs w:val="28"/>
        </w:rPr>
        <w:tab/>
      </w:r>
    </w:p>
    <w:p w:rsidR="00184F89" w:rsidRPr="00184F89" w:rsidRDefault="00184F89" w:rsidP="00184F89">
      <w:pPr>
        <w:jc w:val="center"/>
        <w:rPr>
          <w:rFonts w:ascii="Times New Roman" w:hAnsi="Times New Roman" w:cs="Times New Roman"/>
          <w:b/>
          <w:sz w:val="28"/>
          <w:szCs w:val="28"/>
        </w:rPr>
      </w:pPr>
      <w:r w:rsidRPr="00184F89">
        <w:rPr>
          <w:rFonts w:ascii="Times New Roman" w:hAnsi="Times New Roman" w:cs="Times New Roman"/>
          <w:b/>
          <w:sz w:val="28"/>
          <w:szCs w:val="28"/>
        </w:rPr>
        <w:t>В целях признания молодой семьи имеющей достаточные доходы представляется соответствующее заявление с приложением одного или нескольких документов:</w:t>
      </w:r>
    </w:p>
    <w:p w:rsidR="00184F89" w:rsidRPr="00DD1F68" w:rsidRDefault="00184F89" w:rsidP="00184F89">
      <w:pPr>
        <w:jc w:val="center"/>
        <w:rPr>
          <w:rFonts w:ascii="Times New Roman" w:hAnsi="Times New Roman" w:cs="Times New Roman"/>
          <w:b/>
          <w:sz w:val="24"/>
          <w:szCs w:val="24"/>
        </w:rPr>
      </w:pPr>
    </w:p>
    <w:tbl>
      <w:tblPr>
        <w:tblStyle w:val="a5"/>
        <w:tblW w:w="5000" w:type="pct"/>
        <w:tblLook w:val="04A0"/>
      </w:tblPr>
      <w:tblGrid>
        <w:gridCol w:w="676"/>
        <w:gridCol w:w="5704"/>
        <w:gridCol w:w="3191"/>
      </w:tblGrid>
      <w:tr w:rsidR="00184F89" w:rsidRPr="00074C57" w:rsidTr="00184F89">
        <w:tc>
          <w:tcPr>
            <w:tcW w:w="353" w:type="pct"/>
            <w:vAlign w:val="center"/>
          </w:tcPr>
          <w:p w:rsidR="00184F89" w:rsidRPr="00074C57" w:rsidRDefault="00184F89" w:rsidP="00740A3D">
            <w:pPr>
              <w:jc w:val="center"/>
              <w:rPr>
                <w:rFonts w:ascii="Times New Roman" w:hAnsi="Times New Roman" w:cs="Times New Roman"/>
                <w:sz w:val="24"/>
                <w:szCs w:val="24"/>
              </w:rPr>
            </w:pPr>
            <w:r w:rsidRPr="00074C57">
              <w:rPr>
                <w:rFonts w:ascii="Times New Roman" w:hAnsi="Times New Roman" w:cs="Times New Roman"/>
                <w:sz w:val="24"/>
                <w:szCs w:val="24"/>
              </w:rPr>
              <w:t xml:space="preserve">№ </w:t>
            </w:r>
            <w:proofErr w:type="spellStart"/>
            <w:proofErr w:type="gramStart"/>
            <w:r w:rsidRPr="00074C57">
              <w:rPr>
                <w:rFonts w:ascii="Times New Roman" w:hAnsi="Times New Roman" w:cs="Times New Roman"/>
                <w:sz w:val="24"/>
                <w:szCs w:val="24"/>
              </w:rPr>
              <w:t>п</w:t>
            </w:r>
            <w:proofErr w:type="spellEnd"/>
            <w:proofErr w:type="gramEnd"/>
            <w:r w:rsidRPr="00074C57">
              <w:rPr>
                <w:rFonts w:ascii="Times New Roman" w:hAnsi="Times New Roman" w:cs="Times New Roman"/>
                <w:sz w:val="24"/>
                <w:szCs w:val="24"/>
              </w:rPr>
              <w:t>/</w:t>
            </w:r>
            <w:proofErr w:type="spellStart"/>
            <w:r w:rsidRPr="00074C57">
              <w:rPr>
                <w:rFonts w:ascii="Times New Roman" w:hAnsi="Times New Roman" w:cs="Times New Roman"/>
                <w:sz w:val="24"/>
                <w:szCs w:val="24"/>
              </w:rPr>
              <w:t>п</w:t>
            </w:r>
            <w:proofErr w:type="spellEnd"/>
          </w:p>
        </w:tc>
        <w:tc>
          <w:tcPr>
            <w:tcW w:w="2980" w:type="pct"/>
            <w:vAlign w:val="center"/>
          </w:tcPr>
          <w:p w:rsidR="00184F89" w:rsidRPr="00074C57" w:rsidRDefault="00184F89" w:rsidP="00740A3D">
            <w:pPr>
              <w:jc w:val="center"/>
              <w:rPr>
                <w:rFonts w:ascii="Times New Roman" w:hAnsi="Times New Roman" w:cs="Times New Roman"/>
                <w:sz w:val="24"/>
                <w:szCs w:val="24"/>
              </w:rPr>
            </w:pPr>
            <w:r>
              <w:rPr>
                <w:rFonts w:ascii="Times New Roman" w:hAnsi="Times New Roman" w:cs="Times New Roman"/>
                <w:sz w:val="24"/>
                <w:szCs w:val="24"/>
              </w:rPr>
              <w:t>Д</w:t>
            </w:r>
            <w:r w:rsidRPr="00074C57">
              <w:rPr>
                <w:rFonts w:ascii="Times New Roman" w:hAnsi="Times New Roman" w:cs="Times New Roman"/>
                <w:sz w:val="24"/>
                <w:szCs w:val="24"/>
              </w:rPr>
              <w:t>окументы</w:t>
            </w:r>
          </w:p>
        </w:tc>
        <w:tc>
          <w:tcPr>
            <w:tcW w:w="1667" w:type="pct"/>
            <w:vAlign w:val="center"/>
          </w:tcPr>
          <w:p w:rsidR="00184F89" w:rsidRPr="00074C57" w:rsidRDefault="00184F89" w:rsidP="00740A3D">
            <w:pPr>
              <w:jc w:val="center"/>
              <w:rPr>
                <w:rFonts w:ascii="Times New Roman" w:hAnsi="Times New Roman" w:cs="Times New Roman"/>
                <w:sz w:val="24"/>
                <w:szCs w:val="24"/>
              </w:rPr>
            </w:pPr>
            <w:r>
              <w:rPr>
                <w:rFonts w:ascii="Times New Roman" w:hAnsi="Times New Roman" w:cs="Times New Roman"/>
                <w:sz w:val="24"/>
                <w:szCs w:val="24"/>
              </w:rPr>
              <w:t>Срок представления</w:t>
            </w:r>
          </w:p>
        </w:tc>
      </w:tr>
      <w:tr w:rsidR="00184F89" w:rsidRPr="00074C57" w:rsidTr="00184F89">
        <w:tc>
          <w:tcPr>
            <w:tcW w:w="353" w:type="pct"/>
          </w:tcPr>
          <w:p w:rsidR="00184F89" w:rsidRPr="00074C57" w:rsidRDefault="00184F89" w:rsidP="00740A3D">
            <w:pPr>
              <w:jc w:val="center"/>
              <w:rPr>
                <w:rFonts w:ascii="Times New Roman" w:hAnsi="Times New Roman" w:cs="Times New Roman"/>
                <w:sz w:val="24"/>
                <w:szCs w:val="24"/>
              </w:rPr>
            </w:pPr>
            <w:r>
              <w:rPr>
                <w:rFonts w:ascii="Times New Roman" w:hAnsi="Times New Roman" w:cs="Times New Roman"/>
                <w:sz w:val="24"/>
                <w:szCs w:val="24"/>
              </w:rPr>
              <w:t>1.</w:t>
            </w:r>
          </w:p>
        </w:tc>
        <w:tc>
          <w:tcPr>
            <w:tcW w:w="2980" w:type="pct"/>
          </w:tcPr>
          <w:p w:rsidR="00184F89" w:rsidRPr="00074C57" w:rsidRDefault="00184F89" w:rsidP="00740A3D">
            <w:pPr>
              <w:jc w:val="both"/>
              <w:rPr>
                <w:rFonts w:ascii="Times New Roman" w:hAnsi="Times New Roman" w:cs="Times New Roman"/>
                <w:sz w:val="24"/>
                <w:szCs w:val="24"/>
              </w:rPr>
            </w:pPr>
            <w:r>
              <w:rPr>
                <w:rFonts w:ascii="Times New Roman" w:hAnsi="Times New Roman" w:cs="Times New Roman"/>
                <w:sz w:val="24"/>
                <w:szCs w:val="24"/>
              </w:rPr>
              <w:t>Выписка из счета банка или иной кредитной организации о наличии денежных средств, принадлежащих членам (одному из членов) молодой семьи</w:t>
            </w:r>
          </w:p>
        </w:tc>
        <w:tc>
          <w:tcPr>
            <w:tcW w:w="1667" w:type="pct"/>
          </w:tcPr>
          <w:p w:rsidR="00184F89" w:rsidRPr="00074C57" w:rsidRDefault="00184F89" w:rsidP="00740A3D">
            <w:pPr>
              <w:jc w:val="both"/>
              <w:rPr>
                <w:rFonts w:ascii="Times New Roman" w:hAnsi="Times New Roman" w:cs="Times New Roman"/>
                <w:sz w:val="24"/>
                <w:szCs w:val="24"/>
              </w:rPr>
            </w:pPr>
            <w:r>
              <w:rPr>
                <w:rFonts w:ascii="Times New Roman" w:hAnsi="Times New Roman" w:cs="Times New Roman"/>
                <w:sz w:val="24"/>
                <w:szCs w:val="24"/>
              </w:rPr>
              <w:t xml:space="preserve">Выданная в срок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w:t>
            </w:r>
            <w:r w:rsidRPr="00074C57">
              <w:rPr>
                <w:rFonts w:ascii="Times New Roman" w:hAnsi="Times New Roman" w:cs="Times New Roman"/>
                <w:b/>
                <w:sz w:val="24"/>
                <w:szCs w:val="24"/>
              </w:rPr>
              <w:t>10 рабочих дней</w:t>
            </w:r>
            <w:r>
              <w:rPr>
                <w:rFonts w:ascii="Times New Roman" w:hAnsi="Times New Roman" w:cs="Times New Roman"/>
                <w:sz w:val="24"/>
                <w:szCs w:val="24"/>
              </w:rPr>
              <w:t xml:space="preserve"> до даты её представления</w:t>
            </w:r>
          </w:p>
        </w:tc>
      </w:tr>
      <w:tr w:rsidR="00184F89" w:rsidRPr="00074C57" w:rsidTr="00184F89">
        <w:tc>
          <w:tcPr>
            <w:tcW w:w="353" w:type="pct"/>
          </w:tcPr>
          <w:p w:rsidR="00184F89" w:rsidRPr="00074C57" w:rsidRDefault="00184F89" w:rsidP="00740A3D">
            <w:pPr>
              <w:jc w:val="center"/>
              <w:rPr>
                <w:rFonts w:ascii="Times New Roman" w:hAnsi="Times New Roman" w:cs="Times New Roman"/>
                <w:sz w:val="24"/>
                <w:szCs w:val="24"/>
              </w:rPr>
            </w:pPr>
            <w:r>
              <w:rPr>
                <w:rFonts w:ascii="Times New Roman" w:hAnsi="Times New Roman" w:cs="Times New Roman"/>
                <w:sz w:val="24"/>
                <w:szCs w:val="24"/>
              </w:rPr>
              <w:t>2.</w:t>
            </w:r>
          </w:p>
        </w:tc>
        <w:tc>
          <w:tcPr>
            <w:tcW w:w="2980" w:type="pct"/>
          </w:tcPr>
          <w:p w:rsidR="00184F89" w:rsidRPr="00074C57" w:rsidRDefault="00184F89" w:rsidP="00740A3D">
            <w:pPr>
              <w:jc w:val="both"/>
              <w:rPr>
                <w:rFonts w:ascii="Times New Roman" w:hAnsi="Times New Roman" w:cs="Times New Roman"/>
                <w:sz w:val="24"/>
                <w:szCs w:val="24"/>
              </w:rPr>
            </w:pPr>
            <w:r>
              <w:rPr>
                <w:rFonts w:ascii="Times New Roman" w:hAnsi="Times New Roman" w:cs="Times New Roman"/>
                <w:sz w:val="24"/>
                <w:szCs w:val="24"/>
              </w:rPr>
              <w:t>Заверенная банком или иной кредитной организацией копия сберегательной книжки членов (одного из членов) молодой семьи, содержащая сведения о сумме денежных средств, принадлежащих членам (одному из членов) молодой семьи</w:t>
            </w:r>
          </w:p>
        </w:tc>
        <w:tc>
          <w:tcPr>
            <w:tcW w:w="1667" w:type="pct"/>
          </w:tcPr>
          <w:p w:rsidR="00184F89" w:rsidRPr="00074C57" w:rsidRDefault="00184F89" w:rsidP="00740A3D">
            <w:pPr>
              <w:jc w:val="both"/>
              <w:rPr>
                <w:rFonts w:ascii="Times New Roman" w:hAnsi="Times New Roman" w:cs="Times New Roman"/>
                <w:sz w:val="24"/>
                <w:szCs w:val="24"/>
              </w:rPr>
            </w:pPr>
            <w:r>
              <w:rPr>
                <w:rFonts w:ascii="Times New Roman" w:hAnsi="Times New Roman" w:cs="Times New Roman"/>
                <w:sz w:val="24"/>
                <w:szCs w:val="24"/>
              </w:rPr>
              <w:t xml:space="preserve">Заверенная копия не </w:t>
            </w:r>
            <w:proofErr w:type="gramStart"/>
            <w:r w:rsidRPr="00F70F8E">
              <w:rPr>
                <w:rFonts w:ascii="Times New Roman" w:hAnsi="Times New Roman" w:cs="Times New Roman"/>
                <w:sz w:val="24"/>
                <w:szCs w:val="24"/>
              </w:rPr>
              <w:t>позднее</w:t>
            </w:r>
            <w:proofErr w:type="gramEnd"/>
            <w:r w:rsidRPr="00F70F8E">
              <w:rPr>
                <w:rFonts w:ascii="Times New Roman" w:hAnsi="Times New Roman" w:cs="Times New Roman"/>
                <w:sz w:val="24"/>
                <w:szCs w:val="24"/>
              </w:rPr>
              <w:t xml:space="preserve">  чем за </w:t>
            </w:r>
            <w:r w:rsidRPr="00F70F8E">
              <w:rPr>
                <w:rFonts w:ascii="Times New Roman" w:hAnsi="Times New Roman" w:cs="Times New Roman"/>
                <w:b/>
                <w:sz w:val="24"/>
                <w:szCs w:val="24"/>
              </w:rPr>
              <w:t>10 рабочих дней</w:t>
            </w:r>
            <w:r w:rsidRPr="00F70F8E">
              <w:rPr>
                <w:rFonts w:ascii="Times New Roman" w:hAnsi="Times New Roman" w:cs="Times New Roman"/>
                <w:sz w:val="24"/>
                <w:szCs w:val="24"/>
              </w:rPr>
              <w:t xml:space="preserve"> до даты её представления</w:t>
            </w:r>
          </w:p>
        </w:tc>
      </w:tr>
      <w:tr w:rsidR="00184F89" w:rsidRPr="00074C57" w:rsidTr="00184F89">
        <w:tc>
          <w:tcPr>
            <w:tcW w:w="353" w:type="pct"/>
          </w:tcPr>
          <w:p w:rsidR="00184F89" w:rsidRPr="00074C57" w:rsidRDefault="00184F89" w:rsidP="00740A3D">
            <w:pPr>
              <w:jc w:val="center"/>
              <w:rPr>
                <w:rFonts w:ascii="Times New Roman" w:hAnsi="Times New Roman" w:cs="Times New Roman"/>
                <w:sz w:val="24"/>
                <w:szCs w:val="24"/>
              </w:rPr>
            </w:pPr>
            <w:r>
              <w:rPr>
                <w:rFonts w:ascii="Times New Roman" w:hAnsi="Times New Roman" w:cs="Times New Roman"/>
                <w:sz w:val="24"/>
                <w:szCs w:val="24"/>
              </w:rPr>
              <w:t>3.</w:t>
            </w:r>
          </w:p>
        </w:tc>
        <w:tc>
          <w:tcPr>
            <w:tcW w:w="2980" w:type="pct"/>
          </w:tcPr>
          <w:p w:rsidR="00184F89" w:rsidRPr="00074C57" w:rsidRDefault="00184F89" w:rsidP="00740A3D">
            <w:pPr>
              <w:jc w:val="both"/>
              <w:rPr>
                <w:rFonts w:ascii="Times New Roman" w:hAnsi="Times New Roman" w:cs="Times New Roman"/>
                <w:sz w:val="24"/>
                <w:szCs w:val="24"/>
              </w:rPr>
            </w:pPr>
            <w:r>
              <w:rPr>
                <w:rFonts w:ascii="Times New Roman" w:hAnsi="Times New Roman" w:cs="Times New Roman"/>
                <w:sz w:val="24"/>
                <w:szCs w:val="24"/>
              </w:rPr>
              <w:t xml:space="preserve">Документ из банка или иной организации о возможности предоставления членам (одному из </w:t>
            </w:r>
            <w:r>
              <w:rPr>
                <w:rFonts w:ascii="Times New Roman" w:hAnsi="Times New Roman" w:cs="Times New Roman"/>
                <w:sz w:val="24"/>
                <w:szCs w:val="24"/>
              </w:rPr>
              <w:lastRenderedPageBreak/>
              <w:t>членов) молодой семьи кредита (займа) на приобретение жилого помещения или создание объекта индивидуального жилищного строительства, в том числе ипотечного жилищного кредита, с указанием максимальной суммы предполагаемого кредита (займа)</w:t>
            </w:r>
          </w:p>
        </w:tc>
        <w:tc>
          <w:tcPr>
            <w:tcW w:w="1667" w:type="pct"/>
          </w:tcPr>
          <w:p w:rsidR="00184F89" w:rsidRPr="00074C57" w:rsidRDefault="00184F89" w:rsidP="00740A3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Выданный в срок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w:t>
            </w:r>
            <w:r w:rsidRPr="00B00753">
              <w:rPr>
                <w:rFonts w:ascii="Times New Roman" w:hAnsi="Times New Roman" w:cs="Times New Roman"/>
                <w:b/>
                <w:sz w:val="24"/>
                <w:szCs w:val="24"/>
              </w:rPr>
              <w:t>15 рабочих дней</w:t>
            </w:r>
            <w:r>
              <w:rPr>
                <w:rFonts w:ascii="Times New Roman" w:hAnsi="Times New Roman" w:cs="Times New Roman"/>
                <w:sz w:val="24"/>
                <w:szCs w:val="24"/>
              </w:rPr>
              <w:t xml:space="preserve"> до </w:t>
            </w:r>
            <w:r>
              <w:rPr>
                <w:rFonts w:ascii="Times New Roman" w:hAnsi="Times New Roman" w:cs="Times New Roman"/>
                <w:sz w:val="24"/>
                <w:szCs w:val="24"/>
              </w:rPr>
              <w:lastRenderedPageBreak/>
              <w:t>даты представления</w:t>
            </w:r>
          </w:p>
        </w:tc>
      </w:tr>
      <w:tr w:rsidR="00184F89" w:rsidRPr="00074C57" w:rsidTr="00184F89">
        <w:tc>
          <w:tcPr>
            <w:tcW w:w="353" w:type="pct"/>
            <w:vMerge w:val="restart"/>
          </w:tcPr>
          <w:p w:rsidR="00184F89" w:rsidRPr="00074C57" w:rsidRDefault="00184F89" w:rsidP="00740A3D">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980" w:type="pct"/>
          </w:tcPr>
          <w:p w:rsidR="00184F89" w:rsidRPr="00074C57" w:rsidRDefault="00184F89" w:rsidP="00740A3D">
            <w:pPr>
              <w:jc w:val="both"/>
              <w:rPr>
                <w:rFonts w:ascii="Times New Roman" w:hAnsi="Times New Roman" w:cs="Times New Roman"/>
                <w:sz w:val="24"/>
                <w:szCs w:val="24"/>
              </w:rPr>
            </w:pPr>
            <w:proofErr w:type="gramStart"/>
            <w:r>
              <w:rPr>
                <w:rFonts w:ascii="Times New Roman" w:hAnsi="Times New Roman" w:cs="Times New Roman"/>
                <w:sz w:val="24"/>
                <w:szCs w:val="24"/>
              </w:rPr>
              <w:t>Копия договора займа на приобретение жилого помещения или создание объекта индивидуального жилищного строительства с указанием срока и суммы займа, заключенного членами (одним из членов) молодой семьи с физическими лицом</w:t>
            </w:r>
            <w:proofErr w:type="gramEnd"/>
          </w:p>
        </w:tc>
        <w:tc>
          <w:tcPr>
            <w:tcW w:w="1667" w:type="pct"/>
            <w:vMerge w:val="restart"/>
          </w:tcPr>
          <w:p w:rsidR="00184F89" w:rsidRPr="00074C57" w:rsidRDefault="00184F89" w:rsidP="00740A3D">
            <w:pPr>
              <w:jc w:val="both"/>
              <w:rPr>
                <w:rFonts w:ascii="Times New Roman" w:hAnsi="Times New Roman" w:cs="Times New Roman"/>
                <w:sz w:val="24"/>
                <w:szCs w:val="24"/>
              </w:rPr>
            </w:pPr>
            <w:r w:rsidRPr="005A7DF2">
              <w:rPr>
                <w:rFonts w:ascii="Times New Roman" w:hAnsi="Times New Roman" w:cs="Times New Roman"/>
                <w:sz w:val="24"/>
                <w:szCs w:val="24"/>
              </w:rPr>
              <w:t xml:space="preserve">Заверенная копия не </w:t>
            </w:r>
            <w:proofErr w:type="gramStart"/>
            <w:r w:rsidRPr="005A7DF2">
              <w:rPr>
                <w:rFonts w:ascii="Times New Roman" w:hAnsi="Times New Roman" w:cs="Times New Roman"/>
                <w:sz w:val="24"/>
                <w:szCs w:val="24"/>
              </w:rPr>
              <w:t>позднее</w:t>
            </w:r>
            <w:proofErr w:type="gramEnd"/>
            <w:r w:rsidRPr="005A7DF2">
              <w:rPr>
                <w:rFonts w:ascii="Times New Roman" w:hAnsi="Times New Roman" w:cs="Times New Roman"/>
                <w:sz w:val="24"/>
                <w:szCs w:val="24"/>
              </w:rPr>
              <w:t xml:space="preserve">  чем за </w:t>
            </w:r>
            <w:r w:rsidRPr="005A7DF2">
              <w:rPr>
                <w:rFonts w:ascii="Times New Roman" w:hAnsi="Times New Roman" w:cs="Times New Roman"/>
                <w:b/>
                <w:sz w:val="24"/>
                <w:szCs w:val="24"/>
              </w:rPr>
              <w:t>15 рабочих дней</w:t>
            </w:r>
            <w:r w:rsidRPr="005A7DF2">
              <w:rPr>
                <w:rFonts w:ascii="Times New Roman" w:hAnsi="Times New Roman" w:cs="Times New Roman"/>
                <w:sz w:val="24"/>
                <w:szCs w:val="24"/>
              </w:rPr>
              <w:t xml:space="preserve"> до даты её представления</w:t>
            </w:r>
          </w:p>
        </w:tc>
      </w:tr>
      <w:tr w:rsidR="00184F89" w:rsidRPr="00074C57" w:rsidTr="00184F89">
        <w:tc>
          <w:tcPr>
            <w:tcW w:w="353" w:type="pct"/>
            <w:vMerge/>
          </w:tcPr>
          <w:p w:rsidR="00184F89" w:rsidRDefault="00184F89" w:rsidP="00740A3D">
            <w:pPr>
              <w:jc w:val="center"/>
              <w:rPr>
                <w:rFonts w:ascii="Times New Roman" w:hAnsi="Times New Roman" w:cs="Times New Roman"/>
                <w:sz w:val="24"/>
                <w:szCs w:val="24"/>
              </w:rPr>
            </w:pPr>
          </w:p>
        </w:tc>
        <w:tc>
          <w:tcPr>
            <w:tcW w:w="2980" w:type="pct"/>
          </w:tcPr>
          <w:p w:rsidR="00184F89" w:rsidRDefault="00184F89" w:rsidP="00740A3D">
            <w:pPr>
              <w:jc w:val="both"/>
              <w:rPr>
                <w:rFonts w:ascii="Times New Roman" w:hAnsi="Times New Roman" w:cs="Times New Roman"/>
                <w:sz w:val="24"/>
                <w:szCs w:val="24"/>
              </w:rPr>
            </w:pPr>
            <w:r w:rsidRPr="005A7DF2">
              <w:rPr>
                <w:rFonts w:ascii="Times New Roman" w:hAnsi="Times New Roman" w:cs="Times New Roman"/>
                <w:sz w:val="24"/>
                <w:szCs w:val="24"/>
              </w:rPr>
              <w:t>расписк</w:t>
            </w:r>
            <w:r>
              <w:rPr>
                <w:rFonts w:ascii="Times New Roman" w:hAnsi="Times New Roman" w:cs="Times New Roman"/>
                <w:sz w:val="24"/>
                <w:szCs w:val="24"/>
              </w:rPr>
              <w:t>а</w:t>
            </w:r>
            <w:r w:rsidRPr="005A7DF2">
              <w:rPr>
                <w:rFonts w:ascii="Times New Roman" w:hAnsi="Times New Roman" w:cs="Times New Roman"/>
                <w:sz w:val="24"/>
                <w:szCs w:val="24"/>
              </w:rPr>
              <w:t xml:space="preserve"> или ино</w:t>
            </w:r>
            <w:r>
              <w:rPr>
                <w:rFonts w:ascii="Times New Roman" w:hAnsi="Times New Roman" w:cs="Times New Roman"/>
                <w:sz w:val="24"/>
                <w:szCs w:val="24"/>
              </w:rPr>
              <w:t>й документ</w:t>
            </w:r>
            <w:r w:rsidRPr="005A7DF2">
              <w:rPr>
                <w:rFonts w:ascii="Times New Roman" w:hAnsi="Times New Roman" w:cs="Times New Roman"/>
                <w:sz w:val="24"/>
                <w:szCs w:val="24"/>
              </w:rPr>
              <w:t>, подтверждающ</w:t>
            </w:r>
            <w:r>
              <w:rPr>
                <w:rFonts w:ascii="Times New Roman" w:hAnsi="Times New Roman" w:cs="Times New Roman"/>
                <w:sz w:val="24"/>
                <w:szCs w:val="24"/>
              </w:rPr>
              <w:t>ий</w:t>
            </w:r>
            <w:r w:rsidRPr="005A7DF2">
              <w:rPr>
                <w:rFonts w:ascii="Times New Roman" w:hAnsi="Times New Roman" w:cs="Times New Roman"/>
                <w:sz w:val="24"/>
                <w:szCs w:val="24"/>
              </w:rPr>
              <w:t xml:space="preserve"> факт приема-передачи денежных средств</w:t>
            </w:r>
          </w:p>
        </w:tc>
        <w:tc>
          <w:tcPr>
            <w:tcW w:w="1667" w:type="pct"/>
            <w:vMerge/>
          </w:tcPr>
          <w:p w:rsidR="00184F89" w:rsidRPr="00074C57" w:rsidRDefault="00184F89" w:rsidP="00740A3D">
            <w:pPr>
              <w:jc w:val="both"/>
              <w:rPr>
                <w:rFonts w:ascii="Times New Roman" w:hAnsi="Times New Roman" w:cs="Times New Roman"/>
                <w:sz w:val="24"/>
                <w:szCs w:val="24"/>
              </w:rPr>
            </w:pPr>
          </w:p>
        </w:tc>
      </w:tr>
      <w:tr w:rsidR="00184F89" w:rsidRPr="00074C57" w:rsidTr="00184F89">
        <w:tc>
          <w:tcPr>
            <w:tcW w:w="353" w:type="pct"/>
            <w:vMerge w:val="restart"/>
          </w:tcPr>
          <w:p w:rsidR="00184F89" w:rsidRPr="00074C57" w:rsidRDefault="00184F89" w:rsidP="00740A3D">
            <w:pPr>
              <w:jc w:val="center"/>
              <w:rPr>
                <w:rFonts w:ascii="Times New Roman" w:hAnsi="Times New Roman" w:cs="Times New Roman"/>
                <w:sz w:val="24"/>
                <w:szCs w:val="24"/>
              </w:rPr>
            </w:pPr>
            <w:r>
              <w:rPr>
                <w:rFonts w:ascii="Times New Roman" w:hAnsi="Times New Roman" w:cs="Times New Roman"/>
                <w:sz w:val="24"/>
                <w:szCs w:val="24"/>
              </w:rPr>
              <w:t>5.</w:t>
            </w:r>
          </w:p>
        </w:tc>
        <w:tc>
          <w:tcPr>
            <w:tcW w:w="2980" w:type="pct"/>
          </w:tcPr>
          <w:p w:rsidR="00184F89" w:rsidRPr="00074C57" w:rsidRDefault="00184F89" w:rsidP="00740A3D">
            <w:pPr>
              <w:jc w:val="both"/>
              <w:rPr>
                <w:rFonts w:ascii="Times New Roman" w:hAnsi="Times New Roman" w:cs="Times New Roman"/>
                <w:sz w:val="24"/>
                <w:szCs w:val="24"/>
              </w:rPr>
            </w:pPr>
            <w:r>
              <w:rPr>
                <w:rFonts w:ascii="Times New Roman" w:hAnsi="Times New Roman" w:cs="Times New Roman"/>
                <w:sz w:val="24"/>
                <w:szCs w:val="24"/>
              </w:rPr>
              <w:t>Отчет об оценке объекта недвижимого имущества, находящегося в собственности членов (одного из членов) молодой семьи, подготовленный в соответствии с требованием Федерального закона от 29.07.1998 г. № 135-ФЗ «Об оценочной деятельности в Российской Федерации», составленный независимым оценщиком;</w:t>
            </w:r>
          </w:p>
        </w:tc>
        <w:tc>
          <w:tcPr>
            <w:tcW w:w="1667" w:type="pct"/>
            <w:vMerge w:val="restart"/>
          </w:tcPr>
          <w:p w:rsidR="00184F89" w:rsidRPr="00074C57" w:rsidRDefault="00184F89" w:rsidP="00740A3D">
            <w:pPr>
              <w:jc w:val="both"/>
              <w:rPr>
                <w:rFonts w:ascii="Times New Roman" w:hAnsi="Times New Roman" w:cs="Times New Roman"/>
                <w:sz w:val="24"/>
                <w:szCs w:val="24"/>
              </w:rPr>
            </w:pPr>
            <w:r>
              <w:rPr>
                <w:rFonts w:ascii="Times New Roman" w:hAnsi="Times New Roman" w:cs="Times New Roman"/>
                <w:sz w:val="24"/>
                <w:szCs w:val="24"/>
              </w:rPr>
              <w:t xml:space="preserve">В срок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w:t>
            </w:r>
            <w:r w:rsidRPr="00DD1F68">
              <w:rPr>
                <w:rFonts w:ascii="Times New Roman" w:hAnsi="Times New Roman" w:cs="Times New Roman"/>
                <w:sz w:val="24"/>
                <w:szCs w:val="24"/>
              </w:rPr>
              <w:t>за</w:t>
            </w:r>
            <w:r w:rsidRPr="00DD1F68">
              <w:rPr>
                <w:rFonts w:ascii="Times New Roman" w:hAnsi="Times New Roman" w:cs="Times New Roman"/>
                <w:b/>
                <w:sz w:val="24"/>
                <w:szCs w:val="24"/>
              </w:rPr>
              <w:t xml:space="preserve"> 1 месяц</w:t>
            </w:r>
            <w:r>
              <w:rPr>
                <w:rFonts w:ascii="Times New Roman" w:hAnsi="Times New Roman" w:cs="Times New Roman"/>
                <w:sz w:val="24"/>
                <w:szCs w:val="24"/>
              </w:rPr>
              <w:t xml:space="preserve"> до даты представления</w:t>
            </w:r>
          </w:p>
        </w:tc>
      </w:tr>
      <w:tr w:rsidR="00184F89" w:rsidRPr="00074C57" w:rsidTr="00184F89">
        <w:tc>
          <w:tcPr>
            <w:tcW w:w="353" w:type="pct"/>
            <w:vMerge/>
          </w:tcPr>
          <w:p w:rsidR="00184F89" w:rsidRPr="00074C57" w:rsidRDefault="00184F89" w:rsidP="00740A3D">
            <w:pPr>
              <w:jc w:val="center"/>
              <w:rPr>
                <w:rFonts w:ascii="Times New Roman" w:hAnsi="Times New Roman" w:cs="Times New Roman"/>
                <w:sz w:val="24"/>
                <w:szCs w:val="24"/>
              </w:rPr>
            </w:pPr>
          </w:p>
        </w:tc>
        <w:tc>
          <w:tcPr>
            <w:tcW w:w="2980" w:type="pct"/>
          </w:tcPr>
          <w:p w:rsidR="00184F89" w:rsidRPr="00074C57" w:rsidRDefault="00184F89" w:rsidP="00740A3D">
            <w:pPr>
              <w:jc w:val="both"/>
              <w:rPr>
                <w:rFonts w:ascii="Times New Roman" w:hAnsi="Times New Roman" w:cs="Times New Roman"/>
                <w:sz w:val="24"/>
                <w:szCs w:val="24"/>
              </w:rPr>
            </w:pPr>
            <w:r>
              <w:rPr>
                <w:rFonts w:ascii="Times New Roman" w:hAnsi="Times New Roman" w:cs="Times New Roman"/>
                <w:sz w:val="24"/>
                <w:szCs w:val="24"/>
              </w:rPr>
              <w:t>копии свидетельств (копия свидетельства) о государственной регистрации права собственности членов (одного из членов) молодой семьи на данный объект недвижимого имущества</w:t>
            </w:r>
          </w:p>
        </w:tc>
        <w:tc>
          <w:tcPr>
            <w:tcW w:w="1667" w:type="pct"/>
            <w:vMerge/>
          </w:tcPr>
          <w:p w:rsidR="00184F89" w:rsidRPr="00074C57" w:rsidRDefault="00184F89" w:rsidP="00740A3D">
            <w:pPr>
              <w:jc w:val="both"/>
              <w:rPr>
                <w:rFonts w:ascii="Times New Roman" w:hAnsi="Times New Roman" w:cs="Times New Roman"/>
                <w:sz w:val="24"/>
                <w:szCs w:val="24"/>
              </w:rPr>
            </w:pPr>
          </w:p>
        </w:tc>
      </w:tr>
      <w:tr w:rsidR="00184F89" w:rsidRPr="00074C57" w:rsidTr="00184F89">
        <w:tc>
          <w:tcPr>
            <w:tcW w:w="353" w:type="pct"/>
            <w:vMerge w:val="restart"/>
          </w:tcPr>
          <w:p w:rsidR="00184F89" w:rsidRPr="00074C57" w:rsidRDefault="00184F89" w:rsidP="00740A3D">
            <w:pPr>
              <w:jc w:val="center"/>
              <w:rPr>
                <w:rFonts w:ascii="Times New Roman" w:hAnsi="Times New Roman" w:cs="Times New Roman"/>
                <w:sz w:val="24"/>
                <w:szCs w:val="24"/>
              </w:rPr>
            </w:pPr>
            <w:r>
              <w:rPr>
                <w:rFonts w:ascii="Times New Roman" w:hAnsi="Times New Roman" w:cs="Times New Roman"/>
                <w:sz w:val="24"/>
                <w:szCs w:val="24"/>
              </w:rPr>
              <w:t>6.</w:t>
            </w:r>
          </w:p>
        </w:tc>
        <w:tc>
          <w:tcPr>
            <w:tcW w:w="2980" w:type="pct"/>
          </w:tcPr>
          <w:p w:rsidR="00184F89" w:rsidRPr="00074C57" w:rsidRDefault="00184F89" w:rsidP="00740A3D">
            <w:pPr>
              <w:jc w:val="both"/>
              <w:rPr>
                <w:rFonts w:ascii="Times New Roman" w:hAnsi="Times New Roman" w:cs="Times New Roman"/>
                <w:sz w:val="24"/>
                <w:szCs w:val="24"/>
              </w:rPr>
            </w:pPr>
            <w:r>
              <w:rPr>
                <w:rFonts w:ascii="Times New Roman" w:hAnsi="Times New Roman" w:cs="Times New Roman"/>
                <w:sz w:val="24"/>
                <w:szCs w:val="24"/>
              </w:rPr>
              <w:t xml:space="preserve">Отчет об оценке стоимости транспортного средства, находящегося в собственности членов (одного из членов) молодой семьи, подготовленный в соответствии с требованиями </w:t>
            </w:r>
            <w:r w:rsidRPr="00210889">
              <w:rPr>
                <w:rFonts w:ascii="Times New Roman" w:hAnsi="Times New Roman" w:cs="Times New Roman"/>
                <w:sz w:val="24"/>
                <w:szCs w:val="24"/>
              </w:rPr>
              <w:t>Федерального закона от 29.07.1998 г. № 135-ФЗ «Об оценочной деятельности в Российской Федерации»</w:t>
            </w:r>
            <w:r>
              <w:rPr>
                <w:rFonts w:ascii="Times New Roman" w:hAnsi="Times New Roman" w:cs="Times New Roman"/>
                <w:sz w:val="24"/>
                <w:szCs w:val="24"/>
              </w:rPr>
              <w:t xml:space="preserve">, </w:t>
            </w:r>
            <w:r w:rsidRPr="00210889">
              <w:rPr>
                <w:rFonts w:ascii="Times New Roman" w:hAnsi="Times New Roman" w:cs="Times New Roman"/>
                <w:sz w:val="24"/>
                <w:szCs w:val="24"/>
              </w:rPr>
              <w:t>составленный независимым оценщиком</w:t>
            </w:r>
            <w:r>
              <w:rPr>
                <w:rFonts w:ascii="Times New Roman" w:hAnsi="Times New Roman" w:cs="Times New Roman"/>
                <w:sz w:val="24"/>
                <w:szCs w:val="24"/>
              </w:rPr>
              <w:t>;</w:t>
            </w:r>
          </w:p>
        </w:tc>
        <w:tc>
          <w:tcPr>
            <w:tcW w:w="1667" w:type="pct"/>
            <w:vMerge w:val="restart"/>
          </w:tcPr>
          <w:p w:rsidR="00184F89" w:rsidRPr="00074C57" w:rsidRDefault="00184F89" w:rsidP="00740A3D">
            <w:pPr>
              <w:jc w:val="both"/>
              <w:rPr>
                <w:rFonts w:ascii="Times New Roman" w:hAnsi="Times New Roman" w:cs="Times New Roman"/>
                <w:sz w:val="24"/>
                <w:szCs w:val="24"/>
              </w:rPr>
            </w:pPr>
            <w:r>
              <w:rPr>
                <w:rFonts w:ascii="Times New Roman" w:hAnsi="Times New Roman" w:cs="Times New Roman"/>
                <w:sz w:val="24"/>
                <w:szCs w:val="24"/>
              </w:rPr>
              <w:t xml:space="preserve">В срок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w:t>
            </w:r>
            <w:r w:rsidRPr="00DD1F68">
              <w:rPr>
                <w:rFonts w:ascii="Times New Roman" w:hAnsi="Times New Roman" w:cs="Times New Roman"/>
                <w:sz w:val="24"/>
                <w:szCs w:val="24"/>
              </w:rPr>
              <w:t>за</w:t>
            </w:r>
            <w:r w:rsidRPr="00DD1F68">
              <w:rPr>
                <w:rFonts w:ascii="Times New Roman" w:hAnsi="Times New Roman" w:cs="Times New Roman"/>
                <w:b/>
                <w:sz w:val="24"/>
                <w:szCs w:val="24"/>
              </w:rPr>
              <w:t xml:space="preserve"> 1 месяц</w:t>
            </w:r>
            <w:r>
              <w:rPr>
                <w:rFonts w:ascii="Times New Roman" w:hAnsi="Times New Roman" w:cs="Times New Roman"/>
                <w:sz w:val="24"/>
                <w:szCs w:val="24"/>
              </w:rPr>
              <w:t xml:space="preserve"> до даты представления</w:t>
            </w:r>
          </w:p>
        </w:tc>
      </w:tr>
      <w:tr w:rsidR="00184F89" w:rsidRPr="00074C57" w:rsidTr="00184F89">
        <w:tc>
          <w:tcPr>
            <w:tcW w:w="353" w:type="pct"/>
            <w:vMerge/>
          </w:tcPr>
          <w:p w:rsidR="00184F89" w:rsidRPr="00074C57" w:rsidRDefault="00184F89" w:rsidP="00740A3D">
            <w:pPr>
              <w:jc w:val="center"/>
              <w:rPr>
                <w:rFonts w:ascii="Times New Roman" w:hAnsi="Times New Roman" w:cs="Times New Roman"/>
                <w:sz w:val="24"/>
                <w:szCs w:val="24"/>
              </w:rPr>
            </w:pPr>
          </w:p>
        </w:tc>
        <w:tc>
          <w:tcPr>
            <w:tcW w:w="2980" w:type="pct"/>
          </w:tcPr>
          <w:p w:rsidR="00184F89" w:rsidRDefault="00184F89" w:rsidP="00740A3D">
            <w:pPr>
              <w:jc w:val="both"/>
              <w:rPr>
                <w:rFonts w:ascii="Times New Roman" w:hAnsi="Times New Roman" w:cs="Times New Roman"/>
                <w:sz w:val="24"/>
                <w:szCs w:val="24"/>
              </w:rPr>
            </w:pPr>
            <w:r>
              <w:rPr>
                <w:rFonts w:ascii="Times New Roman" w:hAnsi="Times New Roman" w:cs="Times New Roman"/>
                <w:sz w:val="24"/>
                <w:szCs w:val="24"/>
              </w:rPr>
              <w:t>копия паспорта указанного транспортного средства</w:t>
            </w:r>
          </w:p>
          <w:p w:rsidR="00184F89" w:rsidRPr="00074C57" w:rsidRDefault="00184F89" w:rsidP="00740A3D">
            <w:pPr>
              <w:jc w:val="both"/>
              <w:rPr>
                <w:rFonts w:ascii="Times New Roman" w:hAnsi="Times New Roman" w:cs="Times New Roman"/>
                <w:sz w:val="24"/>
                <w:szCs w:val="24"/>
              </w:rPr>
            </w:pPr>
          </w:p>
        </w:tc>
        <w:tc>
          <w:tcPr>
            <w:tcW w:w="1667" w:type="pct"/>
            <w:vMerge/>
          </w:tcPr>
          <w:p w:rsidR="00184F89" w:rsidRPr="00074C57" w:rsidRDefault="00184F89" w:rsidP="00740A3D">
            <w:pPr>
              <w:jc w:val="both"/>
              <w:rPr>
                <w:rFonts w:ascii="Times New Roman" w:hAnsi="Times New Roman" w:cs="Times New Roman"/>
                <w:sz w:val="24"/>
                <w:szCs w:val="24"/>
              </w:rPr>
            </w:pPr>
          </w:p>
        </w:tc>
      </w:tr>
      <w:tr w:rsidR="00184F89" w:rsidRPr="00074C57" w:rsidTr="00184F89">
        <w:tc>
          <w:tcPr>
            <w:tcW w:w="353" w:type="pct"/>
            <w:vMerge w:val="restart"/>
          </w:tcPr>
          <w:p w:rsidR="00184F89" w:rsidRPr="00074C57" w:rsidRDefault="00184F89" w:rsidP="00740A3D">
            <w:pPr>
              <w:jc w:val="center"/>
              <w:rPr>
                <w:rFonts w:ascii="Times New Roman" w:hAnsi="Times New Roman" w:cs="Times New Roman"/>
                <w:sz w:val="24"/>
                <w:szCs w:val="24"/>
              </w:rPr>
            </w:pPr>
            <w:r>
              <w:rPr>
                <w:rFonts w:ascii="Times New Roman" w:hAnsi="Times New Roman" w:cs="Times New Roman"/>
                <w:sz w:val="24"/>
                <w:szCs w:val="24"/>
              </w:rPr>
              <w:t>7.</w:t>
            </w:r>
          </w:p>
        </w:tc>
        <w:tc>
          <w:tcPr>
            <w:tcW w:w="2980" w:type="pct"/>
          </w:tcPr>
          <w:p w:rsidR="00184F89" w:rsidRPr="00074C57" w:rsidRDefault="00184F89" w:rsidP="00740A3D">
            <w:pPr>
              <w:jc w:val="both"/>
              <w:rPr>
                <w:rFonts w:ascii="Times New Roman" w:hAnsi="Times New Roman" w:cs="Times New Roman"/>
                <w:sz w:val="24"/>
                <w:szCs w:val="24"/>
              </w:rPr>
            </w:pPr>
            <w:r>
              <w:rPr>
                <w:rFonts w:ascii="Times New Roman" w:hAnsi="Times New Roman" w:cs="Times New Roman"/>
                <w:sz w:val="24"/>
                <w:szCs w:val="24"/>
              </w:rPr>
              <w:t xml:space="preserve">Копия государственного сертификата на материнский (семейный) капитал; </w:t>
            </w:r>
          </w:p>
        </w:tc>
        <w:tc>
          <w:tcPr>
            <w:tcW w:w="1667" w:type="pct"/>
            <w:vMerge w:val="restart"/>
          </w:tcPr>
          <w:p w:rsidR="00184F89" w:rsidRPr="00074C57" w:rsidRDefault="00184F89" w:rsidP="00740A3D">
            <w:pPr>
              <w:jc w:val="both"/>
              <w:rPr>
                <w:rFonts w:ascii="Times New Roman" w:hAnsi="Times New Roman" w:cs="Times New Roman"/>
                <w:sz w:val="24"/>
                <w:szCs w:val="24"/>
              </w:rPr>
            </w:pPr>
            <w:r>
              <w:rPr>
                <w:rFonts w:ascii="Times New Roman" w:hAnsi="Times New Roman" w:cs="Times New Roman"/>
                <w:sz w:val="24"/>
                <w:szCs w:val="24"/>
              </w:rPr>
              <w:t xml:space="preserve">В срок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w:t>
            </w:r>
            <w:r w:rsidRPr="00467227">
              <w:rPr>
                <w:rFonts w:ascii="Times New Roman" w:hAnsi="Times New Roman" w:cs="Times New Roman"/>
                <w:b/>
                <w:sz w:val="24"/>
                <w:szCs w:val="24"/>
              </w:rPr>
              <w:t>15 рабочих дней</w:t>
            </w:r>
            <w:r>
              <w:rPr>
                <w:rFonts w:ascii="Times New Roman" w:hAnsi="Times New Roman" w:cs="Times New Roman"/>
                <w:sz w:val="24"/>
                <w:szCs w:val="24"/>
              </w:rPr>
              <w:t xml:space="preserve"> до даты представления</w:t>
            </w:r>
          </w:p>
        </w:tc>
      </w:tr>
      <w:tr w:rsidR="00184F89" w:rsidRPr="00074C57" w:rsidTr="00184F89">
        <w:tc>
          <w:tcPr>
            <w:tcW w:w="353" w:type="pct"/>
            <w:vMerge/>
          </w:tcPr>
          <w:p w:rsidR="00184F89" w:rsidRPr="00074C57" w:rsidRDefault="00184F89" w:rsidP="00740A3D">
            <w:pPr>
              <w:jc w:val="center"/>
              <w:rPr>
                <w:rFonts w:ascii="Times New Roman" w:hAnsi="Times New Roman" w:cs="Times New Roman"/>
                <w:sz w:val="24"/>
                <w:szCs w:val="24"/>
              </w:rPr>
            </w:pPr>
          </w:p>
        </w:tc>
        <w:tc>
          <w:tcPr>
            <w:tcW w:w="2980" w:type="pct"/>
          </w:tcPr>
          <w:p w:rsidR="00184F89" w:rsidRPr="00074C57" w:rsidRDefault="00184F89" w:rsidP="00740A3D">
            <w:pPr>
              <w:jc w:val="both"/>
              <w:rPr>
                <w:rFonts w:ascii="Times New Roman" w:hAnsi="Times New Roman" w:cs="Times New Roman"/>
                <w:sz w:val="24"/>
                <w:szCs w:val="24"/>
              </w:rPr>
            </w:pPr>
            <w:r>
              <w:rPr>
                <w:rFonts w:ascii="Times New Roman" w:hAnsi="Times New Roman" w:cs="Times New Roman"/>
                <w:sz w:val="24"/>
                <w:szCs w:val="24"/>
              </w:rPr>
              <w:t xml:space="preserve">справка о размере средств материнского (семейного) капитала, выданная Отделением Пенсионного фонда Российской Федерации по Иркутской области </w:t>
            </w:r>
          </w:p>
        </w:tc>
        <w:tc>
          <w:tcPr>
            <w:tcW w:w="1667" w:type="pct"/>
            <w:vMerge/>
          </w:tcPr>
          <w:p w:rsidR="00184F89" w:rsidRPr="00074C57" w:rsidRDefault="00184F89" w:rsidP="00740A3D">
            <w:pPr>
              <w:jc w:val="both"/>
              <w:rPr>
                <w:rFonts w:ascii="Times New Roman" w:hAnsi="Times New Roman" w:cs="Times New Roman"/>
                <w:sz w:val="24"/>
                <w:szCs w:val="24"/>
              </w:rPr>
            </w:pPr>
          </w:p>
        </w:tc>
      </w:tr>
      <w:tr w:rsidR="00184F89" w:rsidRPr="00074C57" w:rsidTr="00184F89">
        <w:tc>
          <w:tcPr>
            <w:tcW w:w="353" w:type="pct"/>
            <w:vMerge w:val="restart"/>
          </w:tcPr>
          <w:p w:rsidR="00184F89" w:rsidRPr="00074C57" w:rsidRDefault="00184F89" w:rsidP="00740A3D">
            <w:pPr>
              <w:jc w:val="center"/>
              <w:rPr>
                <w:rFonts w:ascii="Times New Roman" w:hAnsi="Times New Roman" w:cs="Times New Roman"/>
                <w:sz w:val="24"/>
                <w:szCs w:val="24"/>
              </w:rPr>
            </w:pPr>
            <w:r>
              <w:rPr>
                <w:rFonts w:ascii="Times New Roman" w:hAnsi="Times New Roman" w:cs="Times New Roman"/>
                <w:sz w:val="24"/>
                <w:szCs w:val="24"/>
              </w:rPr>
              <w:t>8.</w:t>
            </w:r>
          </w:p>
        </w:tc>
        <w:tc>
          <w:tcPr>
            <w:tcW w:w="2980" w:type="pct"/>
          </w:tcPr>
          <w:p w:rsidR="00184F89" w:rsidRPr="00074C57" w:rsidRDefault="00184F89" w:rsidP="00740A3D">
            <w:pPr>
              <w:jc w:val="both"/>
              <w:rPr>
                <w:rFonts w:ascii="Times New Roman" w:hAnsi="Times New Roman" w:cs="Times New Roman"/>
                <w:sz w:val="24"/>
                <w:szCs w:val="24"/>
              </w:rPr>
            </w:pPr>
            <w:r>
              <w:rPr>
                <w:rFonts w:ascii="Times New Roman" w:hAnsi="Times New Roman" w:cs="Times New Roman"/>
                <w:sz w:val="24"/>
                <w:szCs w:val="24"/>
              </w:rPr>
              <w:t>Копия сертификата на областной материнский (семейный) капитал;</w:t>
            </w:r>
          </w:p>
        </w:tc>
        <w:tc>
          <w:tcPr>
            <w:tcW w:w="1667" w:type="pct"/>
            <w:vMerge w:val="restart"/>
          </w:tcPr>
          <w:p w:rsidR="00184F89" w:rsidRPr="00074C57" w:rsidRDefault="00184F89" w:rsidP="00740A3D">
            <w:pPr>
              <w:jc w:val="both"/>
              <w:rPr>
                <w:rFonts w:ascii="Times New Roman" w:hAnsi="Times New Roman" w:cs="Times New Roman"/>
                <w:sz w:val="24"/>
                <w:szCs w:val="24"/>
              </w:rPr>
            </w:pPr>
            <w:r>
              <w:rPr>
                <w:rFonts w:ascii="Times New Roman" w:hAnsi="Times New Roman" w:cs="Times New Roman"/>
                <w:sz w:val="24"/>
                <w:szCs w:val="24"/>
              </w:rPr>
              <w:t xml:space="preserve">В срок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w:t>
            </w:r>
            <w:r w:rsidRPr="00467227">
              <w:rPr>
                <w:rFonts w:ascii="Times New Roman" w:hAnsi="Times New Roman" w:cs="Times New Roman"/>
                <w:b/>
                <w:sz w:val="24"/>
                <w:szCs w:val="24"/>
              </w:rPr>
              <w:t>15 рабочих дней</w:t>
            </w:r>
            <w:r>
              <w:rPr>
                <w:rFonts w:ascii="Times New Roman" w:hAnsi="Times New Roman" w:cs="Times New Roman"/>
                <w:sz w:val="24"/>
                <w:szCs w:val="24"/>
              </w:rPr>
              <w:t xml:space="preserve"> до даты представления</w:t>
            </w:r>
          </w:p>
        </w:tc>
      </w:tr>
      <w:tr w:rsidR="00184F89" w:rsidRPr="00074C57" w:rsidTr="00184F89">
        <w:tc>
          <w:tcPr>
            <w:tcW w:w="353" w:type="pct"/>
            <w:vMerge/>
          </w:tcPr>
          <w:p w:rsidR="00184F89" w:rsidRPr="00074C57" w:rsidRDefault="00184F89" w:rsidP="00740A3D">
            <w:pPr>
              <w:jc w:val="center"/>
              <w:rPr>
                <w:rFonts w:ascii="Times New Roman" w:hAnsi="Times New Roman" w:cs="Times New Roman"/>
                <w:sz w:val="24"/>
                <w:szCs w:val="24"/>
              </w:rPr>
            </w:pPr>
          </w:p>
        </w:tc>
        <w:tc>
          <w:tcPr>
            <w:tcW w:w="2980" w:type="pct"/>
          </w:tcPr>
          <w:p w:rsidR="00184F89" w:rsidRPr="00074C57" w:rsidRDefault="00184F89" w:rsidP="00740A3D">
            <w:pPr>
              <w:jc w:val="both"/>
              <w:rPr>
                <w:rFonts w:ascii="Times New Roman" w:hAnsi="Times New Roman" w:cs="Times New Roman"/>
                <w:sz w:val="24"/>
                <w:szCs w:val="24"/>
              </w:rPr>
            </w:pPr>
            <w:r>
              <w:rPr>
                <w:rFonts w:ascii="Times New Roman" w:hAnsi="Times New Roman" w:cs="Times New Roman"/>
                <w:sz w:val="24"/>
                <w:szCs w:val="24"/>
              </w:rPr>
              <w:t>справка о размере средств областного материнского (семейного) капитала, выданная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включенным в перечень, утвержденный нормативным правовым актом указанного министерства</w:t>
            </w:r>
          </w:p>
        </w:tc>
        <w:tc>
          <w:tcPr>
            <w:tcW w:w="1667" w:type="pct"/>
            <w:vMerge/>
          </w:tcPr>
          <w:p w:rsidR="00184F89" w:rsidRPr="00074C57" w:rsidRDefault="00184F89" w:rsidP="00740A3D">
            <w:pPr>
              <w:jc w:val="both"/>
              <w:rPr>
                <w:rFonts w:ascii="Times New Roman" w:hAnsi="Times New Roman" w:cs="Times New Roman"/>
                <w:sz w:val="24"/>
                <w:szCs w:val="24"/>
              </w:rPr>
            </w:pPr>
          </w:p>
        </w:tc>
      </w:tr>
    </w:tbl>
    <w:p w:rsidR="00184F89" w:rsidRDefault="00184F89" w:rsidP="00184F89">
      <w:pPr>
        <w:jc w:val="center"/>
        <w:rPr>
          <w:rFonts w:ascii="Times New Roman" w:hAnsi="Times New Roman" w:cs="Times New Roman"/>
          <w:sz w:val="24"/>
          <w:szCs w:val="24"/>
        </w:rPr>
      </w:pPr>
    </w:p>
    <w:p w:rsidR="00184F89" w:rsidRDefault="00184F89" w:rsidP="00184F89">
      <w:pPr>
        <w:jc w:val="center"/>
        <w:rPr>
          <w:rFonts w:ascii="Times New Roman" w:hAnsi="Times New Roman" w:cs="Times New Roman"/>
          <w:sz w:val="24"/>
          <w:szCs w:val="24"/>
        </w:rPr>
      </w:pPr>
    </w:p>
    <w:p w:rsidR="00184F89" w:rsidRDefault="00184F89" w:rsidP="00184F89">
      <w:pPr>
        <w:jc w:val="center"/>
        <w:rPr>
          <w:rFonts w:ascii="Times New Roman" w:hAnsi="Times New Roman" w:cs="Times New Roman"/>
          <w:sz w:val="24"/>
          <w:szCs w:val="24"/>
        </w:rPr>
      </w:pPr>
    </w:p>
    <w:p w:rsidR="00184F89" w:rsidRPr="00454E2A" w:rsidRDefault="00184F89" w:rsidP="00454E2A">
      <w:pPr>
        <w:jc w:val="both"/>
        <w:rPr>
          <w:rFonts w:ascii="Times New Roman" w:hAnsi="Times New Roman" w:cs="Times New Roman"/>
          <w:sz w:val="28"/>
          <w:szCs w:val="28"/>
        </w:rPr>
      </w:pPr>
    </w:p>
    <w:p w:rsidR="00454E2A" w:rsidRPr="00454E2A" w:rsidRDefault="00454E2A" w:rsidP="00454E2A">
      <w:pPr>
        <w:jc w:val="both"/>
        <w:rPr>
          <w:rFonts w:ascii="Times New Roman" w:hAnsi="Times New Roman" w:cs="Times New Roman"/>
          <w:sz w:val="28"/>
          <w:szCs w:val="28"/>
        </w:rPr>
      </w:pPr>
      <w:r w:rsidRPr="00454E2A">
        <w:rPr>
          <w:rFonts w:ascii="Times New Roman" w:hAnsi="Times New Roman" w:cs="Times New Roman"/>
          <w:sz w:val="28"/>
          <w:szCs w:val="28"/>
        </w:rPr>
        <w:lastRenderedPageBreak/>
        <w:tab/>
        <w:t>От имени молодой семьи документы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184F89" w:rsidRPr="00454E2A" w:rsidRDefault="00184F89">
      <w:pPr>
        <w:rPr>
          <w:sz w:val="28"/>
          <w:szCs w:val="28"/>
        </w:rPr>
      </w:pPr>
    </w:p>
    <w:p w:rsidR="00454E2A" w:rsidRPr="00454E2A" w:rsidRDefault="00454E2A">
      <w:pPr>
        <w:rPr>
          <w:sz w:val="28"/>
          <w:szCs w:val="28"/>
        </w:rPr>
      </w:pPr>
    </w:p>
    <w:p w:rsidR="00454E2A" w:rsidRPr="00454E2A" w:rsidRDefault="00454E2A" w:rsidP="00184F89">
      <w:pPr>
        <w:jc w:val="both"/>
        <w:rPr>
          <w:rFonts w:ascii="Times New Roman" w:hAnsi="Times New Roman" w:cs="Times New Roman"/>
          <w:sz w:val="28"/>
          <w:szCs w:val="28"/>
        </w:rPr>
      </w:pPr>
      <w:r w:rsidRPr="00454E2A">
        <w:rPr>
          <w:rFonts w:ascii="Times New Roman" w:hAnsi="Times New Roman" w:cs="Times New Roman"/>
          <w:sz w:val="28"/>
          <w:szCs w:val="28"/>
        </w:rPr>
        <w:t>Отдел ФКС и МП</w:t>
      </w:r>
      <w:r w:rsidRPr="00454E2A">
        <w:rPr>
          <w:rFonts w:ascii="Times New Roman" w:hAnsi="Times New Roman" w:cs="Times New Roman"/>
          <w:sz w:val="28"/>
          <w:szCs w:val="28"/>
          <w:vertAlign w:val="superscript"/>
        </w:rPr>
        <w:t>*</w:t>
      </w:r>
      <w:r w:rsidRPr="00454E2A">
        <w:rPr>
          <w:rFonts w:ascii="Times New Roman" w:hAnsi="Times New Roman" w:cs="Times New Roman"/>
          <w:sz w:val="28"/>
          <w:szCs w:val="28"/>
        </w:rPr>
        <w:t xml:space="preserve"> - отдел физической культуры, спорта и молодежной политики администрации Иркутского районного муниципального образования, место нахождения:</w:t>
      </w:r>
    </w:p>
    <w:p w:rsidR="00454E2A" w:rsidRPr="00454E2A" w:rsidRDefault="00454E2A" w:rsidP="00184F89">
      <w:pPr>
        <w:jc w:val="both"/>
        <w:rPr>
          <w:rFonts w:ascii="Times New Roman" w:hAnsi="Times New Roman" w:cs="Times New Roman"/>
          <w:sz w:val="28"/>
          <w:szCs w:val="28"/>
        </w:rPr>
      </w:pPr>
      <w:r w:rsidRPr="00454E2A">
        <w:rPr>
          <w:rFonts w:ascii="Times New Roman" w:hAnsi="Times New Roman" w:cs="Times New Roman"/>
          <w:sz w:val="28"/>
          <w:szCs w:val="28"/>
        </w:rPr>
        <w:t xml:space="preserve">г. Иркутск, ул. Карла Маркса, д. 40, 2 этаж, кааб. «Молодежная политика», </w:t>
      </w:r>
    </w:p>
    <w:p w:rsidR="00454E2A" w:rsidRPr="00454E2A" w:rsidRDefault="00454E2A" w:rsidP="00184F89">
      <w:pPr>
        <w:jc w:val="both"/>
        <w:rPr>
          <w:rFonts w:ascii="Times New Roman" w:hAnsi="Times New Roman" w:cs="Times New Roman"/>
          <w:sz w:val="28"/>
          <w:szCs w:val="28"/>
        </w:rPr>
      </w:pPr>
      <w:r w:rsidRPr="00454E2A">
        <w:rPr>
          <w:rFonts w:ascii="Times New Roman" w:hAnsi="Times New Roman" w:cs="Times New Roman"/>
          <w:sz w:val="28"/>
          <w:szCs w:val="28"/>
        </w:rPr>
        <w:t xml:space="preserve">тел./факс 718-045, </w:t>
      </w:r>
      <w:r w:rsidRPr="00454E2A">
        <w:rPr>
          <w:rFonts w:ascii="Times New Roman" w:hAnsi="Times New Roman" w:cs="Times New Roman"/>
          <w:sz w:val="28"/>
          <w:szCs w:val="28"/>
          <w:lang w:val="en-US"/>
        </w:rPr>
        <w:t xml:space="preserve">e-mail: </w:t>
      </w:r>
      <w:hyperlink r:id="rId5" w:history="1">
        <w:r w:rsidRPr="00454E2A">
          <w:rPr>
            <w:rStyle w:val="a4"/>
            <w:rFonts w:ascii="Times New Roman" w:hAnsi="Times New Roman" w:cs="Times New Roman"/>
            <w:sz w:val="28"/>
            <w:szCs w:val="28"/>
            <w:lang w:val="en-US"/>
          </w:rPr>
          <w:t>irkromp@mail.ru</w:t>
        </w:r>
      </w:hyperlink>
      <w:r w:rsidRPr="00454E2A">
        <w:rPr>
          <w:rFonts w:ascii="Times New Roman" w:hAnsi="Times New Roman" w:cs="Times New Roman"/>
          <w:sz w:val="28"/>
          <w:szCs w:val="28"/>
          <w:lang w:val="en-US"/>
        </w:rPr>
        <w:t>.</w:t>
      </w:r>
    </w:p>
    <w:p w:rsidR="00454E2A" w:rsidRPr="00454E2A" w:rsidRDefault="00454E2A" w:rsidP="00184F89">
      <w:pPr>
        <w:jc w:val="both"/>
        <w:rPr>
          <w:sz w:val="28"/>
          <w:szCs w:val="28"/>
        </w:rPr>
      </w:pPr>
    </w:p>
    <w:sectPr w:rsidR="00454E2A" w:rsidRPr="00454E2A" w:rsidSect="00B35E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E6F2D"/>
    <w:multiLevelType w:val="hybridMultilevel"/>
    <w:tmpl w:val="CA3A9E0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D221EBB"/>
    <w:multiLevelType w:val="hybridMultilevel"/>
    <w:tmpl w:val="18C6EA92"/>
    <w:lvl w:ilvl="0" w:tplc="F0BE42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54E2A"/>
    <w:rsid w:val="000E55BE"/>
    <w:rsid w:val="00184F89"/>
    <w:rsid w:val="003C09AF"/>
    <w:rsid w:val="00410C30"/>
    <w:rsid w:val="00454E2A"/>
    <w:rsid w:val="005A1486"/>
    <w:rsid w:val="006C7668"/>
    <w:rsid w:val="00756792"/>
    <w:rsid w:val="007E0E7F"/>
    <w:rsid w:val="008601BE"/>
    <w:rsid w:val="008B2C9E"/>
    <w:rsid w:val="00982079"/>
    <w:rsid w:val="00B35E6A"/>
    <w:rsid w:val="00B66640"/>
    <w:rsid w:val="00C3774C"/>
    <w:rsid w:val="00D962C0"/>
    <w:rsid w:val="00F3653D"/>
    <w:rsid w:val="00FD0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6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E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E2A"/>
    <w:pPr>
      <w:ind w:left="720"/>
      <w:contextualSpacing/>
    </w:pPr>
  </w:style>
  <w:style w:type="character" w:styleId="a4">
    <w:name w:val="Hyperlink"/>
    <w:basedOn w:val="a0"/>
    <w:uiPriority w:val="99"/>
    <w:unhideWhenUsed/>
    <w:rsid w:val="00454E2A"/>
    <w:rPr>
      <w:color w:val="0000FF" w:themeColor="hyperlink"/>
      <w:u w:val="single"/>
    </w:rPr>
  </w:style>
  <w:style w:type="table" w:styleId="a5">
    <w:name w:val="Table Grid"/>
    <w:basedOn w:val="a1"/>
    <w:uiPriority w:val="59"/>
    <w:rsid w:val="00184F89"/>
    <w:pPr>
      <w:ind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rkromp@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1124</Words>
  <Characters>6407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cherdakova</dc:creator>
  <cp:keywords/>
  <dc:description/>
  <cp:lastModifiedBy>cherdakova</cp:lastModifiedBy>
  <cp:revision>2</cp:revision>
  <dcterms:created xsi:type="dcterms:W3CDTF">2016-11-23T07:15:00Z</dcterms:created>
  <dcterms:modified xsi:type="dcterms:W3CDTF">2016-11-23T07:33:00Z</dcterms:modified>
</cp:coreProperties>
</file>