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EF" w:rsidRPr="00E41AEF" w:rsidRDefault="00E41AE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>ДУМА ИРКУТСКОГО РАЙОННОГО МУНИЦИПАЛЬНОГО ОБРАЗОВАНИЯ</w:t>
      </w:r>
    </w:p>
    <w:p w:rsidR="00E41AEF" w:rsidRPr="00E41AEF" w:rsidRDefault="00E41A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>РЕШЕНИЕ</w:t>
      </w:r>
    </w:p>
    <w:p w:rsidR="00E41AEF" w:rsidRPr="00E41AEF" w:rsidRDefault="00E41A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>от 24 ноября 2011 г. N 28-182/рд</w:t>
      </w:r>
    </w:p>
    <w:p w:rsidR="00E41AEF" w:rsidRPr="00E41AEF" w:rsidRDefault="00E41A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</w:t>
      </w:r>
    </w:p>
    <w:p w:rsidR="00E41AEF" w:rsidRPr="00E41AEF" w:rsidRDefault="00E41A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МУНИЦИПАЛЬНЫХ УСЛУГ</w:t>
      </w:r>
    </w:p>
    <w:p w:rsidR="00E41AEF" w:rsidRPr="00E41AEF" w:rsidRDefault="00E41A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>И ПРЕДОСТАВЛЯЮТСЯ ОРГАНИЗАЦИЯМИ, УЧАСТВУЮЩИМИ</w:t>
      </w:r>
    </w:p>
    <w:p w:rsidR="00E41AEF" w:rsidRPr="00E41AEF" w:rsidRDefault="00E41A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>В ПРЕДОСТАВЛЕНИИ МУНИЦИПАЛЬНЫХ УСЛУГ, А ТАКЖЕ ПОРЯДКА</w:t>
      </w:r>
    </w:p>
    <w:p w:rsidR="00E41AEF" w:rsidRPr="00E41AEF" w:rsidRDefault="00E41A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>ОПРЕДЕЛЕНИЯ РАЗМЕРА ПЛАТЫ ЗА ОКАЗАНИЕ ТАКИХ УСЛУГ</w:t>
      </w: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 w:rsidP="00E41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 xml:space="preserve">В целях повышения открытости и доступности предоставления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руководствуясь </w:t>
      </w:r>
      <w:hyperlink r:id="rId5" w:history="1">
        <w:r w:rsidRPr="00E41AEF">
          <w:rPr>
            <w:rFonts w:ascii="Times New Roman" w:hAnsi="Times New Roman" w:cs="Times New Roman"/>
            <w:sz w:val="28"/>
            <w:szCs w:val="28"/>
          </w:rPr>
          <w:t>пп. 1</w:t>
        </w:r>
      </w:hyperlink>
      <w:r w:rsidRPr="00E41AE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41AEF">
          <w:rPr>
            <w:rFonts w:ascii="Times New Roman" w:hAnsi="Times New Roman" w:cs="Times New Roman"/>
            <w:sz w:val="28"/>
            <w:szCs w:val="28"/>
          </w:rPr>
          <w:t>3 ст. 9</w:t>
        </w:r>
      </w:hyperlink>
      <w:r w:rsidRPr="00E41AE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7" w:history="1">
        <w:r w:rsidRPr="00E41AEF">
          <w:rPr>
            <w:rFonts w:ascii="Times New Roman" w:hAnsi="Times New Roman" w:cs="Times New Roman"/>
            <w:sz w:val="28"/>
            <w:szCs w:val="28"/>
          </w:rPr>
          <w:t>ст.ст. 25</w:t>
        </w:r>
      </w:hyperlink>
      <w:r w:rsidRPr="00E41AE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41AEF">
          <w:rPr>
            <w:rFonts w:ascii="Times New Roman" w:hAnsi="Times New Roman" w:cs="Times New Roman"/>
            <w:sz w:val="28"/>
            <w:szCs w:val="28"/>
          </w:rPr>
          <w:t>53</w:t>
        </w:r>
      </w:hyperlink>
      <w:r w:rsidRPr="00E41AEF">
        <w:rPr>
          <w:rFonts w:ascii="Times New Roman" w:hAnsi="Times New Roman" w:cs="Times New Roman"/>
          <w:sz w:val="28"/>
          <w:szCs w:val="28"/>
        </w:rPr>
        <w:t xml:space="preserve"> Устава Иркутского районного муниципального образования, Дума Иркутского районного муниципального образования решила:</w:t>
      </w:r>
    </w:p>
    <w:p w:rsidR="00E41AEF" w:rsidRPr="00E41AEF" w:rsidRDefault="00E41AEF" w:rsidP="00E41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E41AE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41AEF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:rsidR="00E41AEF" w:rsidRPr="00E41AEF" w:rsidRDefault="00E41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>2. Определить следующий порядок определения платы за оказание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услуг:</w:t>
      </w:r>
    </w:p>
    <w:p w:rsidR="00E41AEF" w:rsidRPr="00E41AEF" w:rsidRDefault="00E41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"/>
      <w:bookmarkEnd w:id="0"/>
      <w:r w:rsidRPr="00E41AEF">
        <w:rPr>
          <w:rFonts w:ascii="Times New Roman" w:hAnsi="Times New Roman" w:cs="Times New Roman"/>
          <w:sz w:val="28"/>
          <w:szCs w:val="28"/>
        </w:rPr>
        <w:t>2.1. Размер платы за оказание услуг федеральными органами исполнительной власти, исполнительными органами государственной власти Иркутской области, а также подведомственными таким органам государственными учреждениями устанавливается в соответствии с федеральными законами, иными нормативными правовыми актами Российской Федерации и Иркутской области.</w:t>
      </w:r>
    </w:p>
    <w:p w:rsidR="00E41AEF" w:rsidRPr="00E41AEF" w:rsidRDefault="00E41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  <w:r w:rsidRPr="00E41AEF">
        <w:rPr>
          <w:rFonts w:ascii="Times New Roman" w:hAnsi="Times New Roman" w:cs="Times New Roman"/>
          <w:sz w:val="28"/>
          <w:szCs w:val="28"/>
        </w:rPr>
        <w:t>2.2. Размер платы за оказание услуг муниципальными учреждениями Иркутского районного муниципального образования устанавливается на основании муниципальных правовых актов Иркутского районного муниципального образования, принятых в соответствии с федеральными законами.</w:t>
      </w:r>
    </w:p>
    <w:p w:rsidR="00E41AEF" w:rsidRPr="00E41AEF" w:rsidRDefault="00E41AEF" w:rsidP="00E41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 xml:space="preserve">2.3. Размер платы за оказание услуг, оказываемых организациями независимо от организационно-правовой формы, за исключением указанных </w:t>
      </w:r>
      <w:r w:rsidRPr="00E41AE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22" w:history="1">
        <w:r w:rsidRPr="00E41AEF">
          <w:rPr>
            <w:rFonts w:ascii="Times New Roman" w:hAnsi="Times New Roman" w:cs="Times New Roman"/>
            <w:sz w:val="28"/>
            <w:szCs w:val="28"/>
          </w:rPr>
          <w:t>подпунктах 2.1</w:t>
        </w:r>
      </w:hyperlink>
      <w:r w:rsidRPr="00E41AE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3" w:history="1">
        <w:r w:rsidRPr="00E41AEF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E41AEF">
        <w:rPr>
          <w:rFonts w:ascii="Times New Roman" w:hAnsi="Times New Roman" w:cs="Times New Roman"/>
          <w:sz w:val="28"/>
          <w:szCs w:val="28"/>
        </w:rPr>
        <w:t xml:space="preserve"> настоящего пункта, индивидуальными предпринимателями, устанавливается исполнителем самостоятельно с учетом окупаемости затрат на их оказание. Размер платы за оказание услуги не может превышать экономически обоснованные расходы на ее оказание.</w:t>
      </w:r>
    </w:p>
    <w:p w:rsidR="00E41AEF" w:rsidRPr="00E41AEF" w:rsidRDefault="00E41AEF" w:rsidP="00E41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"Ангарские огни".</w:t>
      </w:r>
    </w:p>
    <w:p w:rsidR="00E41AEF" w:rsidRPr="00E41AEF" w:rsidRDefault="00E41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постоянную комиссию по бюджету, ценообразованию и социально-экономическому развитию (Долгих М.А.).</w:t>
      </w: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>Мэр района</w:t>
      </w:r>
    </w:p>
    <w:p w:rsidR="00E41AEF" w:rsidRPr="00E41AEF" w:rsidRDefault="00E41A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>И.В.НАУМОВ</w:t>
      </w: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C44" w:rsidRDefault="00BA6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C44" w:rsidRDefault="00BA6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C44" w:rsidRDefault="00BA6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C44" w:rsidRPr="00E41AEF" w:rsidRDefault="00BA6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41AEF" w:rsidRPr="00E41AEF" w:rsidRDefault="00E41A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>к решению</w:t>
      </w:r>
    </w:p>
    <w:p w:rsidR="00E41AEF" w:rsidRPr="00E41AEF" w:rsidRDefault="00E41A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>Думы Иркутского районного МО</w:t>
      </w:r>
    </w:p>
    <w:p w:rsidR="00E41AEF" w:rsidRPr="00E41AEF" w:rsidRDefault="00E41A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>от 24 ноября 2011 года</w:t>
      </w:r>
    </w:p>
    <w:p w:rsidR="00E41AEF" w:rsidRPr="00E41AEF" w:rsidRDefault="00E41A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>N 28-182/рд</w:t>
      </w: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E41AEF">
        <w:rPr>
          <w:rFonts w:ascii="Times New Roman" w:hAnsi="Times New Roman" w:cs="Times New Roman"/>
          <w:sz w:val="28"/>
          <w:szCs w:val="28"/>
        </w:rPr>
        <w:t>ПЕРЕЧЕНЬ</w:t>
      </w:r>
    </w:p>
    <w:p w:rsidR="00E41AEF" w:rsidRPr="00E41AEF" w:rsidRDefault="00E41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</w:t>
      </w:r>
    </w:p>
    <w:p w:rsidR="00E41AEF" w:rsidRPr="00E41AEF" w:rsidRDefault="00E41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>ПРЕДОСТАВЛЕНИЯ МУНИЦИПАЛЬНЫХ УСЛУГ И ПРЕДОСТАВЛЯЮТСЯ</w:t>
      </w:r>
    </w:p>
    <w:p w:rsidR="00E41AEF" w:rsidRPr="00E41AEF" w:rsidRDefault="00E41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E41AEF" w:rsidRPr="00E41AEF" w:rsidRDefault="00E41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 xml:space="preserve">1. Утратил силу. - </w:t>
      </w:r>
      <w:hyperlink r:id="rId9" w:history="1">
        <w:r w:rsidRPr="00E41AE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41AEF">
        <w:rPr>
          <w:rFonts w:ascii="Times New Roman" w:hAnsi="Times New Roman" w:cs="Times New Roman"/>
          <w:sz w:val="28"/>
          <w:szCs w:val="28"/>
        </w:rPr>
        <w:t xml:space="preserve"> Думы Иркутского районного муниципального образования от 28.04.2016 N 23-171/рд.</w:t>
      </w:r>
    </w:p>
    <w:p w:rsidR="00E41AEF" w:rsidRPr="00E41AEF" w:rsidRDefault="00E41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41AE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41AEF">
        <w:rPr>
          <w:rFonts w:ascii="Times New Roman" w:hAnsi="Times New Roman" w:cs="Times New Roman"/>
          <w:sz w:val="28"/>
          <w:szCs w:val="28"/>
        </w:rPr>
        <w:t>. Изготовление топографической основы местности.</w:t>
      </w:r>
    </w:p>
    <w:p w:rsidR="00E41AEF" w:rsidRPr="00E41AEF" w:rsidRDefault="00E41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41AE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41AEF">
        <w:rPr>
          <w:rFonts w:ascii="Times New Roman" w:hAnsi="Times New Roman" w:cs="Times New Roman"/>
          <w:sz w:val="28"/>
          <w:szCs w:val="28"/>
        </w:rPr>
        <w:t>. Выдача технических условий, подтверждающих соответствие построенного, реконструированного, отремонтированного объекта капитального строительства выданным техническим условиям.</w:t>
      </w:r>
    </w:p>
    <w:p w:rsidR="00E41AEF" w:rsidRPr="00E41AEF" w:rsidRDefault="00E41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E41AE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41AEF">
        <w:rPr>
          <w:rFonts w:ascii="Times New Roman" w:hAnsi="Times New Roman" w:cs="Times New Roman"/>
          <w:sz w:val="28"/>
          <w:szCs w:val="28"/>
        </w:rPr>
        <w:t>. Архитектурно-строительное проектирование и подготовка проектной документации.</w:t>
      </w:r>
    </w:p>
    <w:p w:rsidR="00E41AEF" w:rsidRPr="00E41AEF" w:rsidRDefault="00E41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E41AE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41AEF">
        <w:rPr>
          <w:rFonts w:ascii="Times New Roman" w:hAnsi="Times New Roman" w:cs="Times New Roman"/>
          <w:sz w:val="28"/>
          <w:szCs w:val="28"/>
        </w:rPr>
        <w:t>. Выдача справки организацией по государственному техническому учету и (или) технической инвентаризации, подтверждающей, что ранее право на приватизацию жилья не было использовано.</w:t>
      </w:r>
    </w:p>
    <w:p w:rsidR="00E41AEF" w:rsidRPr="00E41AEF" w:rsidRDefault="00E41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E41AE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41AEF">
        <w:rPr>
          <w:rFonts w:ascii="Times New Roman" w:hAnsi="Times New Roman" w:cs="Times New Roman"/>
          <w:sz w:val="28"/>
          <w:szCs w:val="28"/>
        </w:rPr>
        <w:t>. Выдача справки организацией по техническому учету и (или) технической инвентаризации, содержащей сведения о потребительских качествах и общей площади жилого помещения.</w:t>
      </w:r>
    </w:p>
    <w:p w:rsidR="00E41AEF" w:rsidRPr="00E41AEF" w:rsidRDefault="00E41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E41AE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41AEF">
        <w:rPr>
          <w:rFonts w:ascii="Times New Roman" w:hAnsi="Times New Roman" w:cs="Times New Roman"/>
          <w:sz w:val="28"/>
          <w:szCs w:val="28"/>
        </w:rPr>
        <w:t>. Оформление и выдача технического паспорта объекта недвижимого имущества.</w:t>
      </w:r>
    </w:p>
    <w:p w:rsidR="00E41AEF" w:rsidRPr="00E41AEF" w:rsidRDefault="00E41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EF">
        <w:rPr>
          <w:rFonts w:ascii="Times New Roman" w:hAnsi="Times New Roman" w:cs="Times New Roman"/>
          <w:sz w:val="28"/>
          <w:szCs w:val="28"/>
        </w:rPr>
        <w:t xml:space="preserve">8. Утратил силу. - </w:t>
      </w:r>
      <w:hyperlink r:id="rId16" w:history="1">
        <w:r w:rsidRPr="00E41AE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41AEF">
        <w:rPr>
          <w:rFonts w:ascii="Times New Roman" w:hAnsi="Times New Roman" w:cs="Times New Roman"/>
          <w:sz w:val="28"/>
          <w:szCs w:val="28"/>
        </w:rPr>
        <w:t xml:space="preserve"> Думы Иркутского районного муниципального образования от 28.04.2016 N 23-171/рд.</w:t>
      </w: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EF" w:rsidRPr="00E41AEF" w:rsidRDefault="00E41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2F8" w:rsidRDefault="003802F8"/>
    <w:sectPr w:rsidR="003802F8" w:rsidSect="00AD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EF"/>
    <w:rsid w:val="003802F8"/>
    <w:rsid w:val="00BA6C44"/>
    <w:rsid w:val="00E4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A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A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7F76DDB338B93AA360308552CDFBD19F7C2049B80A5FE4357A7450E02CEFE5CE95C4541664B1E539A44EBS360H" TargetMode="External"/><Relationship Id="rId13" Type="http://schemas.openxmlformats.org/officeDocument/2006/relationships/hyperlink" Target="consultantplus://offline/ref=6107F76DDB338B93AA360308552CDFBD19F7C2049B80A5F9425DA7450E02CEFE5CE95C4541664B1E539841EAS36E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07F76DDB338B93AA360308552CDFBD19F7C2049B80A5FE4357A7450E02CEFE5CE95C4541664B1E539A43EBS36AH" TargetMode="External"/><Relationship Id="rId12" Type="http://schemas.openxmlformats.org/officeDocument/2006/relationships/hyperlink" Target="consultantplus://offline/ref=6107F76DDB338B93AA360308552CDFBD19F7C2049B80A5F9425DA7450E02CEFE5CE95C4541664B1E539841EAS36E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07F76DDB338B93AA360308552CDFBD19F7C2049B80A5F9425DA7450E02CEFE5CE95C4541664B1E539841EAS36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07F76DDB338B93AA361D05434085B11AFC9D089E84ADAE1E0BA1125152C8AB1CA95A1002224619S562H" TargetMode="External"/><Relationship Id="rId11" Type="http://schemas.openxmlformats.org/officeDocument/2006/relationships/hyperlink" Target="consultantplus://offline/ref=6107F76DDB338B93AA360308552CDFBD19F7C2049B80A5F9425DA7450E02CEFE5CE95C4541664B1E539841EAS36EH" TargetMode="External"/><Relationship Id="rId5" Type="http://schemas.openxmlformats.org/officeDocument/2006/relationships/hyperlink" Target="consultantplus://offline/ref=6107F76DDB338B93AA361D05434085B11AFC9D089E84ADAE1E0BA1125152C8AB1CA95A100222461AS56AH" TargetMode="External"/><Relationship Id="rId15" Type="http://schemas.openxmlformats.org/officeDocument/2006/relationships/hyperlink" Target="consultantplus://offline/ref=6107F76DDB338B93AA360308552CDFBD19F7C2049B80A5F9425DA7450E02CEFE5CE95C4541664B1E539841EAS36EH" TargetMode="External"/><Relationship Id="rId10" Type="http://schemas.openxmlformats.org/officeDocument/2006/relationships/hyperlink" Target="consultantplus://offline/ref=6107F76DDB338B93AA360308552CDFBD19F7C2049B80A5F9425DA7450E02CEFE5CE95C4541664B1E539841EAS36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07F76DDB338B93AA360308552CDFBD19F7C2049B80A5F9425DA7450E02CEFE5CE95C4541664B1E539841EAS36FH" TargetMode="External"/><Relationship Id="rId14" Type="http://schemas.openxmlformats.org/officeDocument/2006/relationships/hyperlink" Target="consultantplus://offline/ref=6107F76DDB338B93AA360308552CDFBD19F7C2049B80A5F9425DA7450E02CEFE5CE95C4541664B1E539841EAS36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Horohixkn</cp:lastModifiedBy>
  <cp:revision>2</cp:revision>
  <dcterms:created xsi:type="dcterms:W3CDTF">2016-09-26T07:58:00Z</dcterms:created>
  <dcterms:modified xsi:type="dcterms:W3CDTF">2016-09-26T08:00:00Z</dcterms:modified>
</cp:coreProperties>
</file>