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rFonts w:ascii="Times New Roman" w:hAnsi="Times New Roman" w:cs="Times New Roman"/>
          <w:sz w:val="26"/>
          <w:szCs w:val="26"/>
        </w:rPr>
      </w:pPr>
      <w:bookmarkStart w:id="0" w:name="_GoBack"/>
      <w:bookmarkStart w:id="1" w:name="_GoBack"/>
      <w:bookmarkEnd w:id="1"/>
      <w:r>
        <w:rPr>
          <w:rFonts w:cs="Times New Roman" w:ascii="Times New Roman" w:hAnsi="Times New Roman"/>
          <w:sz w:val="26"/>
          <w:szCs w:val="26"/>
        </w:rPr>
      </w:r>
    </w:p>
    <w:p>
      <w:pPr>
        <w:pStyle w:val="ConsPlusNormal"/>
        <w:jc w:val="right"/>
        <w:rPr>
          <w:rFonts w:ascii="Times New Roman" w:hAnsi="Times New Roman" w:cs="Times New Roman"/>
          <w:sz w:val="26"/>
          <w:szCs w:val="26"/>
        </w:rPr>
      </w:pPr>
      <w:r>
        <w:rPr>
          <w:rFonts w:cs="Times New Roman" w:ascii="Times New Roman" w:hAnsi="Times New Roman"/>
          <w:sz w:val="26"/>
          <w:szCs w:val="26"/>
        </w:rPr>
        <w:t xml:space="preserve">Приложение </w:t>
      </w:r>
    </w:p>
    <w:p>
      <w:pPr>
        <w:pStyle w:val="ConsPlusNormal"/>
        <w:jc w:val="right"/>
        <w:rPr>
          <w:rFonts w:ascii="Times New Roman" w:hAnsi="Times New Roman" w:cs="Times New Roman"/>
          <w:sz w:val="26"/>
          <w:szCs w:val="26"/>
        </w:rPr>
      </w:pPr>
      <w:r>
        <w:rPr>
          <w:rFonts w:cs="Times New Roman" w:ascii="Times New Roman" w:hAnsi="Times New Roman"/>
          <w:sz w:val="26"/>
          <w:szCs w:val="26"/>
        </w:rPr>
        <w:t>к постановлению администрации</w:t>
      </w:r>
    </w:p>
    <w:p>
      <w:pPr>
        <w:pStyle w:val="ConsPlusNormal"/>
        <w:jc w:val="right"/>
        <w:rPr>
          <w:rFonts w:ascii="Times New Roman" w:hAnsi="Times New Roman" w:cs="Times New Roman"/>
          <w:sz w:val="26"/>
          <w:szCs w:val="26"/>
        </w:rPr>
      </w:pPr>
      <w:r>
        <w:rPr>
          <w:rFonts w:cs="Times New Roman" w:ascii="Times New Roman" w:hAnsi="Times New Roman"/>
          <w:sz w:val="26"/>
          <w:szCs w:val="26"/>
        </w:rPr>
        <w:t xml:space="preserve">Иркутского района </w:t>
      </w:r>
    </w:p>
    <w:p>
      <w:pPr>
        <w:pStyle w:val="ConsPlus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от «24» августа 2016 года  № 264 </w:t>
      </w:r>
    </w:p>
    <w:p>
      <w:pPr>
        <w:pStyle w:val="ConsPlusNormal"/>
        <w:jc w:val="right"/>
        <w:rPr>
          <w:rFonts w:ascii="Times New Roman" w:hAnsi="Times New Roman" w:cs="Times New Roman"/>
          <w:sz w:val="26"/>
          <w:szCs w:val="26"/>
        </w:rPr>
      </w:pPr>
      <w:r>
        <w:rPr>
          <w:rFonts w:cs="Times New Roman" w:ascii="Times New Roman" w:hAnsi="Times New Roman"/>
          <w:sz w:val="26"/>
          <w:szCs w:val="26"/>
        </w:rPr>
      </w:r>
    </w:p>
    <w:p>
      <w:pPr>
        <w:pStyle w:val="ConsPlusNormal"/>
        <w:rPr>
          <w:rFonts w:ascii="Times New Roman" w:hAnsi="Times New Roman" w:cs="Times New Roman"/>
          <w:sz w:val="26"/>
          <w:szCs w:val="26"/>
        </w:rPr>
      </w:pPr>
      <w:r>
        <w:rPr>
          <w:rFonts w:cs="Times New Roman" w:ascii="Times New Roman" w:hAnsi="Times New Roman"/>
          <w:sz w:val="26"/>
          <w:szCs w:val="26"/>
        </w:rPr>
      </w:r>
    </w:p>
    <w:p>
      <w:pPr>
        <w:pStyle w:val="ConsPlusTitle"/>
        <w:jc w:val="center"/>
        <w:rPr>
          <w:rFonts w:ascii="Times New Roman" w:hAnsi="Times New Roman" w:cs="Times New Roman"/>
          <w:sz w:val="26"/>
          <w:szCs w:val="26"/>
        </w:rPr>
      </w:pPr>
      <w:bookmarkStart w:id="2" w:name="P30"/>
      <w:bookmarkEnd w:id="2"/>
      <w:r>
        <w:rPr>
          <w:rFonts w:cs="Times New Roman" w:ascii="Times New Roman" w:hAnsi="Times New Roman"/>
          <w:sz w:val="26"/>
          <w:szCs w:val="26"/>
        </w:rPr>
        <w:t>АДМИНИСТРАТИВНЫЙ РЕГЛАМЕНТ</w:t>
      </w:r>
    </w:p>
    <w:p>
      <w:pPr>
        <w:pStyle w:val="ConsPlusTitle"/>
        <w:jc w:val="center"/>
        <w:rPr>
          <w:rFonts w:ascii="Times New Roman" w:hAnsi="Times New Roman" w:cs="Times New Roman"/>
          <w:sz w:val="26"/>
          <w:szCs w:val="26"/>
        </w:rPr>
      </w:pPr>
      <w:r>
        <w:rPr>
          <w:rFonts w:cs="Times New Roman" w:ascii="Times New Roman" w:hAnsi="Times New Roman"/>
          <w:sz w:val="26"/>
          <w:szCs w:val="26"/>
        </w:rPr>
        <w:t xml:space="preserve">ПРЕДОСТАВЛЕНИЯ МУНИЦИПАЛЬНОЙ УСЛУГИ </w:t>
      </w:r>
    </w:p>
    <w:p>
      <w:pPr>
        <w:pStyle w:val="ConsPlusTitle"/>
        <w:jc w:val="center"/>
        <w:rPr>
          <w:rFonts w:ascii="Times New Roman" w:hAnsi="Times New Roman" w:cs="Times New Roman"/>
          <w:sz w:val="26"/>
          <w:szCs w:val="26"/>
        </w:rPr>
      </w:pPr>
      <w:r>
        <w:rPr>
          <w:rFonts w:cs="Times New Roman" w:ascii="Times New Roman" w:hAnsi="Times New Roman"/>
          <w:sz w:val="26"/>
          <w:szCs w:val="26"/>
        </w:rPr>
        <w:t>«ПОСТАНОВКА НА ЗЕМЕЛЬНЫЙ УЧЕТ ГРАЖДАН, ИМЕЮЩИХ ПРАВО НА ПРЕДОСТАВЛЕНИЕ ЗЕМЕЛЬНЫХ УЧАСТКОВ</w:t>
      </w:r>
    </w:p>
    <w:p>
      <w:pPr>
        <w:pStyle w:val="ConsPlusTitle"/>
        <w:jc w:val="center"/>
        <w:rPr>
          <w:rFonts w:ascii="Times New Roman" w:hAnsi="Times New Roman" w:cs="Times New Roman"/>
          <w:sz w:val="26"/>
          <w:szCs w:val="26"/>
        </w:rPr>
      </w:pPr>
      <w:r>
        <w:rPr>
          <w:rFonts w:cs="Times New Roman" w:ascii="Times New Roman" w:hAnsi="Times New Roman"/>
          <w:sz w:val="26"/>
          <w:szCs w:val="26"/>
        </w:rPr>
        <w:t>В СОБСТВЕННОСТЬ БЕСПЛАТНО»</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Раздел I. ОБЩИЕ ПОЛОЖЕНИЯ</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 ПРЕДМЕТ РЕГУЛИРОВАНИЯ АДМИНИСТРАТИВНОГО РЕГЛАМЕНТА</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(далее − административный регламент) разработан  в целях определения процедур, принятия решений о постановке на земельный учет граждан, имеющих право на предоставление земельных участков в собственность бесплатно (далее – муниципальная услуга), из земель находящихся в собственности Иркутского района.</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Иркутского района при осуществлении полномочий. </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 КРУГ ЗАЯВИТЕЛЕЙ</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shd w:val="clear" w:color="auto" w:fill="FFFFFF" w:themeFill="background1"/>
        <w:ind w:left="0" w:firstLine="709"/>
        <w:jc w:val="both"/>
        <w:rPr/>
      </w:pPr>
      <w:r>
        <w:rPr>
          <w:rFonts w:cs="Times New Roman" w:ascii="Times New Roman" w:hAnsi="Times New Roman"/>
          <w:sz w:val="26"/>
          <w:szCs w:val="26"/>
        </w:rPr>
        <w:t xml:space="preserve">Муниципальная услуга предоставляется физическим лицам, имеющим право на бесплатное предоставление земельных участков в соответствии со </w:t>
      </w:r>
      <w:hyperlink r:id="rId2">
        <w:r>
          <w:rPr>
            <w:rStyle w:val="Style13"/>
            <w:rFonts w:cs="Times New Roman" w:ascii="Times New Roman" w:hAnsi="Times New Roman"/>
            <w:color w:val="00000A"/>
            <w:sz w:val="26"/>
            <w:szCs w:val="26"/>
            <w:u w:val="none"/>
          </w:rPr>
          <w:t>статьей 2</w:t>
        </w:r>
      </w:hyperlink>
      <w:r>
        <w:rPr>
          <w:rFonts w:cs="Times New Roman" w:ascii="Times New Roman" w:hAnsi="Times New Roman"/>
          <w:sz w:val="26"/>
          <w:szCs w:val="26"/>
        </w:rPr>
        <w:t xml:space="preserve"> Закона Иркутской области от 28.12.2015 года №146-ОЗ «О бесплатном предоставлении земельных участков в собственность граждан» (далее – Закон №146-ОЗ), а также их уполномоченным представителям (далее – заявители).</w:t>
      </w:r>
    </w:p>
    <w:p>
      <w:pPr>
        <w:pStyle w:val="ConsPlusNormal"/>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3. ТРЕБОВАНИЯ К ПОРЯДКУ ИНФОРМИРОВАНИЯ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О ПРЕДОСТАВЛЕНИИ 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Комитет по экономике и управлению муниципальным имуществом администрации Иркутского района (далее – уполномоченный орган).</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pPr>
        <w:pStyle w:val="Normal"/>
        <w:ind w:firstLine="709"/>
        <w:rPr>
          <w:rFonts w:ascii="Times New Roman" w:hAnsi="Times New Roman"/>
          <w:sz w:val="26"/>
          <w:szCs w:val="26"/>
        </w:rPr>
      </w:pPr>
      <w:r>
        <w:rPr>
          <w:rFonts w:ascii="Times New Roman" w:hAnsi="Times New Roman"/>
          <w:sz w:val="26"/>
          <w:szCs w:val="26"/>
        </w:rPr>
        <w:t>Для получения информации по вопросам предоставления муниципальной услуги и процедурах предоставления муниципальной услуги заявитель вправе обратиться в любой МФЦ, находящийся на территории Иркутской области.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Информация предоставляется: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при личном контакте с заявителями;</w:t>
      </w:r>
    </w:p>
    <w:p>
      <w:pPr>
        <w:pStyle w:val="ConsPlusNormal"/>
        <w:ind w:firstLine="709"/>
        <w:jc w:val="both"/>
        <w:rPr/>
      </w:pPr>
      <w:r>
        <w:rPr>
          <w:rFonts w:cs="Times New Roman" w:ascii="Times New Roman" w:hAnsi="Times New Roman"/>
          <w:sz w:val="26"/>
          <w:szCs w:val="26"/>
        </w:rPr>
        <w:t xml:space="preserve">б) с использованием средств телефонной, факсимильной и электронной связи, в том числе через официальный сайт Иркутского района  в информационно-телекоммуникационной сети «Интернет» − </w:t>
      </w:r>
      <w:r>
        <w:rPr>
          <w:rFonts w:cs="Times New Roman" w:ascii="Times New Roman" w:hAnsi="Times New Roman"/>
          <w:sz w:val="26"/>
          <w:szCs w:val="26"/>
          <w:lang w:val="en-US"/>
        </w:rPr>
        <w:t>http</w:t>
      </w:r>
      <w:r>
        <w:rPr>
          <w:rFonts w:cs="Times New Roman" w:ascii="Times New Roman" w:hAnsi="Times New Roman"/>
          <w:sz w:val="26"/>
          <w:szCs w:val="26"/>
        </w:rPr>
        <w:t>://</w:t>
      </w:r>
      <w:r>
        <w:rPr>
          <w:rFonts w:cs="Times New Roman" w:ascii="Times New Roman" w:hAnsi="Times New Roman"/>
          <w:sz w:val="26"/>
          <w:szCs w:val="26"/>
          <w:lang w:val="en-US"/>
        </w:rPr>
        <w:t>www</w:t>
      </w:r>
      <w:r>
        <w:rPr>
          <w:rFonts w:cs="Times New Roman" w:ascii="Times New Roman" w:hAnsi="Times New Roman"/>
          <w:sz w:val="26"/>
          <w:szCs w:val="26"/>
        </w:rPr>
        <w:t>.</w:t>
      </w:r>
      <w:r>
        <w:rPr>
          <w:rFonts w:cs="Times New Roman" w:ascii="Times New Roman" w:hAnsi="Times New Roman"/>
          <w:sz w:val="26"/>
          <w:szCs w:val="26"/>
          <w:lang w:val="en-US"/>
        </w:rPr>
        <w:t>irkraion</w:t>
      </w:r>
      <w:r>
        <w:rPr>
          <w:rFonts w:cs="Times New Roman" w:ascii="Times New Roman" w:hAnsi="Times New Roman"/>
          <w:sz w:val="26"/>
          <w:szCs w:val="26"/>
        </w:rPr>
        <w:t>.</w:t>
      </w:r>
      <w:r>
        <w:rPr>
          <w:rFonts w:cs="Times New Roman" w:ascii="Times New Roman" w:hAnsi="Times New Roman"/>
          <w:sz w:val="26"/>
          <w:szCs w:val="26"/>
          <w:lang w:val="en-US"/>
        </w:rPr>
        <w:t>ru</w:t>
      </w:r>
      <w:r>
        <w:rPr>
          <w:rFonts w:cs="Times New Roman" w:ascii="Times New Roman" w:hAnsi="Times New Roman"/>
          <w:sz w:val="26"/>
          <w:szCs w:val="26"/>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3">
        <w:r>
          <w:rPr>
            <w:rStyle w:val="Style13"/>
            <w:rFonts w:cs="Times New Roman" w:ascii="Times New Roman" w:hAnsi="Times New Roman"/>
            <w:color w:val="000000" w:themeColor="text1"/>
            <w:sz w:val="26"/>
            <w:szCs w:val="26"/>
            <w:u w:val="none"/>
          </w:rPr>
          <w:t>http://38.gosuslugi.ru</w:t>
        </w:r>
      </w:hyperlink>
      <w:r>
        <w:rPr>
          <w:rFonts w:cs="Times New Roman" w:ascii="Times New Roman" w:hAnsi="Times New Roman"/>
          <w:sz w:val="26"/>
          <w:szCs w:val="26"/>
        </w:rPr>
        <w:t xml:space="preserve"> (далее – Портал), </w:t>
      </w:r>
      <w:r>
        <w:rPr>
          <w:rFonts w:cs="Times New Roman" w:ascii="Times New Roman" w:hAnsi="Times New Roman"/>
          <w:sz w:val="28"/>
          <w:szCs w:val="28"/>
        </w:rPr>
        <w:t>а также в форме электронного документа, подписанного усиленной квалифицированной электронной подписью, при наличии технической возможности;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письменно, в случае письменного обращения заявителя.</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pPr>
        <w:pStyle w:val="ConsPlusNormal"/>
        <w:numPr>
          <w:ilvl w:val="0"/>
          <w:numId w:val="1"/>
        </w:numPr>
        <w:ind w:left="0" w:firstLine="709"/>
        <w:jc w:val="both"/>
        <w:rPr>
          <w:rFonts w:ascii="Times New Roman" w:hAnsi="Times New Roman" w:cs="Times New Roman"/>
          <w:sz w:val="26"/>
          <w:szCs w:val="26"/>
        </w:rPr>
      </w:pPr>
      <w:bookmarkStart w:id="3" w:name="P51"/>
      <w:bookmarkEnd w:id="3"/>
      <w:r>
        <w:rPr>
          <w:rFonts w:cs="Times New Roman" w:ascii="Times New Roman" w:hAnsi="Times New Roman"/>
          <w:sz w:val="26"/>
          <w:szCs w:val="26"/>
        </w:rPr>
        <w:t>Должностные лица уполномоченного органа, предоставляют информацию по следующим вопросам: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о порядке предоставления муниципальной услуги и ходе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о перечне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г) о времени приема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д) о сроке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е) об основаниях отказа в приеме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ж) об основаниях отказа в предоставлении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Основными требованиями при предоставлении информации являются:</w:t>
      </w:r>
    </w:p>
    <w:p>
      <w:pPr>
        <w:pStyle w:val="ConsPlusNormal"/>
        <w:ind w:firstLine="709"/>
        <w:jc w:val="both"/>
        <w:rPr>
          <w:rFonts w:ascii="Times New Roman" w:hAnsi="Times New Roman" w:cs="Times New Roman"/>
          <w:sz w:val="26"/>
          <w:szCs w:val="26"/>
        </w:rPr>
      </w:pPr>
      <w:bookmarkStart w:id="4" w:name="P70"/>
      <w:bookmarkEnd w:id="4"/>
      <w:r>
        <w:rPr>
          <w:rFonts w:cs="Times New Roman" w:ascii="Times New Roman" w:hAnsi="Times New Roman"/>
          <w:sz w:val="26"/>
          <w:szCs w:val="26"/>
        </w:rPr>
        <w:t>а) актуальность;</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своевременность;</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четкость и доступность в изложении информации;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г) полнота информации;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д) соответствие информации требованиям законодательства.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 xml:space="preserve">Предоставление информации по телефону осуществляется путем непосредственного общения заявителя с должностным лицом </w:t>
      </w:r>
      <w:r>
        <w:rPr>
          <w:rFonts w:cs="Times New Roman" w:ascii="Times New Roman" w:hAnsi="Times New Roman"/>
          <w:sz w:val="26"/>
          <w:szCs w:val="26"/>
          <w:lang w:eastAsia="ko-KR"/>
        </w:rPr>
        <w:t>уполномоченного органа</w:t>
      </w:r>
      <w:r>
        <w:rPr>
          <w:rFonts w:cs="Times New Roman" w:ascii="Times New Roman" w:hAnsi="Times New Roman"/>
          <w:sz w:val="26"/>
          <w:szCs w:val="26"/>
        </w:rPr>
        <w:t>.</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Максимальное время телефонного разговора составляет 15 минут.</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pPr>
        <w:pStyle w:val="ConsPlusNormal"/>
        <w:ind w:firstLine="709"/>
        <w:jc w:val="both"/>
        <w:rPr>
          <w:rFonts w:ascii="Times New Roman" w:hAnsi="Times New Roman" w:cs="Times New Roman"/>
          <w:i/>
          <w:i/>
          <w:sz w:val="26"/>
          <w:szCs w:val="26"/>
        </w:rPr>
      </w:pPr>
      <w:r>
        <w:rPr>
          <w:rFonts w:cs="Times New Roman" w:ascii="Times New Roman" w:hAnsi="Times New Roman"/>
          <w:sz w:val="26"/>
          <w:szCs w:val="26"/>
          <w:lang w:eastAsia="en-US"/>
        </w:rPr>
        <w:t xml:space="preserve">Прием заявителей руководителем уполномоченного органа проводится </w:t>
      </w:r>
      <w:r>
        <w:rPr>
          <w:rFonts w:cs="Times New Roman" w:ascii="Times New Roman" w:hAnsi="Times New Roman"/>
          <w:sz w:val="26"/>
          <w:szCs w:val="26"/>
        </w:rPr>
        <w:t xml:space="preserve">в соответствии с графиком приема заявителей, указанным в пункте 17.1 </w:t>
      </w:r>
      <w:r>
        <w:rPr>
          <w:rFonts w:cs="Times New Roman" w:ascii="Times New Roman" w:hAnsi="Times New Roman"/>
          <w:sz w:val="26"/>
          <w:szCs w:val="26"/>
          <w:lang w:eastAsia="en-US"/>
        </w:rPr>
        <w:t>по предварительной записи, которая осуществляется по телефону: 8(3952) 718-004.</w:t>
      </w:r>
      <w:r>
        <w:rPr>
          <w:rFonts w:cs="Times New Roman" w:ascii="Times New Roman" w:hAnsi="Times New Roman"/>
          <w:sz w:val="26"/>
          <w:szCs w:val="26"/>
        </w:rPr>
        <w:t xml:space="preserve"> </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на стендах, расположенных в помещениях, занимаемых уполномоченным органом;</w:t>
      </w:r>
    </w:p>
    <w:p>
      <w:pPr>
        <w:pStyle w:val="Normal"/>
        <w:widowControl w:val="false"/>
        <w:ind w:firstLine="709"/>
        <w:rPr>
          <w:rFonts w:ascii="Times New Roman" w:hAnsi="Times New Roman"/>
          <w:sz w:val="26"/>
          <w:szCs w:val="26"/>
        </w:rPr>
      </w:pPr>
      <w:r>
        <w:rPr>
          <w:rFonts w:ascii="Times New Roman" w:hAnsi="Times New Roman"/>
          <w:sz w:val="26"/>
          <w:szCs w:val="26"/>
        </w:rPr>
        <w:t xml:space="preserve">б) на официальном сайте Иркутского района в информационно-телекоммуникационной сети «Интернет» – </w:t>
      </w:r>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www</w:t>
      </w:r>
      <w:r>
        <w:rPr>
          <w:rFonts w:ascii="Times New Roman" w:hAnsi="Times New Roman"/>
          <w:sz w:val="26"/>
          <w:szCs w:val="26"/>
        </w:rPr>
        <w:t>.</w:t>
      </w:r>
      <w:r>
        <w:rPr>
          <w:rFonts w:ascii="Times New Roman" w:hAnsi="Times New Roman"/>
          <w:sz w:val="26"/>
          <w:szCs w:val="26"/>
          <w:lang w:val="en-US"/>
        </w:rPr>
        <w:t>irkraion</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 xml:space="preserve">, на Портале, </w:t>
      </w:r>
      <w:r>
        <w:rPr>
          <w:rFonts w:ascii="Times New Roman" w:hAnsi="Times New Roman"/>
          <w:szCs w:val="28"/>
        </w:rPr>
        <w:t>а также предоставляется уполномоченным органом, ответственным за предоставление муниципальной услуги в форме электронного документа, подписанного квалифицированной электронной подписью, при наличии технической возможности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посредством публикации в средствах массовой информации.</w:t>
      </w:r>
    </w:p>
    <w:p>
      <w:pPr>
        <w:pStyle w:val="ConsPlusNormal"/>
        <w:numPr>
          <w:ilvl w:val="0"/>
          <w:numId w:val="1"/>
        </w:numPr>
        <w:ind w:left="0" w:firstLine="709"/>
        <w:jc w:val="both"/>
        <w:rPr>
          <w:rFonts w:ascii="Times New Roman" w:hAnsi="Times New Roman" w:cs="Times New Roman"/>
          <w:sz w:val="26"/>
          <w:szCs w:val="26"/>
        </w:rPr>
      </w:pPr>
      <w:bookmarkStart w:id="5" w:name="P80"/>
      <w:bookmarkEnd w:id="5"/>
      <w:r>
        <w:rPr>
          <w:rFonts w:cs="Times New Roman" w:ascii="Times New Roman" w:hAnsi="Times New Roman"/>
          <w:sz w:val="26"/>
          <w:szCs w:val="26"/>
        </w:rPr>
        <w:t>На стендах, расположенных в помещениях, занимаемых уполномоченным органом, размещается следующая информация: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список документов для получения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о сроках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извлечения из административного регламента;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об основаниях отказа в предоставлении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об описании конечного результата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о порядке досудебного обжалования решений и действий (бездействия) уполномоченного органа, а также должностных лиц уполномоченного органа;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 почтовый адрес и адрес электронной почты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адрес официального сайта Иркутского района;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Информация об уполномоченном органе: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местонахождение: 664007, г. Иркутск, ул. Карла Маркса, д. 40, к1, этаж 4, каб. 434;</w:t>
      </w:r>
    </w:p>
    <w:p>
      <w:pPr>
        <w:pStyle w:val="ConsPlusNormal"/>
        <w:ind w:firstLine="709"/>
        <w:jc w:val="both"/>
        <w:rPr>
          <w:rFonts w:ascii="Times New Roman" w:hAnsi="Times New Roman" w:cs="Times New Roman"/>
          <w:i/>
          <w:i/>
          <w:sz w:val="26"/>
          <w:szCs w:val="26"/>
        </w:rPr>
      </w:pPr>
      <w:r>
        <w:rPr>
          <w:rFonts w:cs="Times New Roman" w:ascii="Times New Roman" w:hAnsi="Times New Roman"/>
          <w:sz w:val="26"/>
          <w:szCs w:val="26"/>
        </w:rPr>
        <w:t>б) телефон: 718-004;</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почтовый адрес для направления документов и обращений: 664001, г. Иркутск, ул. Рабочего Штаба, д. 17;</w:t>
      </w:r>
    </w:p>
    <w:p>
      <w:pPr>
        <w:pStyle w:val="ConsPlusNormal"/>
        <w:ind w:firstLine="709"/>
        <w:jc w:val="both"/>
        <w:rPr>
          <w:rFonts w:ascii="Times New Roman" w:hAnsi="Times New Roman" w:cs="Times New Roman"/>
          <w:i/>
          <w:i/>
          <w:sz w:val="26"/>
          <w:szCs w:val="26"/>
        </w:rPr>
      </w:pPr>
      <w:r>
        <w:rPr>
          <w:rFonts w:cs="Times New Roman" w:ascii="Times New Roman" w:hAnsi="Times New Roman"/>
          <w:sz w:val="26"/>
          <w:szCs w:val="26"/>
        </w:rPr>
        <w:t xml:space="preserve">г) адрес электронной почты: </w:t>
      </w:r>
      <w:r>
        <w:rPr>
          <w:rFonts w:cs="Times New Roman" w:ascii="Times New Roman" w:hAnsi="Times New Roman"/>
          <w:sz w:val="26"/>
          <w:szCs w:val="26"/>
          <w:lang w:val="en-US"/>
        </w:rPr>
        <w:t>adm</w:t>
      </w:r>
      <w:r>
        <w:rPr>
          <w:rFonts w:cs="Times New Roman" w:ascii="Times New Roman" w:hAnsi="Times New Roman"/>
          <w:sz w:val="26"/>
          <w:szCs w:val="26"/>
        </w:rPr>
        <w:t>@</w:t>
      </w:r>
      <w:r>
        <w:rPr>
          <w:rFonts w:cs="Times New Roman" w:ascii="Times New Roman" w:hAnsi="Times New Roman"/>
          <w:sz w:val="26"/>
          <w:szCs w:val="26"/>
          <w:lang w:val="en-US"/>
        </w:rPr>
        <w:t>irkraion</w:t>
      </w:r>
      <w:r>
        <w:rPr>
          <w:rFonts w:cs="Times New Roman" w:ascii="Times New Roman" w:hAnsi="Times New Roman"/>
          <w:sz w:val="26"/>
          <w:szCs w:val="26"/>
        </w:rPr>
        <w:t>.</w:t>
      </w:r>
      <w:r>
        <w:rPr>
          <w:rFonts w:cs="Times New Roman" w:ascii="Times New Roman" w:hAnsi="Times New Roman"/>
          <w:sz w:val="26"/>
          <w:szCs w:val="26"/>
          <w:lang w:val="en-US"/>
        </w:rPr>
        <w:t>ru</w:t>
      </w:r>
      <w:r>
        <w:rPr>
          <w:rFonts w:cs="Times New Roman" w:ascii="Times New Roman" w:hAnsi="Times New Roman"/>
          <w:sz w:val="26"/>
          <w:szCs w:val="26"/>
        </w:rPr>
        <w:t>;</w:t>
      </w:r>
    </w:p>
    <w:p>
      <w:pPr>
        <w:pStyle w:val="ConsPlusNormal"/>
        <w:ind w:firstLine="709"/>
        <w:jc w:val="both"/>
        <w:rPr/>
      </w:pPr>
      <w:r>
        <w:rPr>
          <w:rFonts w:cs="Times New Roman" w:ascii="Times New Roman" w:hAnsi="Times New Roman"/>
          <w:sz w:val="26"/>
          <w:szCs w:val="26"/>
        </w:rPr>
        <w:t xml:space="preserve">д) официальный сайт Иркутского района в информационно-телекоммуникационной сети «Интернет» – </w:t>
      </w:r>
      <w:hyperlink r:id="rId4">
        <w:r>
          <w:rPr>
            <w:rStyle w:val="Style13"/>
            <w:rFonts w:cs="Times New Roman" w:ascii="Times New Roman" w:hAnsi="Times New Roman"/>
            <w:color w:val="00000A"/>
            <w:sz w:val="26"/>
            <w:szCs w:val="26"/>
            <w:u w:val="none"/>
            <w:lang w:val="en-US"/>
          </w:rPr>
          <w:t>http</w:t>
        </w:r>
        <w:r>
          <w:rPr>
            <w:rStyle w:val="Style13"/>
            <w:rFonts w:cs="Times New Roman" w:ascii="Times New Roman" w:hAnsi="Times New Roman"/>
            <w:color w:val="00000A"/>
            <w:sz w:val="26"/>
            <w:szCs w:val="26"/>
            <w:u w:val="none"/>
          </w:rPr>
          <w:t>://</w:t>
        </w:r>
        <w:r>
          <w:rPr>
            <w:rStyle w:val="Style13"/>
            <w:rFonts w:cs="Times New Roman" w:ascii="Times New Roman" w:hAnsi="Times New Roman"/>
            <w:color w:val="00000A"/>
            <w:sz w:val="26"/>
            <w:szCs w:val="26"/>
            <w:u w:val="none"/>
            <w:lang w:val="en-US"/>
          </w:rPr>
          <w:t>www</w:t>
        </w:r>
        <w:r>
          <w:rPr>
            <w:rStyle w:val="Style13"/>
            <w:rFonts w:cs="Times New Roman" w:ascii="Times New Roman" w:hAnsi="Times New Roman"/>
            <w:color w:val="00000A"/>
            <w:sz w:val="26"/>
            <w:szCs w:val="26"/>
            <w:u w:val="none"/>
          </w:rPr>
          <w:t>.</w:t>
        </w:r>
        <w:r>
          <w:rPr>
            <w:rStyle w:val="Style13"/>
            <w:rFonts w:cs="Times New Roman" w:ascii="Times New Roman" w:hAnsi="Times New Roman"/>
            <w:color w:val="00000A"/>
            <w:sz w:val="26"/>
            <w:szCs w:val="26"/>
            <w:u w:val="none"/>
            <w:lang w:val="en-US"/>
          </w:rPr>
          <w:t>irkraion</w:t>
        </w:r>
        <w:r>
          <w:rPr>
            <w:rStyle w:val="Style13"/>
            <w:rFonts w:cs="Times New Roman" w:ascii="Times New Roman" w:hAnsi="Times New Roman"/>
            <w:color w:val="00000A"/>
            <w:sz w:val="26"/>
            <w:szCs w:val="26"/>
            <w:u w:val="none"/>
          </w:rPr>
          <w:t>.</w:t>
        </w:r>
        <w:r>
          <w:rPr>
            <w:rStyle w:val="Style13"/>
            <w:rFonts w:cs="Times New Roman" w:ascii="Times New Roman" w:hAnsi="Times New Roman"/>
            <w:color w:val="00000A"/>
            <w:sz w:val="26"/>
            <w:szCs w:val="26"/>
            <w:u w:val="none"/>
            <w:lang w:val="en-US"/>
          </w:rPr>
          <w:t>ru</w:t>
        </w:r>
      </w:hyperlink>
      <w:r>
        <w:rPr>
          <w:rFonts w:cs="Times New Roman" w:ascii="Times New Roman" w:hAnsi="Times New Roman"/>
          <w:sz w:val="26"/>
          <w:szCs w:val="26"/>
        </w:rPr>
        <w:t>.</w:t>
      </w:r>
    </w:p>
    <w:p>
      <w:pPr>
        <w:pStyle w:val="ListParagraph"/>
        <w:widowControl w:val="false"/>
        <w:numPr>
          <w:ilvl w:val="0"/>
          <w:numId w:val="1"/>
        </w:numPr>
        <w:spacing w:lineRule="auto" w:line="360"/>
        <w:ind w:left="0" w:firstLine="709"/>
        <w:rPr>
          <w:rFonts w:ascii="Times New Roman" w:hAnsi="Times New Roman"/>
          <w:i/>
          <w:i/>
          <w:sz w:val="26"/>
          <w:szCs w:val="26"/>
        </w:rPr>
      </w:pPr>
      <w:r>
        <w:rPr>
          <w:rFonts w:ascii="Times New Roman" w:hAnsi="Times New Roman"/>
          <w:sz w:val="26"/>
          <w:szCs w:val="26"/>
        </w:rPr>
        <w:t>График приема заявителей в уполномоченном органе:</w:t>
      </w:r>
    </w:p>
    <w:tbl>
      <w:tblPr>
        <w:tblStyle w:val="a4"/>
        <w:tblW w:w="9237" w:type="dxa"/>
        <w:jc w:val="center"/>
        <w:tblInd w:w="0" w:type="dxa"/>
        <w:tblCellMar>
          <w:top w:w="0" w:type="dxa"/>
          <w:left w:w="108" w:type="dxa"/>
          <w:bottom w:w="0" w:type="dxa"/>
          <w:right w:w="108" w:type="dxa"/>
        </w:tblCellMar>
        <w:tblLook w:val="04a0" w:noVBand="1" w:noHBand="0" w:lastColumn="0" w:firstColumn="1" w:lastRow="0" w:firstRow="1"/>
      </w:tblPr>
      <w:tblGrid>
        <w:gridCol w:w="3203"/>
        <w:gridCol w:w="2359"/>
        <w:gridCol w:w="3675"/>
      </w:tblGrid>
      <w:tr>
        <w:trPr>
          <w:trHeight w:val="444" w:hRule="atLeast"/>
        </w:trPr>
        <w:tc>
          <w:tcPr>
            <w:tcW w:w="3203" w:type="dxa"/>
            <w:tcBorders>
              <w:top w:val="nil"/>
              <w:left w:val="nil"/>
              <w:bottom w:val="nil"/>
              <w:right w:val="nil"/>
              <w:insideH w:val="nil"/>
              <w:insideV w:val="nil"/>
            </w:tcBorders>
            <w:shd w:fill="auto" w:val="clear"/>
          </w:tcPr>
          <w:p>
            <w:pPr>
              <w:pStyle w:val="Normal"/>
              <w:widowControl w:val="false"/>
              <w:spacing w:lineRule="auto" w:line="240" w:before="0" w:after="0"/>
              <w:ind w:firstLine="709"/>
              <w:rPr>
                <w:rFonts w:ascii="Times New Roman" w:hAnsi="Times New Roman"/>
                <w:sz w:val="26"/>
                <w:szCs w:val="26"/>
              </w:rPr>
            </w:pPr>
            <w:r>
              <w:rPr>
                <w:rFonts w:eastAsia="" w:eastAsiaTheme="minorEastAsia" w:ascii="Times New Roman" w:hAnsi="Times New Roman"/>
                <w:sz w:val="26"/>
                <w:szCs w:val="26"/>
              </w:rPr>
              <w:t>вторник</w:t>
            </w:r>
          </w:p>
        </w:tc>
        <w:tc>
          <w:tcPr>
            <w:tcW w:w="2359" w:type="dxa"/>
            <w:tcBorders>
              <w:top w:val="nil"/>
              <w:left w:val="nil"/>
              <w:bottom w:val="nil"/>
              <w:right w:val="nil"/>
              <w:insideH w:val="nil"/>
              <w:insideV w:val="nil"/>
            </w:tcBorders>
            <w:shd w:fill="auto" w:val="clear"/>
          </w:tcPr>
          <w:p>
            <w:pPr>
              <w:pStyle w:val="Normal"/>
              <w:widowControl w:val="false"/>
              <w:spacing w:lineRule="auto" w:line="240" w:before="0" w:after="0"/>
              <w:ind w:firstLine="709"/>
              <w:jc w:val="center"/>
              <w:rPr>
                <w:rFonts w:ascii="Times New Roman" w:hAnsi="Times New Roman"/>
                <w:sz w:val="26"/>
                <w:szCs w:val="26"/>
              </w:rPr>
            </w:pPr>
            <w:r>
              <w:rPr>
                <w:rFonts w:eastAsia="" w:eastAsiaTheme="minorEastAsia" w:ascii="Times New Roman" w:hAnsi="Times New Roman"/>
                <w:sz w:val="26"/>
                <w:szCs w:val="26"/>
              </w:rPr>
              <w:t>08.00 – 1</w:t>
            </w:r>
            <w:r>
              <w:rPr>
                <w:rFonts w:eastAsia="" w:eastAsiaTheme="minorEastAsia" w:ascii="Times New Roman" w:hAnsi="Times New Roman"/>
                <w:sz w:val="26"/>
                <w:szCs w:val="26"/>
                <w:lang w:val="en-US"/>
              </w:rPr>
              <w:t>7</w:t>
            </w:r>
            <w:r>
              <w:rPr>
                <w:rFonts w:eastAsia="" w:eastAsiaTheme="minorEastAsia" w:ascii="Times New Roman" w:hAnsi="Times New Roman"/>
                <w:sz w:val="26"/>
                <w:szCs w:val="26"/>
              </w:rPr>
              <w:t>.00</w:t>
            </w:r>
          </w:p>
        </w:tc>
        <w:tc>
          <w:tcPr>
            <w:tcW w:w="3675" w:type="dxa"/>
            <w:tcBorders>
              <w:top w:val="nil"/>
              <w:left w:val="nil"/>
              <w:bottom w:val="nil"/>
              <w:right w:val="nil"/>
              <w:insideH w:val="nil"/>
              <w:insideV w:val="nil"/>
            </w:tcBorders>
            <w:shd w:fill="auto" w:val="clear"/>
          </w:tcPr>
          <w:p>
            <w:pPr>
              <w:pStyle w:val="Normal"/>
              <w:spacing w:lineRule="auto" w:line="240" w:before="0" w:after="0"/>
              <w:ind w:firstLine="709"/>
              <w:rPr>
                <w:rFonts w:ascii="Times New Roman" w:hAnsi="Times New Roman"/>
                <w:sz w:val="26"/>
                <w:szCs w:val="26"/>
              </w:rPr>
            </w:pPr>
            <w:r>
              <w:rPr>
                <w:rFonts w:eastAsia="" w:eastAsiaTheme="minorEastAsia" w:ascii="Times New Roman" w:hAnsi="Times New Roman"/>
                <w:sz w:val="26"/>
                <w:szCs w:val="26"/>
              </w:rPr>
              <w:t>(перерыв 12.00 – 12.</w:t>
            </w:r>
            <w:r>
              <w:rPr>
                <w:rFonts w:eastAsia="" w:eastAsiaTheme="minorEastAsia" w:ascii="Times New Roman" w:hAnsi="Times New Roman"/>
                <w:sz w:val="26"/>
                <w:szCs w:val="26"/>
                <w:lang w:val="en-US"/>
              </w:rPr>
              <w:t>48</w:t>
            </w:r>
            <w:r>
              <w:rPr>
                <w:rFonts w:eastAsia="" w:eastAsiaTheme="minorEastAsia" w:ascii="Times New Roman" w:hAnsi="Times New Roman"/>
                <w:sz w:val="26"/>
                <w:szCs w:val="26"/>
              </w:rPr>
              <w:t xml:space="preserve">) </w:t>
            </w:r>
          </w:p>
        </w:tc>
      </w:tr>
    </w:tbl>
    <w:p>
      <w:pPr>
        <w:pStyle w:val="Normal"/>
        <w:widowControl w:val="false"/>
        <w:spacing w:lineRule="auto" w:line="360"/>
        <w:ind w:firstLine="709"/>
        <w:rPr>
          <w:rFonts w:ascii="Times New Roman" w:hAnsi="Times New Roman" w:eastAsia="Times New Roman"/>
          <w:sz w:val="26"/>
          <w:szCs w:val="26"/>
        </w:rPr>
      </w:pPr>
      <w:r>
        <w:rPr>
          <w:rFonts w:ascii="Times New Roman" w:hAnsi="Times New Roman"/>
          <w:sz w:val="26"/>
          <w:szCs w:val="26"/>
        </w:rPr>
        <w:t>17.1.</w:t>
      </w:r>
      <w:r>
        <w:rPr>
          <w:rFonts w:eastAsia="Times New Roman" w:ascii="Times New Roman" w:hAnsi="Times New Roman"/>
          <w:sz w:val="26"/>
          <w:szCs w:val="26"/>
        </w:rPr>
        <w:t>График приема заявителей руководителем уполномоченного органа:</w:t>
      </w:r>
    </w:p>
    <w:tbl>
      <w:tblPr>
        <w:tblStyle w:val="a4"/>
        <w:tblW w:w="8222" w:type="dxa"/>
        <w:jc w:val="center"/>
        <w:tblInd w:w="0" w:type="dxa"/>
        <w:tblCellMar>
          <w:top w:w="0" w:type="dxa"/>
          <w:left w:w="108" w:type="dxa"/>
          <w:bottom w:w="0" w:type="dxa"/>
          <w:right w:w="108" w:type="dxa"/>
        </w:tblCellMar>
        <w:tblLook w:val="04a0" w:noVBand="1" w:noHBand="0" w:lastColumn="0" w:firstColumn="1" w:lastRow="0" w:firstRow="1"/>
      </w:tblPr>
      <w:tblGrid>
        <w:gridCol w:w="3120"/>
        <w:gridCol w:w="5101"/>
      </w:tblGrid>
      <w:tr>
        <w:trPr/>
        <w:tc>
          <w:tcPr>
            <w:tcW w:w="3120" w:type="dxa"/>
            <w:tcBorders>
              <w:top w:val="nil"/>
              <w:left w:val="nil"/>
              <w:bottom w:val="nil"/>
              <w:right w:val="nil"/>
              <w:insideH w:val="nil"/>
              <w:insideV w:val="nil"/>
            </w:tcBorders>
            <w:shd w:fill="auto" w:val="clear"/>
          </w:tcPr>
          <w:p>
            <w:pPr>
              <w:pStyle w:val="Normal"/>
              <w:widowControl w:val="false"/>
              <w:spacing w:lineRule="auto" w:line="240" w:before="0" w:after="0"/>
              <w:ind w:hanging="0"/>
              <w:rPr>
                <w:rFonts w:ascii="Times New Roman" w:hAnsi="Times New Roman" w:eastAsia="Times New Roman"/>
                <w:sz w:val="26"/>
                <w:szCs w:val="26"/>
              </w:rPr>
            </w:pPr>
            <w:r>
              <w:rPr>
                <w:rFonts w:eastAsia="Times New Roman" w:ascii="Times New Roman" w:hAnsi="Times New Roman"/>
                <w:sz w:val="26"/>
                <w:szCs w:val="26"/>
              </w:rPr>
              <w:t>первый вторник месяца</w:t>
            </w:r>
          </w:p>
        </w:tc>
        <w:tc>
          <w:tcPr>
            <w:tcW w:w="5101" w:type="dxa"/>
            <w:tcBorders>
              <w:top w:val="nil"/>
              <w:left w:val="nil"/>
              <w:bottom w:val="nil"/>
              <w:right w:val="nil"/>
              <w:insideH w:val="nil"/>
              <w:insideV w:val="nil"/>
            </w:tcBorders>
            <w:shd w:fill="auto" w:val="clear"/>
          </w:tcPr>
          <w:p>
            <w:pPr>
              <w:pStyle w:val="Normal"/>
              <w:widowControl w:val="false"/>
              <w:spacing w:lineRule="auto" w:line="240" w:before="0" w:after="0"/>
              <w:ind w:hanging="0"/>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14.00 – 16.00</w:t>
            </w:r>
          </w:p>
        </w:tc>
      </w:tr>
    </w:tbl>
    <w:p>
      <w:pPr>
        <w:pStyle w:val="ListParagraph"/>
        <w:widowControl w:val="false"/>
        <w:numPr>
          <w:ilvl w:val="0"/>
          <w:numId w:val="1"/>
        </w:numPr>
        <w:ind w:left="0" w:firstLine="709"/>
        <w:rPr>
          <w:rFonts w:ascii="Times New Roman" w:hAnsi="Times New Roman" w:eastAsia="Times New Roman"/>
          <w:sz w:val="26"/>
          <w:szCs w:val="26"/>
        </w:rPr>
      </w:pPr>
      <w:r>
        <w:rPr>
          <w:rFonts w:eastAsia="Times New Roman" w:ascii="Times New Roman" w:hAnsi="Times New Roman"/>
          <w:sz w:val="26"/>
          <w:szCs w:val="26"/>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Иркутского района заключила в соответствии с законодательством соглашение о взаимодействии.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Информация об адресах и режиме работы МФЦ содержится на официальном сайте МФЦ в информационно-телекоммуникационной сети «Интернет» http://www.mfc38.ru.</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Раздел II. СТАНДАРТ ПРЕДОСТАВЛЕНИЯ 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4. НАИМЕНОВАНИЕ 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Под муниципальной услугой в настоящем административном регламенте понимается Постановка на земельный учет граждан, имеющих право на предоставление земельных участков в собственность бесплатно.</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Постановка на земельный учет граждан, имеющих право на предоставление земельных участков в собственность бесплатно осуществляется в соответствии с законодательством Российской Федерации.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5. НАИМЕНОВАНИЕ ОРГАНА МЕСТНОГО САМОУПРАВЛЕНИЯ,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ПРЕДОСТАВЛЯЮЩЕГО МУНИЦИПАЛЬНУЮ УСЛУГУ</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ListParagraph"/>
        <w:widowControl w:val="false"/>
        <w:numPr>
          <w:ilvl w:val="0"/>
          <w:numId w:val="1"/>
        </w:numPr>
        <w:ind w:left="0" w:firstLine="709"/>
        <w:rPr>
          <w:rFonts w:ascii="Times New Roman" w:hAnsi="Times New Roman"/>
          <w:sz w:val="26"/>
          <w:szCs w:val="26"/>
        </w:rPr>
      </w:pPr>
      <w:bookmarkStart w:id="6" w:name="P107"/>
      <w:bookmarkEnd w:id="6"/>
      <w:r>
        <w:rPr>
          <w:rFonts w:ascii="Times New Roman" w:hAnsi="Times New Roman"/>
          <w:sz w:val="26"/>
          <w:szCs w:val="26"/>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pPr>
        <w:pStyle w:val="ListParagraph"/>
        <w:widowControl w:val="false"/>
        <w:numPr>
          <w:ilvl w:val="0"/>
          <w:numId w:val="1"/>
        </w:numPr>
        <w:shd w:val="clear" w:color="auto" w:fill="FFFFFF"/>
        <w:ind w:left="0" w:firstLine="709"/>
        <w:rPr>
          <w:rFonts w:ascii="Times New Roman" w:hAnsi="Times New Roman"/>
          <w:sz w:val="26"/>
          <w:szCs w:val="26"/>
        </w:rPr>
      </w:pPr>
      <w:r>
        <w:rPr>
          <w:rFonts w:ascii="Times New Roman" w:hAnsi="Times New Roman"/>
          <w:sz w:val="26"/>
          <w:szCs w:val="26"/>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w:t>
      </w:r>
      <w:r>
        <w:rPr>
          <w:rFonts w:ascii="Times New Roman" w:hAnsi="Times New Roman"/>
          <w:sz w:val="26"/>
          <w:szCs w:val="26"/>
          <w:lang w:eastAsia="en-US"/>
        </w:rPr>
        <w:t>решением Думы Иркутского районного муниципального образования  от 24.11.2011 года  №28-182/рд.</w:t>
      </w:r>
    </w:p>
    <w:p>
      <w:pPr>
        <w:pStyle w:val="ListParagraph"/>
        <w:widowControl w:val="false"/>
        <w:numPr>
          <w:ilvl w:val="0"/>
          <w:numId w:val="1"/>
        </w:numPr>
        <w:ind w:left="0" w:firstLine="709"/>
        <w:rPr>
          <w:rFonts w:ascii="Times New Roman" w:hAnsi="Times New Roman"/>
          <w:sz w:val="26"/>
          <w:szCs w:val="26"/>
        </w:rPr>
      </w:pPr>
      <w:r>
        <w:rPr>
          <w:rFonts w:ascii="Times New Roman" w:hAnsi="Times New Roman"/>
          <w:sz w:val="26"/>
          <w:szCs w:val="26"/>
        </w:rPr>
        <w:t>В предоставлении муниципальной услуги участвуют:</w:t>
      </w:r>
    </w:p>
    <w:p>
      <w:pPr>
        <w:pStyle w:val="Normal"/>
        <w:widowControl w:val="false"/>
        <w:ind w:firstLine="709"/>
        <w:rPr>
          <w:rFonts w:ascii="Times New Roman" w:hAnsi="Times New Roman"/>
          <w:sz w:val="26"/>
          <w:szCs w:val="26"/>
        </w:rPr>
      </w:pPr>
      <w:r>
        <w:rPr>
          <w:rFonts w:ascii="Times New Roman" w:hAnsi="Times New Roman"/>
          <w:sz w:val="26"/>
          <w:szCs w:val="26"/>
        </w:rPr>
        <w:t>Федеральная служба государственной регистрации, кадастра и картографии;</w:t>
      </w:r>
    </w:p>
    <w:p>
      <w:pPr>
        <w:pStyle w:val="Normal"/>
        <w:widowControl w:val="false"/>
        <w:ind w:firstLine="709"/>
        <w:rPr>
          <w:rFonts w:ascii="Times New Roman" w:hAnsi="Times New Roman"/>
          <w:sz w:val="26"/>
          <w:szCs w:val="26"/>
        </w:rPr>
      </w:pPr>
      <w:r>
        <w:rPr>
          <w:rFonts w:ascii="Times New Roman" w:hAnsi="Times New Roman"/>
          <w:sz w:val="26"/>
          <w:szCs w:val="26"/>
        </w:rPr>
        <w:t>Федеральная налоговая служба;</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Министерство внутренних дел Российской Федерации;</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министерство строительства, дорожного хозяйства Иркутской области;</w:t>
      </w:r>
    </w:p>
    <w:p>
      <w:pPr>
        <w:pStyle w:val="Normal"/>
        <w:widowControl w:val="false"/>
        <w:ind w:firstLine="709"/>
        <w:rPr>
          <w:rFonts w:ascii="Times New Roman" w:hAnsi="Times New Roman"/>
          <w:sz w:val="26"/>
          <w:szCs w:val="26"/>
        </w:rPr>
      </w:pPr>
      <w:r>
        <w:rPr>
          <w:rFonts w:ascii="Times New Roman" w:hAnsi="Times New Roman"/>
          <w:sz w:val="26"/>
          <w:szCs w:val="26"/>
        </w:rPr>
        <w:t>служба записи актов гражданского состояния;</w:t>
      </w:r>
    </w:p>
    <w:p>
      <w:pPr>
        <w:pStyle w:val="Normal"/>
        <w:widowControl w:val="false"/>
        <w:ind w:firstLine="709"/>
        <w:rPr>
          <w:rFonts w:ascii="Times New Roman" w:hAnsi="Times New Roman"/>
          <w:sz w:val="26"/>
          <w:szCs w:val="26"/>
        </w:rPr>
      </w:pPr>
      <w:r>
        <w:rPr>
          <w:rFonts w:ascii="Times New Roman" w:hAnsi="Times New Roman"/>
          <w:sz w:val="26"/>
          <w:szCs w:val="26"/>
        </w:rPr>
        <w:t xml:space="preserve">министерство социального развития, опеки и попечительства Иркутской области; </w:t>
      </w:r>
    </w:p>
    <w:p>
      <w:pPr>
        <w:pStyle w:val="Normal"/>
        <w:widowControl w:val="false"/>
        <w:ind w:firstLine="709"/>
        <w:rPr>
          <w:rFonts w:ascii="Times New Roman" w:hAnsi="Times New Roman"/>
          <w:sz w:val="26"/>
          <w:szCs w:val="26"/>
        </w:rPr>
      </w:pPr>
      <w:r>
        <w:rPr>
          <w:rFonts w:ascii="Times New Roman" w:hAnsi="Times New Roman"/>
          <w:sz w:val="26"/>
          <w:szCs w:val="26"/>
        </w:rPr>
        <w:t>администрации поселений, расположенных на территории Иркутского района;</w:t>
      </w:r>
    </w:p>
    <w:p>
      <w:pPr>
        <w:pStyle w:val="Normal"/>
        <w:widowControl w:val="false"/>
        <w:ind w:firstLine="709"/>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нотариусы. </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6. ОПИСАНИЕ РЕЗУЛЬТАТА ПРЕДОСТАВЛЕНИЯ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Результатом предоставления муниципальной услуги является: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направление уведомления о постановке на земельный учет;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направление уведомления об отказе в постановке на земельный учет.</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ind w:firstLine="726"/>
        <w:jc w:val="center"/>
        <w:outlineLvl w:val="2"/>
        <w:rPr>
          <w:rFonts w:ascii="Times New Roman" w:hAnsi="Times New Roman"/>
          <w:sz w:val="26"/>
          <w:szCs w:val="26"/>
        </w:rPr>
      </w:pPr>
      <w:r>
        <w:rPr>
          <w:rFonts w:ascii="Times New Roman" w:hAnsi="Times New Roman"/>
          <w:sz w:val="26"/>
          <w:szCs w:val="2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 xml:space="preserve">Заявление о предоставлении муниципальной услуги рассматривается уполномоченным органом в течение 30 календарных дней со дня его подачи в уполномоченный орган, МФЦ. </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 xml:space="preserve">Срок выдачи (направления) результата предоставления муниципальной услуги </w:t>
      </w:r>
      <w:r>
        <w:rPr>
          <w:rFonts w:cs="Times New Roman" w:ascii="Times New Roman" w:hAnsi="Times New Roman"/>
          <w:sz w:val="26"/>
          <w:szCs w:val="26"/>
        </w:rPr>
      </w:r>
      <m:oMath xmlns:m="http://schemas.openxmlformats.org/officeDocument/2006/math">
        <m:r>
          <w:rPr>
            <w:rFonts w:ascii="Cambria Math" w:hAnsi="Cambria Math"/>
          </w:rPr>
          <m:t xml:space="preserve">−</m:t>
        </m:r>
      </m:oMath>
      <w:r>
        <w:rPr>
          <w:rFonts w:cs="Times New Roman" w:ascii="Times New Roman" w:hAnsi="Times New Roman"/>
          <w:sz w:val="26"/>
          <w:szCs w:val="26"/>
        </w:rPr>
        <w:t xml:space="preserve"> в течение 2 рабочих дней со дня принятия решения о постановке на земельный учет (решения об отказе в постановке на земельный учет). Срок выдачи (направления) результата входит в срок рассмотрения заявления, указанный в пункте 25 настоящего административного регламента.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Срок приостановления предоставления муниципальной услуги законодательством не предусмотрен.</w:t>
      </w:r>
    </w:p>
    <w:p>
      <w:pPr>
        <w:pStyle w:val="ListParagraph"/>
        <w:numPr>
          <w:ilvl w:val="0"/>
          <w:numId w:val="1"/>
        </w:numPr>
        <w:ind w:left="0" w:firstLine="709"/>
        <w:rPr>
          <w:rFonts w:ascii="Times New Roman" w:hAnsi="Times New Roman"/>
          <w:sz w:val="26"/>
          <w:szCs w:val="26"/>
        </w:rPr>
      </w:pPr>
      <w:r>
        <w:rPr>
          <w:rFonts w:ascii="Times New Roman" w:hAnsi="Times New Roman"/>
          <w:sz w:val="26"/>
          <w:szCs w:val="26"/>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в письменной форме на бумажном носителе документы в уполномоченный орган; через региональную систему межведомственного электронного взаимодействия Иркутской области, либо в электронном виде посредством электронной почты, в уполномоченный орган сканированные образцы документов, полученные от заявителя.</w:t>
      </w:r>
    </w:p>
    <w:p>
      <w:pPr>
        <w:pStyle w:val="ConsPlusNormal"/>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8. ПЕРЕЧЕНЬ НОРМАТИВНЫХ ПРАВОВЫХ И ПРАВОВЫХ АКТОВ, РЕГУЛИРУЮЩИХ ОТНОШЕНИЯ, ВОЗНИКАЮЩИЕ В СВЯЗИ С ПРЕДОСТАВЛЕНИЕМ МУНИЦИПАЛЬНОЙ УСЛУГИ</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Предоставление муниципальной услуги осуществляется в соответствии с законодательством.</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Правовой основой предоставления муниципальной услуги являются следующие нормативно-правовые и правовые акты:</w:t>
      </w:r>
    </w:p>
    <w:p>
      <w:pPr>
        <w:pStyle w:val="Normal"/>
        <w:widowControl w:val="false"/>
        <w:ind w:firstLine="709"/>
        <w:rPr/>
      </w:pPr>
      <w:r>
        <w:rPr>
          <w:rFonts w:ascii="Times New Roman" w:hAnsi="Times New Roman"/>
          <w:sz w:val="26"/>
          <w:szCs w:val="26"/>
        </w:rPr>
        <w:t xml:space="preserve">а) </w:t>
      </w:r>
      <w:hyperlink r:id="rId5">
        <w:r>
          <w:rPr>
            <w:rStyle w:val="Style13"/>
            <w:rFonts w:ascii="Times New Roman" w:hAnsi="Times New Roman"/>
            <w:sz w:val="26"/>
            <w:szCs w:val="26"/>
          </w:rPr>
          <w:t>Конституция</w:t>
        </w:r>
      </w:hyperlink>
      <w:r>
        <w:rPr>
          <w:rFonts w:ascii="Times New Roman" w:hAnsi="Times New Roman"/>
          <w:sz w:val="26"/>
          <w:szCs w:val="26"/>
        </w:rPr>
        <w:t xml:space="preserve"> Российской Федерации (принята всенародным голосованием 12.12.1993 года) («Российская газета», от 25.12.1993 года №237);</w:t>
      </w:r>
    </w:p>
    <w:p>
      <w:pPr>
        <w:pStyle w:val="ConsPlusNormal"/>
        <w:ind w:firstLine="709"/>
        <w:jc w:val="both"/>
        <w:rPr/>
      </w:pPr>
      <w:r>
        <w:rPr>
          <w:rFonts w:cs="Times New Roman" w:ascii="Times New Roman" w:hAnsi="Times New Roman"/>
          <w:sz w:val="26"/>
          <w:szCs w:val="26"/>
        </w:rPr>
        <w:t xml:space="preserve">б) Гражданский </w:t>
      </w:r>
      <w:hyperlink r:id="rId6">
        <w:r>
          <w:rPr>
            <w:rStyle w:val="Style13"/>
            <w:rFonts w:cs="Times New Roman" w:ascii="Times New Roman" w:hAnsi="Times New Roman"/>
            <w:sz w:val="26"/>
            <w:szCs w:val="26"/>
          </w:rPr>
          <w:t>кодекс</w:t>
        </w:r>
      </w:hyperlink>
      <w:r>
        <w:rPr>
          <w:rFonts w:cs="Times New Roman" w:ascii="Times New Roman" w:hAnsi="Times New Roman"/>
          <w:sz w:val="26"/>
          <w:szCs w:val="26"/>
        </w:rPr>
        <w:t xml:space="preserve"> Российской Федерации (часть первая) от 30.11.1994 года  №51-ФЗ («Собрание законодательства Российской Федерации», 05.12.1994 года , №32, ст. 3301);</w:t>
      </w:r>
    </w:p>
    <w:p>
      <w:pPr>
        <w:pStyle w:val="ConsPlusNormal"/>
        <w:ind w:firstLine="709"/>
        <w:jc w:val="both"/>
        <w:rPr/>
      </w:pPr>
      <w:r>
        <w:rPr>
          <w:rFonts w:cs="Times New Roman" w:ascii="Times New Roman" w:hAnsi="Times New Roman"/>
          <w:sz w:val="26"/>
          <w:szCs w:val="26"/>
        </w:rPr>
        <w:t xml:space="preserve">в) Гражданский </w:t>
      </w:r>
      <w:hyperlink r:id="rId7">
        <w:r>
          <w:rPr>
            <w:rStyle w:val="Style13"/>
            <w:rFonts w:cs="Times New Roman" w:ascii="Times New Roman" w:hAnsi="Times New Roman"/>
            <w:sz w:val="26"/>
            <w:szCs w:val="26"/>
          </w:rPr>
          <w:t>кодекс</w:t>
        </w:r>
      </w:hyperlink>
      <w:r>
        <w:rPr>
          <w:rFonts w:cs="Times New Roman" w:ascii="Times New Roman" w:hAnsi="Times New Roman"/>
          <w:sz w:val="26"/>
          <w:szCs w:val="26"/>
        </w:rPr>
        <w:t xml:space="preserve"> Российской Федерации (часть вторая) от 26.01.1996 года №14-ФЗ («Собрание законодательства Российской Федерации», 29.01.1996 года, №5, ст. 410);</w:t>
      </w:r>
    </w:p>
    <w:p>
      <w:pPr>
        <w:pStyle w:val="NoSpacing"/>
        <w:ind w:firstLine="709"/>
        <w:rPr/>
      </w:pPr>
      <w:r>
        <w:rPr>
          <w:rFonts w:ascii="Times New Roman" w:hAnsi="Times New Roman"/>
          <w:sz w:val="26"/>
          <w:szCs w:val="26"/>
        </w:rPr>
        <w:t xml:space="preserve">г) Земельный </w:t>
      </w:r>
      <w:hyperlink r:id="rId8">
        <w:r>
          <w:rPr>
            <w:rStyle w:val="Style13"/>
            <w:rFonts w:ascii="Times New Roman" w:hAnsi="Times New Roman"/>
            <w:sz w:val="26"/>
            <w:szCs w:val="26"/>
          </w:rPr>
          <w:t>кодекс</w:t>
        </w:r>
      </w:hyperlink>
      <w:r>
        <w:rPr>
          <w:rFonts w:ascii="Times New Roman" w:hAnsi="Times New Roman"/>
          <w:sz w:val="26"/>
          <w:szCs w:val="26"/>
        </w:rPr>
        <w:t xml:space="preserve"> Российской Федерации от 25.10.2001 года №136-ФЗ («Собрание законодательства Российской Федерации», 29.10.2001 года, №44, ст. 4147);</w:t>
      </w:r>
    </w:p>
    <w:p>
      <w:pPr>
        <w:pStyle w:val="ConsPlusNormal"/>
        <w:ind w:firstLine="709"/>
        <w:jc w:val="both"/>
        <w:rPr/>
      </w:pPr>
      <w:r>
        <w:rPr>
          <w:rFonts w:cs="Times New Roman" w:ascii="Times New Roman" w:hAnsi="Times New Roman"/>
          <w:sz w:val="26"/>
          <w:szCs w:val="26"/>
        </w:rPr>
        <w:t xml:space="preserve">д) Федеральный </w:t>
      </w:r>
      <w:hyperlink r:id="rId9">
        <w:r>
          <w:rPr>
            <w:rStyle w:val="Style13"/>
            <w:rFonts w:cs="Times New Roman" w:ascii="Times New Roman" w:hAnsi="Times New Roman"/>
            <w:sz w:val="26"/>
            <w:szCs w:val="26"/>
          </w:rPr>
          <w:t>закон</w:t>
        </w:r>
      </w:hyperlink>
      <w:r>
        <w:rPr>
          <w:rFonts w:cs="Times New Roman" w:ascii="Times New Roman" w:hAnsi="Times New Roman"/>
          <w:sz w:val="26"/>
          <w:szCs w:val="26"/>
        </w:rPr>
        <w:t xml:space="preserve"> от 25.10.2001 года №137-ФЗ «О введении в действие Земельного кодекса Российской Федерации» («Собрание законодательства Российской Федерации», 29.10.2001 года, №44, ст. 4148);</w:t>
      </w:r>
    </w:p>
    <w:p>
      <w:pPr>
        <w:pStyle w:val="ConsPlusNormal"/>
        <w:ind w:firstLine="709"/>
        <w:jc w:val="both"/>
        <w:rPr/>
      </w:pPr>
      <w:r>
        <w:rPr>
          <w:rFonts w:cs="Times New Roman" w:ascii="Times New Roman" w:hAnsi="Times New Roman"/>
          <w:sz w:val="26"/>
          <w:szCs w:val="26"/>
        </w:rPr>
        <w:t xml:space="preserve">е) Федеральный </w:t>
      </w:r>
      <w:hyperlink r:id="rId10">
        <w:r>
          <w:rPr>
            <w:rStyle w:val="Style13"/>
            <w:rFonts w:cs="Times New Roman" w:ascii="Times New Roman" w:hAnsi="Times New Roman"/>
            <w:sz w:val="26"/>
            <w:szCs w:val="26"/>
          </w:rPr>
          <w:t>закон</w:t>
        </w:r>
      </w:hyperlink>
      <w:r>
        <w:rPr>
          <w:rFonts w:cs="Times New Roman" w:ascii="Times New Roman" w:hAnsi="Times New Roman"/>
          <w:sz w:val="26"/>
          <w:szCs w:val="26"/>
        </w:rPr>
        <w:t xml:space="preserve"> от 21.07.1997 года №122-ФЗ «О государственной регистрации прав на недвижимое имущество и сделок с ним» («Собрание законодательства Российской Федерации», 28.07.1997 года, №30, ст. 3594);</w:t>
      </w:r>
    </w:p>
    <w:p>
      <w:pPr>
        <w:pStyle w:val="ConsPlusNormal"/>
        <w:ind w:firstLine="709"/>
        <w:jc w:val="both"/>
        <w:rPr/>
      </w:pPr>
      <w:r>
        <w:rPr>
          <w:rFonts w:cs="Times New Roman" w:ascii="Times New Roman" w:hAnsi="Times New Roman"/>
          <w:sz w:val="26"/>
          <w:szCs w:val="26"/>
        </w:rPr>
        <w:t xml:space="preserve">ж) Федеральный </w:t>
      </w:r>
      <w:hyperlink r:id="rId11">
        <w:r>
          <w:rPr>
            <w:rStyle w:val="Style13"/>
            <w:rFonts w:cs="Times New Roman" w:ascii="Times New Roman" w:hAnsi="Times New Roman"/>
            <w:sz w:val="26"/>
            <w:szCs w:val="26"/>
          </w:rPr>
          <w:t>закон</w:t>
        </w:r>
      </w:hyperlink>
      <w:r>
        <w:rPr>
          <w:rFonts w:cs="Times New Roman" w:ascii="Times New Roman" w:hAnsi="Times New Roman"/>
          <w:sz w:val="26"/>
          <w:szCs w:val="26"/>
        </w:rPr>
        <w:t xml:space="preserve"> от 27.07.2010 года №210-ФЗ «Об организации предоставления государственных и муниципальных услуг» («Российская газета», №168, 30.07.2010);</w:t>
      </w:r>
    </w:p>
    <w:p>
      <w:pPr>
        <w:pStyle w:val="ConsPlusNormal"/>
        <w:ind w:firstLine="709"/>
        <w:jc w:val="both"/>
        <w:rPr/>
      </w:pPr>
      <w:r>
        <w:rPr>
          <w:rFonts w:cs="Times New Roman" w:ascii="Times New Roman" w:hAnsi="Times New Roman"/>
          <w:sz w:val="26"/>
          <w:szCs w:val="26"/>
        </w:rPr>
        <w:t xml:space="preserve">з) Федеральный </w:t>
      </w:r>
      <w:hyperlink r:id="rId12">
        <w:r>
          <w:rPr>
            <w:rStyle w:val="Style13"/>
            <w:rFonts w:cs="Times New Roman" w:ascii="Times New Roman" w:hAnsi="Times New Roman"/>
            <w:sz w:val="26"/>
            <w:szCs w:val="26"/>
          </w:rPr>
          <w:t>закон</w:t>
        </w:r>
      </w:hyperlink>
      <w:r>
        <w:rPr>
          <w:rFonts w:cs="Times New Roman" w:ascii="Times New Roman" w:hAnsi="Times New Roman"/>
          <w:sz w:val="26"/>
          <w:szCs w:val="26"/>
        </w:rPr>
        <w:t xml:space="preserve"> от 06.10.2003 года №131-ФЗ «Об общих принципах организации местного самоуправления в Российской Федерации» («Собрание законодательства Российской Федерации», 06.10.2003 года, №40, ст. 3822);</w:t>
      </w:r>
    </w:p>
    <w:p>
      <w:pPr>
        <w:pStyle w:val="ConsPlusNormal"/>
        <w:ind w:firstLine="709"/>
        <w:jc w:val="both"/>
        <w:rPr/>
      </w:pPr>
      <w:r>
        <w:rPr>
          <w:rFonts w:cs="Times New Roman" w:ascii="Times New Roman" w:hAnsi="Times New Roman"/>
          <w:sz w:val="26"/>
          <w:szCs w:val="26"/>
        </w:rPr>
        <w:t xml:space="preserve">и) </w:t>
      </w:r>
      <w:hyperlink r:id="rId13">
        <w:r>
          <w:rPr>
            <w:rStyle w:val="Style13"/>
            <w:rFonts w:cs="Times New Roman" w:ascii="Times New Roman" w:hAnsi="Times New Roman"/>
            <w:sz w:val="26"/>
            <w:szCs w:val="26"/>
          </w:rPr>
          <w:t>Закон</w:t>
        </w:r>
      </w:hyperlink>
      <w:r>
        <w:rPr>
          <w:rFonts w:cs="Times New Roman" w:ascii="Times New Roman" w:hAnsi="Times New Roman"/>
          <w:sz w:val="26"/>
          <w:szCs w:val="26"/>
        </w:rPr>
        <w:t xml:space="preserve"> Иркутской области от 28.12.2015 года №146-ОЗ «О бесплатном предоставлении земельных участков в собственность граждан» («Областная», 30.12.2015 года, №148);</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к) Постановление Правительства Иркутской области от 22.03.2016 №152-пп  «Об утверждении Перечня документов, подтверждающих право граждан на предоставление земельных участков в собственность бесплатно, при постановке на учет» («Областная», №41, 20.04.2016);</w:t>
      </w:r>
    </w:p>
    <w:p>
      <w:pPr>
        <w:pStyle w:val="ConsPlusNormal"/>
        <w:ind w:firstLine="709"/>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 xml:space="preserve">л) Распоряжение администрации </w:t>
      </w:r>
      <w:r>
        <w:rPr>
          <w:rFonts w:eastAsia="Calibri" w:cs="Times New Roman" w:ascii="Times New Roman" w:hAnsi="Times New Roman" w:eastAsiaTheme="minorHAnsi"/>
          <w:sz w:val="26"/>
          <w:szCs w:val="26"/>
          <w:lang w:eastAsia="en-US"/>
        </w:rPr>
        <w:t>Иркутского районного муниципального образования от 14.02.2013 года №68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 («Ангарские огни»  от 22.02.2013года №7);</w:t>
      </w:r>
    </w:p>
    <w:p>
      <w:pPr>
        <w:pStyle w:val="ConsPlusNormal"/>
        <w:ind w:firstLine="709"/>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м) П</w:t>
      </w:r>
      <w:r>
        <w:rPr>
          <w:rFonts w:eastAsia="Calibri" w:cs="Times New Roman" w:ascii="Times New Roman" w:hAnsi="Times New Roman" w:eastAsiaTheme="minorHAnsi"/>
          <w:sz w:val="26"/>
          <w:szCs w:val="26"/>
          <w:lang w:eastAsia="en-US"/>
        </w:rPr>
        <w:t>остановление администрации Иркутского района от 18.10.2013 года №4535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 («Ангарские огни» от 25.10.2013 года      №41).</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Normal"/>
        <w:ind w:hanging="0"/>
        <w:jc w:val="center"/>
        <w:rPr>
          <w:rFonts w:ascii="Times New Roman" w:hAnsi="Times New Roman"/>
          <w:sz w:val="26"/>
          <w:szCs w:val="26"/>
          <w:lang w:eastAsia="en-US"/>
        </w:rPr>
      </w:pPr>
      <w:r>
        <w:rPr>
          <w:rFonts w:ascii="Times New Roman" w:hAnsi="Times New Roman"/>
          <w:sz w:val="26"/>
          <w:szCs w:val="26"/>
        </w:rPr>
        <w:t xml:space="preserve">Глава 9. </w:t>
      </w:r>
      <w:r>
        <w:rPr>
          <w:rFonts w:ascii="Times New Roman" w:hAnsi="Times New Roman"/>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ListParagraph"/>
        <w:widowControl w:val="false"/>
        <w:numPr>
          <w:ilvl w:val="0"/>
          <w:numId w:val="1"/>
        </w:numPr>
        <w:ind w:left="0" w:firstLine="709"/>
        <w:rPr>
          <w:rFonts w:ascii="Times New Roman" w:hAnsi="Times New Roman"/>
          <w:sz w:val="26"/>
          <w:szCs w:val="26"/>
        </w:rPr>
      </w:pPr>
      <w:bookmarkStart w:id="7" w:name="P150"/>
      <w:bookmarkEnd w:id="7"/>
      <w:r>
        <w:rPr>
          <w:rFonts w:ascii="Times New Roman" w:hAnsi="Times New Roman"/>
          <w:sz w:val="26"/>
          <w:szCs w:val="26"/>
        </w:rPr>
        <w:t>В целях получения муниципальной услуги заявитель предоставляет в уполномоченный орган, либо через МФЦ следующие документы, подлежащие предоставлению:</w:t>
      </w:r>
    </w:p>
    <w:p>
      <w:pPr>
        <w:pStyle w:val="Normal"/>
        <w:ind w:firstLine="709"/>
        <w:rPr>
          <w:rFonts w:ascii="Times New Roman" w:hAnsi="Times New Roman" w:eastAsia="Calibri" w:eastAsiaTheme="minorHAnsi"/>
          <w:sz w:val="26"/>
          <w:szCs w:val="26"/>
          <w:lang w:eastAsia="en-US"/>
        </w:rPr>
      </w:pPr>
      <w:r>
        <w:rPr>
          <w:rFonts w:ascii="Times New Roman" w:hAnsi="Times New Roman"/>
          <w:sz w:val="26"/>
          <w:szCs w:val="26"/>
        </w:rPr>
        <w:t>1)Заявление о постановке на земельный учет согласно Приложению №1 настоящего административного регламента</w:t>
      </w:r>
      <w:r>
        <w:rPr>
          <w:rFonts w:eastAsia="Calibri" w:ascii="Times New Roman" w:hAnsi="Times New Roman" w:eastAsiaTheme="minorHAnsi"/>
          <w:sz w:val="26"/>
          <w:szCs w:val="26"/>
          <w:lang w:eastAsia="en-US"/>
        </w:rPr>
        <w:t>, которое должно содержать:</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а)фамилию (фамилии), имя (имена), отчество (отчества) (при наличии), адрес (адреса) места (мест) жительства заявителя (заявителей);</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б)реквизиты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в)цель использования земельного участка;</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г)указание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p>
      <w:pPr>
        <w:pStyle w:val="ConsPlusNormal"/>
        <w:ind w:firstLine="709"/>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 xml:space="preserve"> </w:t>
      </w:r>
      <w:r>
        <w:rPr>
          <w:rFonts w:cs="Times New Roman" w:ascii="Times New Roman" w:hAnsi="Times New Roman"/>
          <w:sz w:val="26"/>
          <w:szCs w:val="26"/>
        </w:rPr>
        <w:t xml:space="preserve">В </w:t>
      </w:r>
      <w:r>
        <w:rPr>
          <w:rFonts w:eastAsia="Calibri" w:cs="Times New Roman" w:ascii="Times New Roman" w:hAnsi="Times New Roman" w:eastAsiaTheme="minorHAnsi"/>
          <w:sz w:val="26"/>
          <w:szCs w:val="26"/>
          <w:lang w:eastAsia="en-US"/>
        </w:rPr>
        <w:t>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pPr>
        <w:pStyle w:val="ConsPlusNormal"/>
        <w:ind w:firstLine="540"/>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3)</w:t>
      </w:r>
      <w:r>
        <w:rPr>
          <w:rFonts w:eastAsia="Calibri" w:cs="Times New Roman" w:ascii="Times New Roman" w:hAnsi="Times New Roman" w:eastAsiaTheme="minorHAnsi"/>
          <w:sz w:val="26"/>
          <w:szCs w:val="26"/>
          <w:lang w:eastAsia="en-US"/>
        </w:rPr>
        <w:t xml:space="preserve">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pPr>
        <w:pStyle w:val="ConsPlusNormal"/>
        <w:ind w:firstLine="709"/>
        <w:jc w:val="both"/>
        <w:rPr/>
      </w:pPr>
      <w:r>
        <w:rPr>
          <w:rFonts w:cs="Times New Roman" w:ascii="Times New Roman" w:hAnsi="Times New Roman"/>
          <w:sz w:val="26"/>
          <w:szCs w:val="26"/>
        </w:rPr>
        <w:t>4)</w:t>
      </w:r>
      <w:r>
        <w:rPr>
          <w:rFonts w:ascii="Times New Roman" w:hAnsi="Times New Roman"/>
          <w:sz w:val="26"/>
          <w:szCs w:val="26"/>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4">
        <w:r>
          <w:rPr>
            <w:rStyle w:val="Style13"/>
            <w:rFonts w:ascii="Times New Roman" w:hAnsi="Times New Roman"/>
            <w:color w:val="00000A"/>
            <w:sz w:val="26"/>
            <w:szCs w:val="26"/>
            <w:u w:val="none"/>
          </w:rPr>
          <w:t>пунктом 2 части 1 статьи 2</w:t>
        </w:r>
      </w:hyperlink>
      <w:r>
        <w:rPr>
          <w:rFonts w:ascii="Times New Roman" w:hAnsi="Times New Roman"/>
          <w:sz w:val="26"/>
          <w:szCs w:val="26"/>
        </w:rPr>
        <w:t xml:space="preserve"> Закона №146-ОЗ:</w:t>
      </w:r>
    </w:p>
    <w:p>
      <w:pPr>
        <w:pStyle w:val="Normal"/>
        <w:rPr>
          <w:rFonts w:ascii="Times New Roman" w:hAnsi="Times New Roman"/>
          <w:sz w:val="26"/>
          <w:szCs w:val="26"/>
        </w:rPr>
      </w:pPr>
      <w:r>
        <w:rPr>
          <w:rFonts w:ascii="Times New Roman" w:hAnsi="Times New Roman"/>
          <w:sz w:val="26"/>
          <w:szCs w:val="26"/>
        </w:rPr>
        <w:t>а)удостоверение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pPr>
        <w:pStyle w:val="Normal"/>
        <w:rPr>
          <w:rFonts w:ascii="Times New Roman" w:hAnsi="Times New Roman"/>
          <w:sz w:val="26"/>
          <w:szCs w:val="26"/>
        </w:rPr>
      </w:pPr>
      <w:r>
        <w:rPr>
          <w:rFonts w:ascii="Times New Roman" w:hAnsi="Times New Roman"/>
          <w:sz w:val="26"/>
          <w:szCs w:val="26"/>
        </w:rPr>
        <w:t>б)удостоверение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pPr>
        <w:pStyle w:val="Normal"/>
        <w:rPr>
          <w:rFonts w:ascii="Times New Roman" w:hAnsi="Times New Roman"/>
          <w:sz w:val="26"/>
          <w:szCs w:val="26"/>
        </w:rPr>
      </w:pPr>
      <w:r>
        <w:rPr>
          <w:rFonts w:ascii="Times New Roman" w:hAnsi="Times New Roman"/>
          <w:sz w:val="26"/>
          <w:szCs w:val="26"/>
        </w:rPr>
        <w:t>в)копия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pPr>
        <w:pStyle w:val="ConsPlusNormal"/>
        <w:ind w:firstLine="540"/>
        <w:jc w:val="both"/>
        <w:rPr>
          <w:rFonts w:ascii="Times New Roman" w:hAnsi="Times New Roman" w:eastAsia="Calibri" w:cs="Times New Roman" w:eastAsiaTheme="minorHAnsi"/>
          <w:sz w:val="26"/>
          <w:szCs w:val="26"/>
          <w:lang w:eastAsia="en-US"/>
        </w:rPr>
      </w:pPr>
      <w:r>
        <w:rPr>
          <w:rFonts w:ascii="Times New Roman" w:hAnsi="Times New Roman"/>
          <w:sz w:val="26"/>
          <w:szCs w:val="26"/>
        </w:rPr>
        <w:t>г)</w:t>
      </w:r>
      <w:r>
        <w:rPr>
          <w:rFonts w:eastAsia="Calibri" w:cs="Times New Roman" w:ascii="Times New Roman" w:hAnsi="Times New Roman" w:eastAsiaTheme="minorHAnsi"/>
          <w:sz w:val="26"/>
          <w:szCs w:val="26"/>
          <w:lang w:eastAsia="en-US"/>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pPr>
        <w:pStyle w:val="Normal"/>
        <w:rPr>
          <w:rFonts w:ascii="Times New Roman" w:hAnsi="Times New Roman"/>
          <w:sz w:val="26"/>
          <w:szCs w:val="26"/>
        </w:rPr>
      </w:pPr>
      <w:r>
        <w:rPr>
          <w:rFonts w:ascii="Times New Roman" w:hAnsi="Times New Roman"/>
          <w:sz w:val="26"/>
          <w:szCs w:val="26"/>
        </w:rPr>
        <w:t>-решение суда о расторжении брака или признании брака недействительным, вступившее в законную силу;</w:t>
      </w:r>
    </w:p>
    <w:p>
      <w:pPr>
        <w:pStyle w:val="Normal"/>
        <w:rPr/>
      </w:pPr>
      <w:r>
        <w:rPr>
          <w:rFonts w:ascii="Times New Roman" w:hAnsi="Times New Roman"/>
          <w:sz w:val="26"/>
          <w:szCs w:val="26"/>
        </w:rPr>
        <w:t xml:space="preserve">5)документы,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5">
        <w:r>
          <w:rPr>
            <w:rStyle w:val="Style13"/>
            <w:rFonts w:ascii="Times New Roman" w:hAnsi="Times New Roman"/>
            <w:sz w:val="26"/>
            <w:szCs w:val="26"/>
          </w:rPr>
          <w:t>пунктом 3 части 1 статьи 2</w:t>
        </w:r>
      </w:hyperlink>
      <w:r>
        <w:rPr>
          <w:rFonts w:ascii="Times New Roman" w:hAnsi="Times New Roman"/>
          <w:sz w:val="26"/>
          <w:szCs w:val="26"/>
        </w:rPr>
        <w:t xml:space="preserve"> Закона №146-ОЗ:</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а)для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-документ об образовании;</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-копия трудовой книжки, заверенная работодателем;</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б)для граждан, постоянно проживающих на территории муниципального района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-копия трудовой книжки, заверенная работодателем;</w:t>
      </w:r>
    </w:p>
    <w:p>
      <w:pPr>
        <w:pStyle w:val="ConsPlusNormal"/>
        <w:ind w:firstLine="540"/>
        <w:jc w:val="both"/>
        <w:rPr/>
      </w:pPr>
      <w:r>
        <w:rPr>
          <w:rFonts w:eastAsia="Calibri" w:cs="Times New Roman" w:ascii="Times New Roman" w:hAnsi="Times New Roman" w:eastAsiaTheme="minorHAnsi"/>
          <w:sz w:val="26"/>
          <w:szCs w:val="26"/>
          <w:lang w:eastAsia="en-US"/>
        </w:rPr>
        <w:t xml:space="preserve">6)документы,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6">
        <w:r>
          <w:rPr>
            <w:rStyle w:val="Style13"/>
            <w:rFonts w:eastAsia="Calibri" w:cs="Times New Roman" w:ascii="Times New Roman" w:hAnsi="Times New Roman" w:eastAsiaTheme="minorHAnsi"/>
            <w:color w:val="00000A"/>
            <w:sz w:val="26"/>
            <w:szCs w:val="26"/>
            <w:u w:val="none"/>
            <w:lang w:eastAsia="en-US"/>
          </w:rPr>
          <w:t>пунктом 4 части 1 статьи 2</w:t>
        </w:r>
      </w:hyperlink>
      <w:r>
        <w:rPr>
          <w:rFonts w:eastAsia="Calibri" w:cs="Times New Roman" w:ascii="Times New Roman" w:hAnsi="Times New Roman" w:eastAsiaTheme="minorHAnsi"/>
          <w:sz w:val="26"/>
          <w:szCs w:val="26"/>
          <w:lang w:eastAsia="en-US"/>
        </w:rPr>
        <w:t xml:space="preserve"> Закона №146-ОЗ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w:t>
      </w:r>
    </w:p>
    <w:p>
      <w:pPr>
        <w:pStyle w:val="Normal"/>
        <w:rPr>
          <w:rFonts w:ascii="Times New Roman" w:hAnsi="Times New Roman"/>
          <w:sz w:val="26"/>
          <w:szCs w:val="26"/>
        </w:rPr>
      </w:pPr>
      <w:r>
        <w:rPr>
          <w:rFonts w:ascii="Times New Roman" w:hAnsi="Times New Roman"/>
          <w:sz w:val="26"/>
          <w:szCs w:val="26"/>
          <w:lang w:eastAsia="en-US"/>
        </w:rPr>
        <w:t>а)</w:t>
      </w:r>
      <w:r>
        <w:rPr>
          <w:rFonts w:ascii="Times New Roman" w:hAnsi="Times New Roman"/>
          <w:sz w:val="26"/>
          <w:szCs w:val="26"/>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pPr>
        <w:pStyle w:val="Normal"/>
        <w:rPr>
          <w:rFonts w:ascii="Times New Roman" w:hAnsi="Times New Roman"/>
          <w:sz w:val="26"/>
          <w:szCs w:val="26"/>
          <w:lang w:eastAsia="en-US"/>
        </w:rPr>
      </w:pPr>
      <w:r>
        <w:rPr>
          <w:rFonts w:ascii="Times New Roman" w:hAnsi="Times New Roman"/>
          <w:sz w:val="26"/>
          <w:szCs w:val="26"/>
          <w:lang w:eastAsia="en-US"/>
        </w:rPr>
        <w:t>7)</w:t>
      </w:r>
      <w:r>
        <w:rPr>
          <w:rFonts w:eastAsia="Calibri" w:ascii="Times New Roman" w:hAnsi="Times New Roman" w:eastAsiaTheme="minorHAnsi"/>
          <w:sz w:val="26"/>
          <w:szCs w:val="26"/>
          <w:lang w:eastAsia="en-US"/>
        </w:rPr>
        <w:t>д</w:t>
      </w:r>
      <w:r>
        <w:rPr>
          <w:rFonts w:ascii="Times New Roman" w:hAnsi="Times New Roman"/>
          <w:sz w:val="26"/>
          <w:szCs w:val="26"/>
          <w:lang w:eastAsia="en-US"/>
        </w:rPr>
        <w:t>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pPr>
        <w:pStyle w:val="Normal"/>
        <w:rPr>
          <w:rFonts w:ascii="Times New Roman" w:hAnsi="Times New Roman"/>
          <w:sz w:val="26"/>
          <w:szCs w:val="26"/>
          <w:lang w:eastAsia="en-US"/>
        </w:rPr>
      </w:pPr>
      <w:r>
        <w:rPr>
          <w:rFonts w:ascii="Times New Roman" w:hAnsi="Times New Roman"/>
          <w:sz w:val="26"/>
          <w:szCs w:val="26"/>
          <w:lang w:eastAsia="en-US"/>
        </w:rPr>
        <w:t>а)документы,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pPr>
        <w:pStyle w:val="Normal"/>
        <w:ind w:firstLine="540"/>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pPr>
        <w:pStyle w:val="ListParagraph"/>
        <w:numPr>
          <w:ilvl w:val="0"/>
          <w:numId w:val="1"/>
        </w:numPr>
        <w:ind w:left="0" w:firstLine="709"/>
        <w:rPr>
          <w:rFonts w:ascii="Times New Roman" w:hAnsi="Times New Roman"/>
          <w:sz w:val="26"/>
          <w:szCs w:val="26"/>
        </w:rPr>
      </w:pPr>
      <w:r>
        <w:rPr>
          <w:rFonts w:ascii="Times New Roman" w:hAnsi="Times New Roman"/>
          <w:sz w:val="26"/>
          <w:szCs w:val="26"/>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pPr>
        <w:pStyle w:val="ListParagraph"/>
        <w:numPr>
          <w:ilvl w:val="0"/>
          <w:numId w:val="1"/>
        </w:numPr>
        <w:ind w:left="0" w:firstLine="709"/>
        <w:rPr>
          <w:rFonts w:ascii="Times New Roman" w:hAnsi="Times New Roman"/>
          <w:sz w:val="26"/>
          <w:szCs w:val="26"/>
        </w:rPr>
      </w:pPr>
      <w:r>
        <w:rPr>
          <w:rFonts w:ascii="Times New Roman" w:hAnsi="Times New Roman"/>
          <w:sz w:val="26"/>
          <w:szCs w:val="26"/>
        </w:rPr>
        <w:t>Требования к документам, представляемым заявителем:</w:t>
      </w:r>
    </w:p>
    <w:p>
      <w:pPr>
        <w:pStyle w:val="Normal"/>
        <w:ind w:firstLine="709"/>
        <w:rPr>
          <w:rFonts w:ascii="Times New Roman" w:hAnsi="Times New Roman"/>
          <w:sz w:val="26"/>
          <w:szCs w:val="26"/>
        </w:rPr>
      </w:pPr>
      <w:r>
        <w:rPr>
          <w:rFonts w:ascii="Times New Roman" w:hAnsi="Times New Roman"/>
          <w:sz w:val="26"/>
          <w:szCs w:val="26"/>
        </w:rPr>
        <w:t>1)документы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Normal"/>
        <w:ind w:firstLine="709"/>
        <w:rPr>
          <w:rFonts w:ascii="Times New Roman" w:hAnsi="Times New Roman"/>
          <w:sz w:val="26"/>
          <w:szCs w:val="26"/>
        </w:rPr>
      </w:pPr>
      <w:r>
        <w:rPr>
          <w:rFonts w:ascii="Times New Roman" w:hAnsi="Times New Roman"/>
          <w:sz w:val="26"/>
          <w:szCs w:val="26"/>
        </w:rPr>
        <w:t>2) тексты документов должны быть написаны разборчиво;</w:t>
      </w:r>
    </w:p>
    <w:p>
      <w:pPr>
        <w:pStyle w:val="Normal"/>
        <w:ind w:firstLine="709"/>
        <w:rPr>
          <w:rFonts w:ascii="Times New Roman" w:hAnsi="Times New Roman"/>
          <w:sz w:val="26"/>
          <w:szCs w:val="26"/>
        </w:rPr>
      </w:pPr>
      <w:r>
        <w:rPr>
          <w:rFonts w:ascii="Times New Roman" w:hAnsi="Times New Roman"/>
          <w:sz w:val="26"/>
          <w:szCs w:val="26"/>
        </w:rPr>
        <w:t>3) документы не должны иметь подчисток, приписок, зачеркнутых слов и не оговоренных в них исправлений;</w:t>
      </w:r>
    </w:p>
    <w:p>
      <w:pPr>
        <w:pStyle w:val="Normal"/>
        <w:ind w:firstLine="709"/>
        <w:rPr>
          <w:rFonts w:ascii="Times New Roman" w:hAnsi="Times New Roman"/>
          <w:sz w:val="26"/>
          <w:szCs w:val="26"/>
        </w:rPr>
      </w:pPr>
      <w:r>
        <w:rPr>
          <w:rFonts w:ascii="Times New Roman" w:hAnsi="Times New Roman"/>
          <w:sz w:val="26"/>
          <w:szCs w:val="26"/>
        </w:rPr>
        <w:t>4) документы не должны быть исполнены карандашом;</w:t>
      </w:r>
    </w:p>
    <w:p>
      <w:pPr>
        <w:pStyle w:val="Normal"/>
        <w:ind w:firstLine="709"/>
        <w:rPr>
          <w:rFonts w:ascii="Times New Roman" w:hAnsi="Times New Roman"/>
          <w:sz w:val="26"/>
          <w:szCs w:val="26"/>
        </w:rPr>
      </w:pPr>
      <w:r>
        <w:rPr>
          <w:rFonts w:ascii="Times New Roman" w:hAnsi="Times New Roman"/>
          <w:sz w:val="26"/>
          <w:szCs w:val="26"/>
        </w:rPr>
        <w:t>5) документы не должны иметь повреждений, наличие которых не позволяет однозначно истолковать их содержание;</w:t>
      </w:r>
    </w:p>
    <w:p>
      <w:pPr>
        <w:pStyle w:val="ConsPlusNormal"/>
        <w:tabs>
          <w:tab w:val="left" w:pos="1905" w:leader="none"/>
        </w:tabs>
        <w:jc w:val="both"/>
        <w:rPr>
          <w:rFonts w:ascii="Times New Roman" w:hAnsi="Times New Roman" w:cs="Times New Roman"/>
          <w:sz w:val="26"/>
          <w:szCs w:val="26"/>
        </w:rPr>
      </w:pPr>
      <w:r>
        <w:rPr>
          <w:rFonts w:cs="Times New Roman" w:ascii="Times New Roman" w:hAnsi="Times New Roman"/>
          <w:sz w:val="26"/>
          <w:szCs w:val="26"/>
        </w:rPr>
        <w:tab/>
      </w:r>
    </w:p>
    <w:p>
      <w:pPr>
        <w:pStyle w:val="Normal"/>
        <w:widowControl w:val="false"/>
        <w:numPr>
          <w:ilvl w:val="0"/>
          <w:numId w:val="0"/>
        </w:numPr>
        <w:ind w:firstLine="720"/>
        <w:jc w:val="center"/>
        <w:outlineLvl w:val="2"/>
        <w:rPr>
          <w:rFonts w:ascii="Times New Roman" w:hAnsi="Times New Roman"/>
          <w:sz w:val="26"/>
          <w:szCs w:val="26"/>
        </w:rPr>
      </w:pPr>
      <w:r>
        <w:rPr>
          <w:rFonts w:ascii="Times New Roman" w:hAnsi="Times New Roman"/>
          <w:sz w:val="26"/>
          <w:szCs w:val="26"/>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p>
    <w:p>
      <w:pPr>
        <w:pStyle w:val="Normal"/>
        <w:widowControl w:val="false"/>
        <w:numPr>
          <w:ilvl w:val="0"/>
          <w:numId w:val="0"/>
        </w:numPr>
        <w:ind w:firstLine="720"/>
        <w:jc w:val="center"/>
        <w:outlineLvl w:val="2"/>
        <w:rPr>
          <w:rFonts w:ascii="Times New Roman" w:hAnsi="Times New Roman"/>
          <w:sz w:val="26"/>
          <w:szCs w:val="26"/>
        </w:rPr>
      </w:pPr>
      <w:r>
        <w:rPr>
          <w:rFonts w:ascii="Times New Roman" w:hAnsi="Times New Roman"/>
          <w:sz w:val="26"/>
          <w:szCs w:val="26"/>
        </w:rPr>
        <w:t>И КОТОРЫЕ ЗАЯВИТЕЛЬ ВПРАВЕ ПРЕДСТАВИТЬ</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bookmarkStart w:id="8" w:name="P171"/>
      <w:bookmarkEnd w:id="8"/>
      <w:r>
        <w:rPr>
          <w:rFonts w:cs="Times New Roman" w:ascii="Times New Roman" w:hAnsi="Times New Roman"/>
          <w:sz w:val="26"/>
          <w:szCs w:val="26"/>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t>
      </w:r>
    </w:p>
    <w:p>
      <w:pPr>
        <w:pStyle w:val="ConsPlusNormal"/>
        <w:ind w:firstLine="709"/>
        <w:jc w:val="both"/>
        <w:rPr/>
      </w:pPr>
      <w:r>
        <w:rPr>
          <w:rFonts w:cs="Times New Roman" w:ascii="Times New Roman" w:hAnsi="Times New Roman"/>
          <w:sz w:val="26"/>
          <w:szCs w:val="26"/>
        </w:rPr>
        <w:t>1)</w:t>
      </w:r>
      <w:r>
        <w:rPr>
          <w:rFonts w:ascii="Times New Roman" w:hAnsi="Times New Roman"/>
          <w:sz w:val="26"/>
          <w:szCs w:val="26"/>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7">
        <w:r>
          <w:rPr>
            <w:rStyle w:val="Style13"/>
            <w:rFonts w:ascii="Times New Roman" w:hAnsi="Times New Roman"/>
            <w:color w:val="00000A"/>
            <w:sz w:val="26"/>
            <w:szCs w:val="26"/>
            <w:u w:val="none"/>
          </w:rPr>
          <w:t>пунктом 2 части 1 статьи 2</w:t>
        </w:r>
      </w:hyperlink>
      <w:r>
        <w:rPr>
          <w:rFonts w:ascii="Times New Roman" w:hAnsi="Times New Roman"/>
          <w:sz w:val="26"/>
          <w:szCs w:val="26"/>
        </w:rPr>
        <w:t xml:space="preserve"> Закона №146-ОЗ:</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а)выписка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pPr>
        <w:pStyle w:val="Normal"/>
        <w:rPr/>
      </w:pPr>
      <w:r>
        <w:rPr>
          <w:rFonts w:ascii="Times New Roman" w:hAnsi="Times New Roman"/>
          <w:sz w:val="26"/>
          <w:szCs w:val="26"/>
        </w:rPr>
        <w:t xml:space="preserve">в)справка органа внутренних дел о реабилитации, выданная в соответствии с </w:t>
      </w:r>
      <w:hyperlink r:id="rId18">
        <w:r>
          <w:rPr>
            <w:rStyle w:val="Style13"/>
            <w:rFonts w:ascii="Times New Roman" w:hAnsi="Times New Roman"/>
            <w:color w:val="00000A"/>
            <w:sz w:val="26"/>
            <w:szCs w:val="26"/>
            <w:u w:val="none"/>
          </w:rPr>
          <w:t>Законом</w:t>
        </w:r>
      </w:hyperlink>
      <w:r>
        <w:rPr>
          <w:rFonts w:ascii="Times New Roman" w:hAnsi="Times New Roman"/>
          <w:sz w:val="26"/>
          <w:szCs w:val="26"/>
        </w:rPr>
        <w:t xml:space="preserve"> Российской Федерации от 18 октября 1991 года №1761-1 «О реабилитации жертв политических репрессий» (для лиц, признанных реабилитированными в соответствии с </w:t>
      </w:r>
      <w:hyperlink r:id="rId19">
        <w:r>
          <w:rPr>
            <w:rStyle w:val="Style13"/>
            <w:rFonts w:ascii="Times New Roman" w:hAnsi="Times New Roman"/>
            <w:color w:val="00000A"/>
            <w:sz w:val="26"/>
            <w:szCs w:val="26"/>
            <w:u w:val="none"/>
          </w:rPr>
          <w:t>Законом</w:t>
        </w:r>
      </w:hyperlink>
      <w:r>
        <w:rPr>
          <w:rFonts w:ascii="Times New Roman" w:hAnsi="Times New Roman"/>
          <w:sz w:val="26"/>
          <w:szCs w:val="26"/>
        </w:rPr>
        <w:t xml:space="preserve"> Российской Федерации от 18 октября 1991 года №1761-1 «О реабилитации жертв политических репрессий»);</w:t>
      </w:r>
    </w:p>
    <w:p>
      <w:pPr>
        <w:pStyle w:val="Normal"/>
        <w:rPr>
          <w:rFonts w:ascii="Times New Roman" w:hAnsi="Times New Roman"/>
          <w:sz w:val="26"/>
          <w:szCs w:val="26"/>
        </w:rPr>
      </w:pPr>
      <w:r>
        <w:rPr>
          <w:rFonts w:ascii="Times New Roman" w:hAnsi="Times New Roman"/>
          <w:sz w:val="26"/>
          <w:szCs w:val="26"/>
        </w:rPr>
        <w:t>г)свидетельство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pPr>
        <w:pStyle w:val="Normal"/>
        <w:rPr>
          <w:rFonts w:ascii="Times New Roman" w:hAnsi="Times New Roman"/>
          <w:sz w:val="26"/>
          <w:szCs w:val="26"/>
        </w:rPr>
      </w:pPr>
      <w:r>
        <w:rPr>
          <w:rFonts w:ascii="Times New Roman" w:hAnsi="Times New Roman"/>
          <w:sz w:val="26"/>
          <w:szCs w:val="26"/>
        </w:rPr>
        <w:t>д)для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pPr>
        <w:pStyle w:val="Normal"/>
        <w:rPr>
          <w:rFonts w:ascii="Times New Roman" w:hAnsi="Times New Roman"/>
          <w:sz w:val="26"/>
          <w:szCs w:val="26"/>
        </w:rPr>
      </w:pPr>
      <w:r>
        <w:rPr>
          <w:rFonts w:ascii="Times New Roman" w:hAnsi="Times New Roman"/>
          <w:sz w:val="26"/>
          <w:szCs w:val="26"/>
        </w:rPr>
        <w:t>-свидетельство о смерти одного из родителей;</w:t>
      </w:r>
    </w:p>
    <w:p>
      <w:pPr>
        <w:pStyle w:val="Normal"/>
        <w:rPr>
          <w:rFonts w:ascii="Times New Roman" w:hAnsi="Times New Roman"/>
          <w:sz w:val="26"/>
          <w:szCs w:val="26"/>
        </w:rPr>
      </w:pPr>
      <w:r>
        <w:rPr>
          <w:rFonts w:ascii="Times New Roman" w:hAnsi="Times New Roman"/>
          <w:sz w:val="26"/>
          <w:szCs w:val="26"/>
        </w:rPr>
        <w:t>-свидетельство о расторжении брака;</w:t>
      </w:r>
    </w:p>
    <w:p>
      <w:pPr>
        <w:pStyle w:val="ConsPlusNormal"/>
        <w:ind w:firstLine="709"/>
        <w:jc w:val="both"/>
        <w:rPr>
          <w:rFonts w:ascii="Times New Roman" w:hAnsi="Times New Roman" w:eastAsia="Calibri" w:eastAsiaTheme="minorHAnsi"/>
          <w:sz w:val="26"/>
          <w:szCs w:val="26"/>
          <w:lang w:eastAsia="en-US"/>
        </w:rPr>
      </w:pPr>
      <w:r>
        <w:rPr>
          <w:rFonts w:eastAsia="Calibri" w:cs="Times New Roman" w:ascii="Times New Roman" w:hAnsi="Times New Roman" w:eastAsiaTheme="minorHAnsi"/>
          <w:sz w:val="26"/>
          <w:szCs w:val="26"/>
          <w:lang w:eastAsia="en-US"/>
        </w:rPr>
        <w:t>-</w:t>
      </w:r>
      <w:r>
        <w:rPr>
          <w:rFonts w:eastAsia="Calibri" w:ascii="Times New Roman" w:hAnsi="Times New Roman" w:eastAsiaTheme="minorHAnsi"/>
          <w:sz w:val="26"/>
          <w:szCs w:val="26"/>
          <w:lang w:eastAsia="en-US"/>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pPr>
        <w:pStyle w:val="ConsPlusNormal"/>
        <w:ind w:firstLine="709"/>
        <w:jc w:val="both"/>
        <w:rPr/>
      </w:pPr>
      <w:r>
        <w:rPr>
          <w:rFonts w:cs="Times New Roman" w:ascii="Times New Roman" w:hAnsi="Times New Roman"/>
          <w:sz w:val="26"/>
          <w:szCs w:val="26"/>
        </w:rPr>
        <w:t>2)</w:t>
      </w:r>
      <w:r>
        <w:rPr>
          <w:rFonts w:ascii="Times New Roman" w:hAnsi="Times New Roman"/>
          <w:sz w:val="26"/>
          <w:szCs w:val="26"/>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0">
        <w:r>
          <w:rPr>
            <w:rStyle w:val="Style13"/>
            <w:rFonts w:ascii="Times New Roman" w:hAnsi="Times New Roman"/>
            <w:sz w:val="26"/>
            <w:szCs w:val="26"/>
          </w:rPr>
          <w:t>пунктом 3 части 1 статьи 2</w:t>
        </w:r>
      </w:hyperlink>
      <w:r>
        <w:rPr>
          <w:rFonts w:ascii="Times New Roman" w:hAnsi="Times New Roman"/>
          <w:sz w:val="26"/>
          <w:szCs w:val="26"/>
        </w:rPr>
        <w:t xml:space="preserve"> Закона №146-ОЗ:</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а)выписка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pPr>
        <w:pStyle w:val="Normal"/>
        <w:ind w:firstLine="709"/>
        <w:rPr>
          <w:rFonts w:ascii="Times New Roman" w:hAnsi="Times New Roman"/>
          <w:sz w:val="26"/>
          <w:szCs w:val="26"/>
        </w:rPr>
      </w:pPr>
      <w:r>
        <w:rPr>
          <w:rFonts w:ascii="Times New Roman" w:hAnsi="Times New Roman"/>
          <w:sz w:val="26"/>
          <w:szCs w:val="26"/>
        </w:rPr>
        <w:t>б) для граждан, указанных в пунктах а, б подпункта 5 пункта 31 настоящего административного регламента:</w:t>
      </w:r>
    </w:p>
    <w:p>
      <w:pPr>
        <w:pStyle w:val="Normal"/>
        <w:ind w:firstLine="709"/>
        <w:rPr>
          <w:rFonts w:ascii="Times New Roman" w:hAnsi="Times New Roman" w:eastAsia="Calibri" w:eastAsiaTheme="minorHAnsi"/>
          <w:sz w:val="26"/>
          <w:szCs w:val="26"/>
          <w:lang w:eastAsia="en-US"/>
        </w:rPr>
      </w:pPr>
      <w:r>
        <w:rPr>
          <w:rFonts w:ascii="Times New Roman" w:hAnsi="Times New Roman"/>
          <w:sz w:val="26"/>
          <w:szCs w:val="26"/>
        </w:rPr>
        <w:t>-</w:t>
      </w:r>
      <w:r>
        <w:rPr>
          <w:rFonts w:eastAsia="Calibri" w:ascii="Times New Roman" w:hAnsi="Times New Roman" w:eastAsiaTheme="minorHAnsi"/>
          <w:sz w:val="26"/>
          <w:szCs w:val="26"/>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pPr>
        <w:pStyle w:val="ConsPlusNormal"/>
        <w:ind w:firstLine="540"/>
        <w:jc w:val="both"/>
        <w:rPr/>
      </w:pPr>
      <w:r>
        <w:rPr>
          <w:rFonts w:eastAsia="Calibri" w:ascii="Times New Roman" w:hAnsi="Times New Roman" w:eastAsiaTheme="minorHAnsi"/>
          <w:sz w:val="26"/>
          <w:szCs w:val="26"/>
          <w:lang w:eastAsia="en-US"/>
        </w:rPr>
        <w:t>3)</w:t>
      </w:r>
      <w:r>
        <w:rPr>
          <w:rFonts w:eastAsia="Calibri" w:cs="Times New Roman" w:ascii="Times New Roman" w:hAnsi="Times New Roman" w:eastAsiaTheme="minorHAnsi"/>
          <w:sz w:val="26"/>
          <w:szCs w:val="26"/>
          <w:lang w:eastAsia="en-US"/>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1">
        <w:r>
          <w:rPr>
            <w:rStyle w:val="Style13"/>
            <w:rFonts w:eastAsia="Calibri" w:cs="Times New Roman" w:ascii="Times New Roman" w:hAnsi="Times New Roman" w:eastAsiaTheme="minorHAnsi"/>
            <w:color w:val="00000A"/>
            <w:sz w:val="26"/>
            <w:szCs w:val="26"/>
            <w:u w:val="none"/>
            <w:lang w:eastAsia="en-US"/>
          </w:rPr>
          <w:t>пунктом 4 части 1 статьи 2</w:t>
        </w:r>
      </w:hyperlink>
      <w:r>
        <w:rPr>
          <w:rFonts w:eastAsia="Calibri" w:cs="Times New Roman" w:ascii="Times New Roman" w:hAnsi="Times New Roman" w:eastAsiaTheme="minorHAnsi"/>
          <w:sz w:val="26"/>
          <w:szCs w:val="26"/>
          <w:lang w:eastAsia="en-US"/>
        </w:rPr>
        <w:t xml:space="preserve"> Закона №146-ОЗ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а)выписка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pPr>
        <w:pStyle w:val="Normal"/>
        <w:rPr/>
      </w:pPr>
      <w:r>
        <w:rPr>
          <w:rFonts w:ascii="Times New Roman" w:hAnsi="Times New Roman"/>
          <w:sz w:val="26"/>
          <w:szCs w:val="26"/>
          <w:lang w:eastAsia="en-US"/>
        </w:rPr>
        <w:t>4)</w:t>
      </w:r>
      <w:r>
        <w:rPr>
          <w:rFonts w:eastAsia="Calibri" w:ascii="Times New Roman" w:hAnsi="Times New Roman" w:eastAsiaTheme="minorHAnsi"/>
          <w:szCs w:val="28"/>
          <w:lang w:eastAsia="en-US"/>
        </w:rPr>
        <w:t>д</w:t>
      </w:r>
      <w:r>
        <w:rPr>
          <w:rFonts w:ascii="Times New Roman" w:hAnsi="Times New Roman"/>
          <w:sz w:val="26"/>
          <w:szCs w:val="26"/>
          <w:lang w:eastAsia="en-US"/>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2">
        <w:r>
          <w:rPr>
            <w:rStyle w:val="Style13"/>
            <w:rFonts w:ascii="Times New Roman" w:hAnsi="Times New Roman"/>
            <w:color w:val="00000A"/>
            <w:sz w:val="26"/>
            <w:szCs w:val="26"/>
            <w:u w:val="none"/>
            <w:lang w:eastAsia="en-US"/>
          </w:rPr>
          <w:t>пунктом 5 части 1 статьи 2</w:t>
        </w:r>
      </w:hyperlink>
      <w:r>
        <w:rPr>
          <w:rFonts w:ascii="Times New Roman" w:hAnsi="Times New Roman"/>
          <w:sz w:val="26"/>
          <w:szCs w:val="26"/>
          <w:lang w:eastAsia="en-US"/>
        </w:rPr>
        <w:t xml:space="preserve"> Закона №146-ОЗ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pPr>
        <w:pStyle w:val="Normal"/>
        <w:rPr>
          <w:rFonts w:ascii="Times New Roman" w:hAnsi="Times New Roman"/>
          <w:sz w:val="26"/>
          <w:szCs w:val="26"/>
          <w:lang w:eastAsia="en-US"/>
        </w:rPr>
      </w:pPr>
      <w:r>
        <w:rPr>
          <w:rFonts w:ascii="Times New Roman" w:hAnsi="Times New Roman"/>
          <w:sz w:val="26"/>
          <w:szCs w:val="26"/>
          <w:lang w:eastAsia="en-US"/>
        </w:rPr>
        <w:t>а)выписка из единого государственного реестра прав на недвижимое имущество и сделок с ним о правах членов семьи на имевшиеся (имеющиеся) у них земельные участки;</w:t>
      </w:r>
    </w:p>
    <w:p>
      <w:pPr>
        <w:pStyle w:val="Normal"/>
        <w:rPr>
          <w:rFonts w:ascii="Times New Roman" w:hAnsi="Times New Roman"/>
          <w:sz w:val="26"/>
          <w:szCs w:val="26"/>
          <w:lang w:eastAsia="en-US"/>
        </w:rPr>
      </w:pPr>
      <w:r>
        <w:rPr>
          <w:rFonts w:ascii="Times New Roman" w:hAnsi="Times New Roman"/>
          <w:sz w:val="26"/>
          <w:szCs w:val="26"/>
          <w:lang w:eastAsia="en-US"/>
        </w:rPr>
        <w:t>б)копия акта органа опеки и попечительства о назначении опекуна или попечителя;</w:t>
      </w:r>
    </w:p>
    <w:p>
      <w:pPr>
        <w:pStyle w:val="Normal"/>
        <w:rPr/>
      </w:pPr>
      <w:r>
        <w:rPr>
          <w:rFonts w:ascii="Times New Roman" w:hAnsi="Times New Roman"/>
          <w:sz w:val="26"/>
          <w:szCs w:val="26"/>
          <w:lang w:eastAsia="en-US"/>
        </w:rPr>
        <w:t>5)</w:t>
      </w:r>
      <w:r>
        <w:rPr>
          <w:rFonts w:eastAsia="Calibri" w:ascii="Times New Roman" w:hAnsi="Times New Roman" w:eastAsiaTheme="minorHAnsi"/>
          <w:sz w:val="26"/>
          <w:szCs w:val="26"/>
          <w:lang w:eastAsia="en-US"/>
        </w:rPr>
        <w:t>д</w:t>
      </w:r>
      <w:r>
        <w:rPr>
          <w:rFonts w:ascii="Times New Roman" w:hAnsi="Times New Roman"/>
          <w:sz w:val="26"/>
          <w:szCs w:val="26"/>
          <w:lang w:eastAsia="en-US"/>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3">
        <w:r>
          <w:rPr>
            <w:rStyle w:val="Style13"/>
            <w:rFonts w:ascii="Times New Roman" w:hAnsi="Times New Roman"/>
            <w:color w:val="00000A"/>
            <w:sz w:val="26"/>
            <w:szCs w:val="26"/>
            <w:u w:val="none"/>
            <w:lang w:eastAsia="en-US"/>
          </w:rPr>
          <w:t>пунктом 6 части 1 статьи 2</w:t>
        </w:r>
      </w:hyperlink>
      <w:r>
        <w:rPr>
          <w:rFonts w:ascii="Times New Roman" w:hAnsi="Times New Roman"/>
          <w:sz w:val="26"/>
          <w:szCs w:val="26"/>
          <w:lang w:eastAsia="en-US"/>
        </w:rPr>
        <w:t xml:space="preserve"> Закона №146-ОЗ (для граждан, имеющих право на получение социальных выплат в связи с выездом из районов Крайнего Севера и приравненных к ним местностей):</w:t>
      </w:r>
    </w:p>
    <w:p>
      <w:pPr>
        <w:pStyle w:val="Normal"/>
        <w:rPr>
          <w:rFonts w:ascii="Times New Roman" w:hAnsi="Times New Roman"/>
          <w:sz w:val="26"/>
          <w:szCs w:val="26"/>
          <w:lang w:eastAsia="en-US"/>
        </w:rPr>
      </w:pPr>
      <w:r>
        <w:rPr>
          <w:rFonts w:ascii="Times New Roman" w:hAnsi="Times New Roman"/>
          <w:sz w:val="26"/>
          <w:szCs w:val="26"/>
          <w:lang w:eastAsia="en-US"/>
        </w:rPr>
        <w:t>а)выписка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pPr>
        <w:pStyle w:val="Normal"/>
        <w:rPr>
          <w:rFonts w:ascii="Times New Roman" w:hAnsi="Times New Roman"/>
          <w:sz w:val="26"/>
          <w:szCs w:val="26"/>
          <w:lang w:eastAsia="en-US"/>
        </w:rPr>
      </w:pPr>
      <w:r>
        <w:rPr>
          <w:rFonts w:ascii="Times New Roman" w:hAnsi="Times New Roman"/>
          <w:sz w:val="26"/>
          <w:szCs w:val="26"/>
          <w:lang w:eastAsia="en-US"/>
        </w:rPr>
        <w:t>б)справка из Министерства социального развития, опеки и попечительства,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pPr>
        <w:pStyle w:val="Normal"/>
        <w:rPr/>
      </w:pPr>
      <w:r>
        <w:rPr>
          <w:rFonts w:ascii="Times New Roman" w:hAnsi="Times New Roman"/>
          <w:sz w:val="26"/>
          <w:szCs w:val="26"/>
          <w:lang w:eastAsia="en-US"/>
        </w:rPr>
        <w:t xml:space="preserve">6)документы,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4">
        <w:r>
          <w:rPr>
            <w:rStyle w:val="Style13"/>
            <w:rFonts w:ascii="Times New Roman" w:hAnsi="Times New Roman"/>
            <w:color w:val="00000A"/>
            <w:sz w:val="26"/>
            <w:szCs w:val="26"/>
            <w:u w:val="none"/>
            <w:lang w:eastAsia="en-US"/>
          </w:rPr>
          <w:t>пунктом 8 части 1 статьи 2</w:t>
        </w:r>
      </w:hyperlink>
      <w:r>
        <w:rPr>
          <w:rFonts w:ascii="Times New Roman" w:hAnsi="Times New Roman"/>
          <w:sz w:val="26"/>
          <w:szCs w:val="26"/>
          <w:lang w:eastAsia="en-US"/>
        </w:rPr>
        <w:t xml:space="preserve"> Закона №146-ОЗ:</w:t>
      </w:r>
    </w:p>
    <w:p>
      <w:pPr>
        <w:pStyle w:val="Normal"/>
        <w:rPr>
          <w:rFonts w:ascii="Times New Roman" w:hAnsi="Times New Roman"/>
          <w:sz w:val="26"/>
          <w:szCs w:val="26"/>
          <w:lang w:eastAsia="en-US"/>
        </w:rPr>
      </w:pPr>
      <w:r>
        <w:rPr>
          <w:rFonts w:ascii="Times New Roman" w:hAnsi="Times New Roman"/>
          <w:sz w:val="26"/>
          <w:szCs w:val="26"/>
          <w:lang w:eastAsia="en-US"/>
        </w:rPr>
        <w:t>а)выписка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pPr>
        <w:pStyle w:val="Normal"/>
        <w:rPr/>
      </w:pPr>
      <w:r>
        <w:rPr>
          <w:rFonts w:ascii="Times New Roman" w:hAnsi="Times New Roman"/>
          <w:sz w:val="26"/>
          <w:szCs w:val="26"/>
          <w:lang w:eastAsia="en-US"/>
        </w:rPr>
        <w:t xml:space="preserve">б)договор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25">
        <w:r>
          <w:rPr>
            <w:rStyle w:val="Style13"/>
            <w:rFonts w:ascii="Times New Roman" w:hAnsi="Times New Roman"/>
            <w:color w:val="00000A"/>
            <w:sz w:val="26"/>
            <w:szCs w:val="26"/>
            <w:u w:val="none"/>
            <w:lang w:eastAsia="en-US"/>
          </w:rPr>
          <w:t>Законом</w:t>
        </w:r>
      </w:hyperlink>
      <w:r>
        <w:rPr>
          <w:rFonts w:ascii="Times New Roman" w:hAnsi="Times New Roman"/>
          <w:sz w:val="26"/>
          <w:szCs w:val="26"/>
          <w:lang w:eastAsia="en-US"/>
        </w:rPr>
        <w:t xml:space="preserve"> Иркутской области от 14.07.2011 года №76-ОЗ «Об отдельных мерах по подготовке части территории Иркутской области к затоплению» (далее - Закон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26">
        <w:r>
          <w:rPr>
            <w:rStyle w:val="Style13"/>
            <w:rFonts w:ascii="Times New Roman" w:hAnsi="Times New Roman"/>
            <w:color w:val="00000A"/>
            <w:sz w:val="26"/>
            <w:szCs w:val="26"/>
            <w:u w:val="none"/>
            <w:lang w:eastAsia="en-US"/>
          </w:rPr>
          <w:t>Закона</w:t>
        </w:r>
      </w:hyperlink>
      <w:r>
        <w:rPr>
          <w:rFonts w:ascii="Times New Roman" w:hAnsi="Times New Roman"/>
          <w:sz w:val="26"/>
          <w:szCs w:val="26"/>
          <w:lang w:eastAsia="en-US"/>
        </w:rPr>
        <w:t xml:space="preserve">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r>
          <w:rPr>
            <w:rStyle w:val="Style13"/>
            <w:rFonts w:ascii="Times New Roman" w:hAnsi="Times New Roman"/>
            <w:color w:val="00000A"/>
            <w:sz w:val="26"/>
            <w:szCs w:val="26"/>
            <w:u w:val="none"/>
            <w:lang w:eastAsia="en-US"/>
          </w:rPr>
          <w:t>Закона</w:t>
        </w:r>
      </w:hyperlink>
      <w:r>
        <w:rPr>
          <w:rFonts w:ascii="Times New Roman" w:hAnsi="Times New Roman"/>
          <w:sz w:val="26"/>
          <w:szCs w:val="26"/>
          <w:lang w:eastAsia="en-US"/>
        </w:rPr>
        <w:t xml:space="preserve"> №76-ОЗ, учтенных при определении площади предоставленного жилого помещения);</w:t>
      </w:r>
    </w:p>
    <w:p>
      <w:pPr>
        <w:pStyle w:val="Normal"/>
        <w:rPr/>
      </w:pPr>
      <w:r>
        <w:rPr>
          <w:rFonts w:ascii="Times New Roman" w:hAnsi="Times New Roman"/>
          <w:sz w:val="26"/>
          <w:szCs w:val="26"/>
          <w:lang w:eastAsia="en-US"/>
        </w:rPr>
        <w:t xml:space="preserve">в)договор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28">
        <w:r>
          <w:rPr>
            <w:rStyle w:val="Style13"/>
            <w:rFonts w:ascii="Times New Roman" w:hAnsi="Times New Roman"/>
            <w:color w:val="00000A"/>
            <w:sz w:val="26"/>
            <w:szCs w:val="26"/>
            <w:u w:val="none"/>
            <w:lang w:eastAsia="en-US"/>
          </w:rPr>
          <w:t>Законом</w:t>
        </w:r>
      </w:hyperlink>
      <w:r>
        <w:rPr>
          <w:rFonts w:ascii="Times New Roman" w:hAnsi="Times New Roman"/>
          <w:sz w:val="26"/>
          <w:szCs w:val="26"/>
          <w:lang w:eastAsia="en-US"/>
        </w:rPr>
        <w:t xml:space="preserve">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(далее - Закон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9">
        <w:r>
          <w:rPr>
            <w:rStyle w:val="Style13"/>
            <w:rFonts w:ascii="Times New Roman" w:hAnsi="Times New Roman"/>
            <w:color w:val="00000A"/>
            <w:sz w:val="26"/>
            <w:szCs w:val="26"/>
            <w:u w:val="none"/>
            <w:lang w:eastAsia="en-US"/>
          </w:rPr>
          <w:t>Закона</w:t>
        </w:r>
      </w:hyperlink>
      <w:r>
        <w:rPr>
          <w:rFonts w:ascii="Times New Roman" w:hAnsi="Times New Roman"/>
          <w:sz w:val="26"/>
          <w:szCs w:val="26"/>
          <w:lang w:eastAsia="en-US"/>
        </w:rPr>
        <w:t xml:space="preserve">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0">
        <w:r>
          <w:rPr>
            <w:rStyle w:val="Style13"/>
            <w:rFonts w:ascii="Times New Roman" w:hAnsi="Times New Roman"/>
            <w:color w:val="00000A"/>
            <w:sz w:val="26"/>
            <w:szCs w:val="26"/>
            <w:u w:val="none"/>
            <w:lang w:eastAsia="en-US"/>
          </w:rPr>
          <w:t>Закона</w:t>
        </w:r>
      </w:hyperlink>
      <w:r>
        <w:rPr>
          <w:rFonts w:ascii="Times New Roman" w:hAnsi="Times New Roman"/>
          <w:sz w:val="26"/>
          <w:szCs w:val="26"/>
          <w:lang w:eastAsia="en-US"/>
        </w:rPr>
        <w:t xml:space="preserve"> №29-ОЗ, учтенных при определении площади предоставленного жилого помещения);</w:t>
      </w:r>
    </w:p>
    <w:p>
      <w:pPr>
        <w:pStyle w:val="Normal"/>
        <w:rPr/>
      </w:pPr>
      <w:r>
        <w:rPr>
          <w:rFonts w:ascii="Times New Roman" w:hAnsi="Times New Roman"/>
          <w:sz w:val="26"/>
          <w:szCs w:val="26"/>
          <w:lang w:eastAsia="en-US"/>
        </w:rPr>
        <w:t xml:space="preserve">г)договор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31">
        <w:r>
          <w:rPr>
            <w:rStyle w:val="Style13"/>
            <w:rFonts w:ascii="Times New Roman" w:hAnsi="Times New Roman"/>
            <w:color w:val="00000A"/>
            <w:sz w:val="26"/>
            <w:szCs w:val="26"/>
            <w:u w:val="none"/>
            <w:lang w:eastAsia="en-US"/>
          </w:rPr>
          <w:t>Законом</w:t>
        </w:r>
      </w:hyperlink>
      <w:r>
        <w:rPr>
          <w:rFonts w:ascii="Times New Roman" w:hAnsi="Times New Roman"/>
          <w:sz w:val="26"/>
          <w:szCs w:val="26"/>
          <w:lang w:eastAsia="en-US"/>
        </w:rPr>
        <w:t xml:space="preserve">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2">
        <w:r>
          <w:rPr>
            <w:rStyle w:val="Style13"/>
            <w:rFonts w:ascii="Times New Roman" w:hAnsi="Times New Roman"/>
            <w:color w:val="00000A"/>
            <w:sz w:val="26"/>
            <w:szCs w:val="26"/>
            <w:u w:val="none"/>
            <w:lang w:eastAsia="en-US"/>
          </w:rPr>
          <w:t>Законом</w:t>
        </w:r>
      </w:hyperlink>
      <w:r>
        <w:rPr>
          <w:rFonts w:ascii="Times New Roman" w:hAnsi="Times New Roman"/>
          <w:sz w:val="26"/>
          <w:szCs w:val="26"/>
          <w:lang w:eastAsia="en-US"/>
        </w:rPr>
        <w:t xml:space="preserve"> №76-ОЗ);</w:t>
      </w:r>
    </w:p>
    <w:p>
      <w:pPr>
        <w:pStyle w:val="Normal"/>
        <w:rPr/>
      </w:pPr>
      <w:r>
        <w:rPr>
          <w:rFonts w:ascii="Times New Roman" w:hAnsi="Times New Roman"/>
          <w:sz w:val="26"/>
          <w:szCs w:val="26"/>
          <w:lang w:eastAsia="en-US"/>
        </w:rPr>
        <w:t xml:space="preserve">д)соглашение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33">
        <w:r>
          <w:rPr>
            <w:rStyle w:val="Style13"/>
            <w:rFonts w:ascii="Times New Roman" w:hAnsi="Times New Roman"/>
            <w:color w:val="00000A"/>
            <w:sz w:val="26"/>
            <w:szCs w:val="26"/>
            <w:u w:val="none"/>
            <w:lang w:eastAsia="en-US"/>
          </w:rPr>
          <w:t>Законом</w:t>
        </w:r>
      </w:hyperlink>
      <w:r>
        <w:rPr>
          <w:rFonts w:ascii="Times New Roman" w:hAnsi="Times New Roman"/>
          <w:sz w:val="26"/>
          <w:szCs w:val="26"/>
          <w:lang w:eastAsia="en-US"/>
        </w:rPr>
        <w:t xml:space="preserve">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34">
        <w:r>
          <w:rPr>
            <w:rStyle w:val="Style13"/>
            <w:rFonts w:ascii="Times New Roman" w:hAnsi="Times New Roman"/>
            <w:color w:val="00000A"/>
            <w:sz w:val="26"/>
            <w:szCs w:val="26"/>
            <w:u w:val="none"/>
            <w:lang w:eastAsia="en-US"/>
          </w:rPr>
          <w:t>Законом</w:t>
        </w:r>
      </w:hyperlink>
      <w:r>
        <w:rPr>
          <w:rFonts w:ascii="Times New Roman" w:hAnsi="Times New Roman"/>
          <w:sz w:val="26"/>
          <w:szCs w:val="26"/>
          <w:lang w:eastAsia="en-US"/>
        </w:rPr>
        <w:t xml:space="preserve"> №29-ОЗ);</w:t>
      </w:r>
    </w:p>
    <w:p>
      <w:pPr>
        <w:pStyle w:val="Normal"/>
        <w:rPr/>
      </w:pPr>
      <w:r>
        <w:rPr>
          <w:rFonts w:ascii="Times New Roman" w:hAnsi="Times New Roman"/>
          <w:sz w:val="26"/>
          <w:szCs w:val="26"/>
          <w:lang w:eastAsia="en-US"/>
        </w:rPr>
        <w:t xml:space="preserve">е)соглашение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35">
        <w:r>
          <w:rPr>
            <w:rStyle w:val="Style13"/>
            <w:rFonts w:ascii="Times New Roman" w:hAnsi="Times New Roman"/>
            <w:color w:val="00000A"/>
            <w:sz w:val="26"/>
            <w:szCs w:val="26"/>
            <w:u w:val="none"/>
            <w:lang w:eastAsia="en-US"/>
          </w:rPr>
          <w:t>Законом</w:t>
        </w:r>
      </w:hyperlink>
      <w:r>
        <w:rPr>
          <w:rFonts w:ascii="Times New Roman" w:hAnsi="Times New Roman"/>
          <w:sz w:val="26"/>
          <w:szCs w:val="26"/>
          <w:lang w:eastAsia="en-US"/>
        </w:rPr>
        <w:t xml:space="preserve">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36">
        <w:r>
          <w:rPr>
            <w:rStyle w:val="Style13"/>
            <w:rFonts w:ascii="Times New Roman" w:hAnsi="Times New Roman"/>
            <w:color w:val="00000A"/>
            <w:sz w:val="26"/>
            <w:szCs w:val="26"/>
            <w:u w:val="none"/>
            <w:lang w:eastAsia="en-US"/>
          </w:rPr>
          <w:t>Законом</w:t>
        </w:r>
      </w:hyperlink>
      <w:r>
        <w:rPr>
          <w:rFonts w:ascii="Times New Roman" w:hAnsi="Times New Roman"/>
          <w:sz w:val="26"/>
          <w:szCs w:val="26"/>
          <w:lang w:eastAsia="en-US"/>
        </w:rPr>
        <w:t xml:space="preserve"> №29-ОЗ).</w:t>
      </w:r>
    </w:p>
    <w:p>
      <w:pPr>
        <w:pStyle w:val="ConsPlusNormal"/>
        <w:ind w:firstLine="540"/>
        <w:jc w:val="both"/>
        <w:rPr>
          <w:rFonts w:ascii="Times New Roman" w:hAnsi="Times New Roman" w:eastAsia="Calibri" w:cs="Times New Roman" w:eastAsiaTheme="minorHAnsi"/>
          <w:sz w:val="26"/>
          <w:szCs w:val="26"/>
          <w:lang w:eastAsia="en-US"/>
        </w:rPr>
      </w:pPr>
      <w:r>
        <w:rPr>
          <w:rFonts w:ascii="Times New Roman" w:hAnsi="Times New Roman"/>
          <w:sz w:val="26"/>
          <w:szCs w:val="26"/>
          <w:lang w:eastAsia="en-US"/>
        </w:rPr>
        <w:t>7)</w:t>
      </w:r>
      <w:r>
        <w:rPr>
          <w:rFonts w:ascii="Times New Roman" w:hAnsi="Times New Roman"/>
          <w:sz w:val="26"/>
          <w:szCs w:val="26"/>
        </w:rPr>
        <w:t>д</w:t>
      </w:r>
      <w:r>
        <w:rPr>
          <w:rFonts w:eastAsia="Calibri" w:cs="Times New Roman" w:ascii="Times New Roman" w:hAnsi="Times New Roman" w:eastAsiaTheme="minorHAnsi"/>
          <w:sz w:val="26"/>
          <w:szCs w:val="26"/>
          <w:lang w:eastAsia="en-US"/>
        </w:rPr>
        <w:t>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pPr>
        <w:pStyle w:val="Normal"/>
        <w:ind w:firstLine="709"/>
        <w:rPr>
          <w:rFonts w:ascii="Times New Roman" w:hAnsi="Times New Roman" w:eastAsia="Calibri" w:eastAsiaTheme="minorHAnsi"/>
          <w:sz w:val="26"/>
          <w:szCs w:val="26"/>
          <w:lang w:eastAsia="en-US"/>
        </w:rPr>
      </w:pPr>
      <w:r>
        <w:rPr>
          <w:rFonts w:eastAsia="Calibri" w:eastAsiaTheme="minorHAnsi" w:ascii="Times New Roman" w:hAnsi="Times New Roman"/>
          <w:sz w:val="26"/>
          <w:szCs w:val="26"/>
          <w:lang w:eastAsia="en-US"/>
        </w:rPr>
      </w:r>
    </w:p>
    <w:p>
      <w:pPr>
        <w:pStyle w:val="Normal"/>
        <w:rPr>
          <w:rFonts w:ascii="Times New Roman" w:hAnsi="Times New Roman"/>
          <w:sz w:val="26"/>
          <w:szCs w:val="26"/>
          <w:lang w:eastAsia="en-US"/>
        </w:rPr>
      </w:pPr>
      <w:r>
        <w:rPr>
          <w:rFonts w:ascii="Times New Roman" w:hAnsi="Times New Roman"/>
          <w:sz w:val="26"/>
          <w:szCs w:val="26"/>
          <w:lang w:eastAsia="en-US"/>
        </w:rPr>
        <w:t>а) 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pPr>
        <w:pStyle w:val="ListParagraph"/>
        <w:widowControl w:val="false"/>
        <w:numPr>
          <w:ilvl w:val="0"/>
          <w:numId w:val="1"/>
        </w:numPr>
        <w:ind w:left="0" w:firstLine="709"/>
        <w:rPr>
          <w:rFonts w:ascii="Times New Roman" w:hAnsi="Times New Roman"/>
          <w:sz w:val="26"/>
          <w:szCs w:val="26"/>
        </w:rPr>
      </w:pPr>
      <w:r>
        <w:rPr>
          <w:rFonts w:ascii="Times New Roman" w:hAnsi="Times New Roman"/>
          <w:sz w:val="26"/>
          <w:szCs w:val="26"/>
        </w:rPr>
        <w:t>Уполномоченный орган при предоставлении муниципальной услуги не вправе требовать от заявителей:</w:t>
      </w:r>
    </w:p>
    <w:p>
      <w:pPr>
        <w:pStyle w:val="Normal"/>
        <w:widowControl w:val="false"/>
        <w:ind w:firstLine="709"/>
        <w:rPr>
          <w:rFonts w:ascii="Times New Roman" w:hAnsi="Times New Roman"/>
          <w:sz w:val="26"/>
          <w:szCs w:val="26"/>
        </w:rPr>
      </w:pPr>
      <w:r>
        <w:rPr>
          <w:rFonts w:ascii="Times New Roman" w:hAnsi="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ind w:firstLine="709"/>
        <w:rPr>
          <w:rFonts w:ascii="Times New Roman" w:hAnsi="Times New Roman"/>
          <w:sz w:val="26"/>
          <w:szCs w:val="26"/>
        </w:rPr>
      </w:pPr>
      <w:r>
        <w:rPr>
          <w:rFonts w:ascii="Times New Roman" w:hAnsi="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№210-ФЗ «Об организации предоставления государственных и муниципальных услуг».</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11. ИСЧЕРПЫВАЮЩИЙ ПЕРЕЧЕНЬ ОСНОВАНИЙ ДЛЯ ОТКАЗА</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В ПРИЕМЕ ДОКУМЕНТОВ, НЕОБХОДИМЫХ ДЛЯ ПРЕДОСТАВЛЕНИЯ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Основания для отказа в приеме  к рассмотрению заявления и документов отсутствуют.</w:t>
      </w:r>
    </w:p>
    <w:p>
      <w:pPr>
        <w:pStyle w:val="ConsPlusNormal"/>
        <w:tabs>
          <w:tab w:val="left" w:pos="2325" w:leader="none"/>
        </w:tabs>
        <w:ind w:firstLine="540"/>
        <w:jc w:val="both"/>
        <w:rPr>
          <w:rFonts w:ascii="Times New Roman" w:hAnsi="Times New Roman" w:cs="Times New Roman"/>
          <w:sz w:val="26"/>
          <w:szCs w:val="26"/>
        </w:rPr>
      </w:pPr>
      <w:r>
        <w:rPr>
          <w:rFonts w:cs="Times New Roman" w:ascii="Times New Roman" w:hAnsi="Times New Roman"/>
          <w:sz w:val="26"/>
          <w:szCs w:val="26"/>
        </w:rPr>
        <w:tab/>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12. ИСЧЕРПЫВАЮЩИЙ ПЕРЕЧЕНЬ ОСНОВАНИЙ</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ДЛЯ ПРИОСТАНОВЛЕНИЯ ИЛИ ОТКАЗА В ПРЕДОСТАВЛЕНИИ</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bookmarkStart w:id="9" w:name="P187"/>
      <w:bookmarkEnd w:id="9"/>
      <w:r>
        <w:rPr>
          <w:rFonts w:cs="Times New Roman" w:ascii="Times New Roman" w:hAnsi="Times New Roman"/>
          <w:sz w:val="26"/>
          <w:szCs w:val="26"/>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Основания для отказа в предоставлении муниципальной услуги:</w:t>
      </w:r>
    </w:p>
    <w:p>
      <w:pPr>
        <w:pStyle w:val="Normal"/>
        <w:ind w:firstLine="709"/>
        <w:rPr/>
      </w:pPr>
      <w:r>
        <w:rPr>
          <w:rFonts w:eastAsia="Calibri" w:ascii="Times New Roman" w:hAnsi="Times New Roman" w:eastAsiaTheme="minorHAnsi"/>
          <w:sz w:val="26"/>
          <w:szCs w:val="26"/>
          <w:lang w:eastAsia="en-US"/>
        </w:rPr>
        <w:t xml:space="preserve">1) с заявлением о постановке на земельный учет обратились граждане, не обладающие в соответствии с Земельным </w:t>
      </w:r>
      <w:hyperlink r:id="rId37">
        <w:r>
          <w:rPr>
            <w:rStyle w:val="Style13"/>
            <w:rFonts w:eastAsia="Calibri" w:ascii="Times New Roman" w:hAnsi="Times New Roman" w:eastAsiaTheme="minorHAnsi"/>
            <w:sz w:val="26"/>
            <w:szCs w:val="26"/>
            <w:lang w:eastAsia="en-US"/>
          </w:rPr>
          <w:t>кодексом</w:t>
        </w:r>
      </w:hyperlink>
      <w:r>
        <w:rPr>
          <w:rFonts w:eastAsia="Calibri" w:ascii="Times New Roman" w:hAnsi="Times New Roman" w:eastAsiaTheme="minorHAnsi"/>
          <w:sz w:val="26"/>
          <w:szCs w:val="26"/>
          <w:lang w:eastAsia="en-US"/>
        </w:rPr>
        <w:t xml:space="preserve"> Российской Федерации, федеральными законами, </w:t>
      </w:r>
      <w:r>
        <w:rPr>
          <w:rFonts w:ascii="Times New Roman" w:hAnsi="Times New Roman"/>
          <w:sz w:val="26"/>
          <w:szCs w:val="26"/>
        </w:rPr>
        <w:t xml:space="preserve">Законом Иркутской области от 28.12.2015 года №146-оз «О бесплатном предоставлении земельных участков в собственность граждан» </w:t>
      </w:r>
      <w:r>
        <w:rPr>
          <w:rFonts w:eastAsia="Calibri" w:ascii="Times New Roman" w:hAnsi="Times New Roman" w:eastAsiaTheme="minorHAnsi"/>
          <w:sz w:val="26"/>
          <w:szCs w:val="26"/>
          <w:lang w:eastAsia="en-US"/>
        </w:rPr>
        <w:t>правом на предоставление земельного участка в собственность бесплатно;</w:t>
      </w:r>
    </w:p>
    <w:p>
      <w:pPr>
        <w:pStyle w:val="ConsPlusNormal"/>
        <w:ind w:firstLine="709"/>
        <w:jc w:val="both"/>
        <w:rPr/>
      </w:pPr>
      <w:r>
        <w:rPr>
          <w:rFonts w:eastAsia="Calibri" w:cs="Times New Roman" w:ascii="Times New Roman" w:hAnsi="Times New Roman" w:eastAsiaTheme="minorHAnsi"/>
          <w:sz w:val="26"/>
          <w:szCs w:val="26"/>
          <w:lang w:eastAsia="en-US"/>
        </w:rPr>
        <w:t>2) заявление о постановке на земельный учет не соответствует требованиям, установленным под</w:t>
      </w:r>
      <w:hyperlink r:id="rId38">
        <w:r>
          <w:rPr>
            <w:rStyle w:val="Style13"/>
            <w:rFonts w:eastAsia="Calibri" w:cs="Times New Roman" w:ascii="Times New Roman" w:hAnsi="Times New Roman" w:eastAsiaTheme="minorHAnsi"/>
            <w:sz w:val="26"/>
            <w:szCs w:val="26"/>
            <w:lang w:eastAsia="en-US"/>
          </w:rPr>
          <w:t>пунктом</w:t>
        </w:r>
      </w:hyperlink>
      <w:r>
        <w:rPr>
          <w:rFonts w:eastAsia="Calibri" w:cs="Times New Roman" w:ascii="Times New Roman" w:hAnsi="Times New Roman" w:eastAsiaTheme="minorHAnsi"/>
          <w:sz w:val="26"/>
          <w:szCs w:val="26"/>
          <w:lang w:eastAsia="en-US"/>
        </w:rPr>
        <w:t xml:space="preserve"> 1 пункта 31 настоящего административного регламента, и (или) к заявлению о постановке на земельный учет не приложены документы, предусмотренные </w:t>
      </w:r>
      <w:hyperlink r:id="rId39">
        <w:r>
          <w:rPr>
            <w:rStyle w:val="Style13"/>
            <w:rFonts w:eastAsia="Calibri" w:cs="Times New Roman" w:ascii="Times New Roman" w:hAnsi="Times New Roman" w:eastAsiaTheme="minorHAnsi"/>
            <w:sz w:val="26"/>
            <w:szCs w:val="26"/>
            <w:lang w:eastAsia="en-US"/>
          </w:rPr>
          <w:t>пунктом</w:t>
        </w:r>
      </w:hyperlink>
      <w:r>
        <w:rPr>
          <w:rFonts w:eastAsia="Calibri" w:cs="Times New Roman" w:ascii="Times New Roman" w:hAnsi="Times New Roman" w:eastAsiaTheme="minorHAnsi"/>
          <w:sz w:val="26"/>
          <w:szCs w:val="26"/>
          <w:lang w:eastAsia="en-US"/>
        </w:rPr>
        <w:t xml:space="preserve"> 31 настоящего административного регламента;</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по месту жительства одного из членов семьи по выбору заявителей, в случае, если место жительства члена семьи находится на территории Иркутского района, а также переселенцев;</w:t>
      </w:r>
    </w:p>
    <w:p>
      <w:pPr>
        <w:pStyle w:val="Normal"/>
        <w:ind w:firstLine="709"/>
        <w:rPr/>
      </w:pPr>
      <w:r>
        <w:rPr>
          <w:rFonts w:eastAsia="Calibri" w:ascii="Times New Roman" w:hAnsi="Times New Roman" w:eastAsiaTheme="minorHAnsi"/>
          <w:sz w:val="26"/>
          <w:szCs w:val="26"/>
          <w:lang w:eastAsia="en-US"/>
        </w:rPr>
        <w:t xml:space="preserve">4) заявителю (одному из заявителей) предоставлен земельный участок в безвозмездное пользование в соответствии с </w:t>
      </w:r>
      <w:hyperlink r:id="rId40">
        <w:r>
          <w:rPr>
            <w:rStyle w:val="Style13"/>
            <w:rFonts w:eastAsia="Calibri" w:ascii="Times New Roman" w:hAnsi="Times New Roman" w:eastAsiaTheme="minorHAnsi"/>
            <w:sz w:val="26"/>
            <w:szCs w:val="26"/>
            <w:lang w:eastAsia="en-US"/>
          </w:rPr>
          <w:t>подпунктами 6</w:t>
        </w:r>
      </w:hyperlink>
      <w:r>
        <w:rPr>
          <w:rFonts w:eastAsia="Calibri" w:ascii="Times New Roman" w:hAnsi="Times New Roman" w:eastAsiaTheme="minorHAnsi"/>
          <w:sz w:val="26"/>
          <w:szCs w:val="26"/>
          <w:lang w:eastAsia="en-US"/>
        </w:rPr>
        <w:t xml:space="preserve">, </w:t>
      </w:r>
      <w:hyperlink r:id="rId41">
        <w:r>
          <w:rPr>
            <w:rStyle w:val="Style13"/>
            <w:rFonts w:eastAsia="Calibri" w:ascii="Times New Roman" w:hAnsi="Times New Roman" w:eastAsiaTheme="minorHAnsi"/>
            <w:sz w:val="26"/>
            <w:szCs w:val="26"/>
            <w:lang w:eastAsia="en-US"/>
          </w:rPr>
          <w:t>7 пункта 2 статьи 39.10</w:t>
        </w:r>
      </w:hyperlink>
      <w:r>
        <w:rPr>
          <w:rFonts w:eastAsia="Calibri" w:ascii="Times New Roman" w:hAnsi="Times New Roman" w:eastAsiaTheme="minorHAnsi"/>
          <w:sz w:val="26"/>
          <w:szCs w:val="26"/>
          <w:lang w:eastAsia="en-US"/>
        </w:rPr>
        <w:t xml:space="preserve"> Земельного кодекса Российской Федерации;</w:t>
      </w:r>
    </w:p>
    <w:p>
      <w:pPr>
        <w:pStyle w:val="Normal"/>
        <w:ind w:firstLine="709"/>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Отказ в предоставлении муниципальной услуги может быть обжалован в порядке, установленном законодательством.</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13. ПЕРЕЧЕНЬ УСЛУГ, КОТОРЫЕ ЯВЛЯЮТСЯ НЕОБХОДИМЫМИ</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МУНИЦИПАЛЬНОЙ УСЛУГИ</w:t>
      </w:r>
    </w:p>
    <w:p>
      <w:pPr>
        <w:pStyle w:val="ConsPlusNormal"/>
        <w:numPr>
          <w:ilvl w:val="0"/>
          <w:numId w:val="1"/>
        </w:numPr>
        <w:ind w:left="0" w:firstLine="709"/>
        <w:jc w:val="both"/>
        <w:rPr>
          <w:rFonts w:ascii="Times New Roman" w:hAnsi="Times New Roman"/>
          <w:sz w:val="26"/>
          <w:szCs w:val="26"/>
        </w:rPr>
      </w:pPr>
      <w:r>
        <w:rPr>
          <w:rFonts w:ascii="Times New Roman" w:hAnsi="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rFonts w:ascii="Times New Roman" w:hAnsi="Times New Roman"/>
          <w:sz w:val="26"/>
          <w:szCs w:val="26"/>
        </w:rPr>
        <w:t>.</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14. ПОРЯДОК, РАЗМЕР И ОСНОВАНИЯ ВЗИМАНИЯ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ГОСУДАРСТВЕННОЙ ПОШЛИНЫ ИЛИ ИНОЙ ПЛАТЫ, ВЗИМАЕМОЙ</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ЗА ПРЕДОСТАВЛЕНИЕ МУНИЦИПАЛЬНОЙ УСЛУГИ, В ТОМ ЧИСЛЕ В ЭЛЕКТРОННОЙ ФОРМЕ</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ListParagraph"/>
        <w:widowControl w:val="false"/>
        <w:numPr>
          <w:ilvl w:val="0"/>
          <w:numId w:val="1"/>
        </w:numPr>
        <w:ind w:left="0" w:firstLine="709"/>
        <w:rPr>
          <w:rFonts w:ascii="Times New Roman" w:hAnsi="Times New Roman"/>
          <w:sz w:val="26"/>
          <w:szCs w:val="26"/>
        </w:rPr>
      </w:pPr>
      <w:r>
        <w:rPr>
          <w:rFonts w:ascii="Times New Roman" w:hAnsi="Times New Roman"/>
          <w:sz w:val="26"/>
          <w:szCs w:val="26"/>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pStyle w:val="ListParagraph"/>
        <w:widowControl w:val="false"/>
        <w:numPr>
          <w:ilvl w:val="0"/>
          <w:numId w:val="1"/>
        </w:numPr>
        <w:ind w:left="0" w:firstLine="709"/>
        <w:rPr>
          <w:rFonts w:ascii="Times New Roman" w:hAnsi="Times New Roman"/>
          <w:sz w:val="26"/>
          <w:szCs w:val="26"/>
        </w:rPr>
      </w:pPr>
      <w:r>
        <w:rPr>
          <w:rFonts w:ascii="Times New Roman" w:hAnsi="Times New Roman"/>
          <w:sz w:val="26"/>
          <w:szCs w:val="26"/>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15. ПОРЯДОК, РАЗМЕР И ОСНОВАНИЯ ВЗИМАНИЯ ПЛАТЫ</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Плата за услуги, которые являются необходимыми и обязательными для предоставления муниципальной услуги, отсутствует.</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ТАКОЙ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
        </w:numPr>
        <w:ind w:left="0" w:firstLine="709"/>
        <w:rPr>
          <w:rFonts w:ascii="Times New Roman" w:hAnsi="Times New Roman"/>
          <w:sz w:val="26"/>
          <w:szCs w:val="26"/>
        </w:rPr>
      </w:pPr>
      <w:r>
        <w:rPr>
          <w:rFonts w:ascii="Times New Roman" w:hAnsi="Times New Roman"/>
          <w:sz w:val="26"/>
          <w:szCs w:val="26"/>
        </w:rPr>
        <w:t>Максимальное время ожидания в очереди при подаче заявления и документов не превышает 15 минут.</w:t>
      </w:r>
    </w:p>
    <w:p>
      <w:pPr>
        <w:pStyle w:val="ListParagraph"/>
        <w:numPr>
          <w:ilvl w:val="0"/>
          <w:numId w:val="1"/>
        </w:numPr>
        <w:ind w:left="0" w:firstLine="709"/>
        <w:rPr>
          <w:rFonts w:ascii="Times New Roman" w:hAnsi="Times New Roman"/>
          <w:sz w:val="26"/>
          <w:szCs w:val="26"/>
        </w:rPr>
      </w:pPr>
      <w:r>
        <w:rPr>
          <w:rFonts w:ascii="Times New Roman" w:hAnsi="Times New Roman"/>
          <w:sz w:val="26"/>
          <w:szCs w:val="26"/>
        </w:rPr>
        <w:t>Максимальное время ожидания в очереди при получении результата муниципальной услуги не  превышает 15 минут.</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17. СРОК И ПОРЯДОК РЕГИСТРАЦИИ ЗАЯВЛЕНИЯ ЗАЯВИТЕЛЯ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 xml:space="preserve">О ПРЕДОСТАВЛЕНИИ МУНИЦИПАЛЬНОЙ УСЛУГИ, </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В ТОМ ЧИСЛЕ В ЭЛЕКТРОННОЙ ФОРМЕ</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bookmarkStart w:id="10" w:name="P224"/>
      <w:bookmarkEnd w:id="10"/>
      <w:r>
        <w:rPr>
          <w:rFonts w:cs="Times New Roman" w:ascii="Times New Roman" w:hAnsi="Times New Roman"/>
          <w:sz w:val="26"/>
          <w:szCs w:val="26"/>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pPr>
        <w:pStyle w:val="ListParagraph"/>
        <w:numPr>
          <w:ilvl w:val="0"/>
          <w:numId w:val="1"/>
        </w:numPr>
        <w:ind w:left="0" w:firstLine="709"/>
        <w:rPr>
          <w:rFonts w:ascii="Times New Roman" w:hAnsi="Times New Roman"/>
          <w:sz w:val="26"/>
          <w:szCs w:val="26"/>
        </w:rPr>
      </w:pPr>
      <w:r>
        <w:rPr>
          <w:rFonts w:ascii="Times New Roman" w:hAnsi="Times New Roman"/>
          <w:sz w:val="26"/>
          <w:szCs w:val="26"/>
        </w:rPr>
        <w:t>Максимальное время регистрации заявления о предоставлении муниципальной услуги и документов составляет 15 минут.</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18. ТРЕБОВАНИЯ К ПОМЕЩЕНИЯМ, В КОТОРЫХ ПРЕДОСТАВЛЯЕТСЯ МУНИЦИПАЛЬНАЯ УСЛУГА, К МЕСТУ ОЖИДАНИЯ И ПРИЕМА ЗАЯВИТЕЛЕЙ</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Инвалидам (включая инвалидов, использующих кресла-коляски и собак-проводников) (далее − инвалиды) обеспечивается беспрепятственный доступ к зданию учреждения и к предоставляемой в нем муниципальной услуге.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случаях, если здание невозможно полностью приспособить с учетом потребностей инвалидов, администрация Иркутского района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Информационные таблички (вывески) размещаются рядом с входом либо на двери входа так, чтобы они были хорошо видны заявителям.</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Прием заявителя, документов, необходимых для предоставления муниципальной услуги, осуществляется в кабинетах уполномоченного органа.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ListParagraph"/>
        <w:numPr>
          <w:ilvl w:val="0"/>
          <w:numId w:val="1"/>
        </w:numPr>
        <w:ind w:left="0" w:firstLine="709"/>
        <w:rPr>
          <w:rFonts w:ascii="Times New Roman" w:hAnsi="Times New Roman"/>
          <w:sz w:val="26"/>
          <w:szCs w:val="26"/>
        </w:rPr>
      </w:pPr>
      <w:r>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Места для заполнения документов оборудуются информационным стендом с образцами их заполнения и перечнем документов, необходимых для предоставления муниципальной услуги, стульями и столами для возможности оформления документов.</w:t>
      </w:r>
    </w:p>
    <w:p>
      <w:pPr>
        <w:pStyle w:val="ListParagraph"/>
        <w:widowControl w:val="false"/>
        <w:numPr>
          <w:ilvl w:val="0"/>
          <w:numId w:val="1"/>
        </w:numPr>
        <w:ind w:left="0" w:firstLine="709"/>
        <w:rPr>
          <w:rFonts w:ascii="Times New Roman" w:hAnsi="Times New Roman"/>
          <w:sz w:val="26"/>
          <w:szCs w:val="26"/>
        </w:rPr>
      </w:pPr>
      <w:r>
        <w:rPr>
          <w:rFonts w:ascii="Times New Roman" w:hAnsi="Times New Roman"/>
          <w:sz w:val="26"/>
          <w:szCs w:val="26"/>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МУНИЦИПАЛЬНОЙ УСЛУГИ В МНОГОФУНКЦИОНАЛЬНОМ ЦЕНТРЕ</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widowControl w:val="false"/>
        <w:numPr>
          <w:ilvl w:val="0"/>
          <w:numId w:val="1"/>
        </w:numPr>
        <w:ind w:left="0" w:firstLine="709"/>
        <w:rPr>
          <w:rFonts w:ascii="Times New Roman" w:hAnsi="Times New Roman"/>
          <w:sz w:val="26"/>
          <w:szCs w:val="26"/>
        </w:rPr>
      </w:pPr>
      <w:r>
        <w:rPr>
          <w:rFonts w:ascii="Times New Roman" w:hAnsi="Times New Roman"/>
          <w:sz w:val="26"/>
          <w:szCs w:val="26"/>
        </w:rPr>
        <w:t>Основными показателями доступности и качества муниципальной услуги являются:</w:t>
      </w:r>
    </w:p>
    <w:p>
      <w:pPr>
        <w:pStyle w:val="Normal"/>
        <w:widowControl w:val="false"/>
        <w:ind w:firstLine="709"/>
        <w:rPr>
          <w:rFonts w:ascii="Times New Roman" w:hAnsi="Times New Roman"/>
          <w:sz w:val="26"/>
          <w:szCs w:val="26"/>
        </w:rPr>
      </w:pPr>
      <w:r>
        <w:rPr>
          <w:rFonts w:ascii="Times New Roman" w:hAnsi="Times New Roman"/>
          <w:sz w:val="26"/>
          <w:szCs w:val="26"/>
        </w:rPr>
        <w:t>соблюдение требований к местам предоставления муниципальной услуги, их транспортной доступности, предусмотренных главой 18 настоящего регламента;</w:t>
      </w:r>
    </w:p>
    <w:p>
      <w:pPr>
        <w:pStyle w:val="Normal"/>
        <w:widowControl w:val="false"/>
        <w:ind w:firstLine="709"/>
        <w:rPr>
          <w:rFonts w:ascii="Times New Roman" w:hAnsi="Times New Roman"/>
          <w:sz w:val="26"/>
          <w:szCs w:val="26"/>
        </w:rPr>
      </w:pPr>
      <w:r>
        <w:rPr>
          <w:rFonts w:ascii="Times New Roman" w:hAnsi="Times New Roman"/>
          <w:sz w:val="26"/>
          <w:szCs w:val="26"/>
        </w:rPr>
        <w:t>максимальное время ожидания в очереди при подаче документов – 15 минут;</w:t>
      </w:r>
    </w:p>
    <w:p>
      <w:pPr>
        <w:pStyle w:val="Normal"/>
        <w:widowControl w:val="false"/>
        <w:ind w:firstLine="709"/>
        <w:rPr>
          <w:rFonts w:ascii="Times New Roman" w:hAnsi="Times New Roman"/>
          <w:sz w:val="26"/>
          <w:szCs w:val="26"/>
        </w:rPr>
      </w:pPr>
      <w:r>
        <w:rPr>
          <w:rFonts w:ascii="Times New Roman" w:hAnsi="Times New Roman"/>
          <w:sz w:val="26"/>
          <w:szCs w:val="26"/>
        </w:rPr>
        <w:t>отсутствие обращений об обжаловании решений и действий (бездействия) уполномоченного органа, а также должностных лиц уполномоченного органа;</w:t>
      </w:r>
    </w:p>
    <w:p>
      <w:pPr>
        <w:pStyle w:val="Normal"/>
        <w:widowControl w:val="false"/>
        <w:ind w:firstLine="709"/>
        <w:rPr>
          <w:rFonts w:ascii="Times New Roman" w:hAnsi="Times New Roman"/>
          <w:sz w:val="26"/>
          <w:szCs w:val="26"/>
        </w:rPr>
      </w:pPr>
      <w:r>
        <w:rPr>
          <w:rFonts w:ascii="Times New Roman" w:hAnsi="Times New Roman"/>
          <w:sz w:val="26"/>
          <w:szCs w:val="26"/>
        </w:rPr>
        <w:t>количество взаимодействий заявителя с должностными лицами уполномоченного органа – 2.</w:t>
      </w:r>
    </w:p>
    <w:p>
      <w:pPr>
        <w:pStyle w:val="ListParagraph"/>
        <w:widowControl w:val="false"/>
        <w:numPr>
          <w:ilvl w:val="0"/>
          <w:numId w:val="1"/>
        </w:numPr>
        <w:ind w:left="0" w:firstLine="709"/>
        <w:rPr>
          <w:rFonts w:ascii="Times New Roman" w:hAnsi="Times New Roman"/>
          <w:sz w:val="26"/>
          <w:szCs w:val="26"/>
        </w:rPr>
      </w:pPr>
      <w:r>
        <w:rPr>
          <w:rFonts w:ascii="Times New Roman" w:hAnsi="Times New Roman"/>
          <w:sz w:val="26"/>
          <w:szCs w:val="26"/>
        </w:rPr>
        <w:t>Основными требованиями к качеству рассмотрения обращений заявителей являются:</w:t>
      </w:r>
    </w:p>
    <w:p>
      <w:pPr>
        <w:pStyle w:val="Normal"/>
        <w:widowControl w:val="false"/>
        <w:ind w:firstLine="709"/>
        <w:rPr>
          <w:rFonts w:ascii="Times New Roman" w:hAnsi="Times New Roman"/>
          <w:sz w:val="26"/>
          <w:szCs w:val="26"/>
        </w:rPr>
      </w:pPr>
      <w:r>
        <w:rPr>
          <w:rFonts w:ascii="Times New Roman" w:hAnsi="Times New Roman"/>
          <w:sz w:val="26"/>
          <w:szCs w:val="26"/>
        </w:rPr>
        <w:t>достоверность предоставляемой заявителям информации о ходе рассмотрения обращения;</w:t>
      </w:r>
    </w:p>
    <w:p>
      <w:pPr>
        <w:pStyle w:val="Normal"/>
        <w:widowControl w:val="false"/>
        <w:ind w:firstLine="709"/>
        <w:rPr>
          <w:rFonts w:ascii="Times New Roman" w:hAnsi="Times New Roman"/>
          <w:sz w:val="26"/>
          <w:szCs w:val="26"/>
        </w:rPr>
      </w:pPr>
      <w:r>
        <w:rPr>
          <w:rFonts w:ascii="Times New Roman" w:hAnsi="Times New Roman"/>
          <w:sz w:val="26"/>
          <w:szCs w:val="26"/>
        </w:rPr>
        <w:t>полнота информирования заявителей о ходе рассмотрения обращения;</w:t>
      </w:r>
    </w:p>
    <w:p>
      <w:pPr>
        <w:pStyle w:val="Normal"/>
        <w:widowControl w:val="false"/>
        <w:ind w:firstLine="709"/>
        <w:rPr>
          <w:rFonts w:ascii="Times New Roman" w:hAnsi="Times New Roman"/>
          <w:sz w:val="26"/>
          <w:szCs w:val="26"/>
        </w:rPr>
      </w:pPr>
      <w:r>
        <w:rPr>
          <w:rFonts w:ascii="Times New Roman" w:hAnsi="Times New Roman"/>
          <w:sz w:val="26"/>
          <w:szCs w:val="26"/>
        </w:rPr>
        <w:t>наглядность форм предоставляемой информации об административных процедурах;</w:t>
      </w:r>
    </w:p>
    <w:p>
      <w:pPr>
        <w:pStyle w:val="Normal"/>
        <w:widowControl w:val="false"/>
        <w:ind w:firstLine="709"/>
        <w:rPr>
          <w:rFonts w:ascii="Times New Roman" w:hAnsi="Times New Roman"/>
          <w:sz w:val="26"/>
          <w:szCs w:val="26"/>
        </w:rPr>
      </w:pPr>
      <w:r>
        <w:rPr>
          <w:rFonts w:ascii="Times New Roman" w:hAnsi="Times New Roman"/>
          <w:sz w:val="26"/>
          <w:szCs w:val="26"/>
        </w:rPr>
        <w:t>удобство и доступность получения заявителями информации о порядке предоставления муниципальной услуги;</w:t>
      </w:r>
    </w:p>
    <w:p>
      <w:pPr>
        <w:pStyle w:val="Normal"/>
        <w:widowControl w:val="false"/>
        <w:ind w:firstLine="709"/>
        <w:rPr>
          <w:rFonts w:ascii="Times New Roman" w:hAnsi="Times New Roman"/>
          <w:sz w:val="26"/>
          <w:szCs w:val="26"/>
        </w:rPr>
      </w:pPr>
      <w:r>
        <w:rPr>
          <w:rFonts w:ascii="Times New Roman" w:hAnsi="Times New Roman"/>
          <w:sz w:val="26"/>
          <w:szCs w:val="26"/>
        </w:rPr>
        <w:t>оперативность вынесения решения в отношении рассматриваемого обращения.</w:t>
      </w:r>
    </w:p>
    <w:p>
      <w:pPr>
        <w:pStyle w:val="ListParagraph"/>
        <w:widowControl w:val="false"/>
        <w:numPr>
          <w:ilvl w:val="0"/>
          <w:numId w:val="1"/>
        </w:numPr>
        <w:ind w:left="0" w:firstLine="709"/>
        <w:rPr>
          <w:rFonts w:ascii="Times New Roman" w:hAnsi="Times New Roman"/>
          <w:sz w:val="26"/>
          <w:szCs w:val="26"/>
        </w:rPr>
      </w:pPr>
      <w:r>
        <w:rPr>
          <w:rFonts w:ascii="Times New Roman" w:hAnsi="Times New Roman"/>
          <w:sz w:val="26"/>
          <w:szCs w:val="26"/>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Взаимодействие заявителя с должностными лицами уполномоченного органа осуществляется при личном обращении заявителя: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для подачи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за получением результата предоставления муниципальной услуги.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Продолжительность взаимодействия заявителя с должностными лицами уполномоченного органа при предоставлении муниципальной услуги не превышает 15 минут по каждому из указанных видов взаимодействия.</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Предоставление муниципальной услуги в МФЦ осуществляется в соответствии с соглашением, заключенным между уполномоченным МФЦ и администрацией Иркутского района, с момента вступления в силу соответствующего соглашения о взаимодействии.</w:t>
      </w:r>
    </w:p>
    <w:p>
      <w:pPr>
        <w:pStyle w:val="ListParagraph"/>
        <w:numPr>
          <w:ilvl w:val="0"/>
          <w:numId w:val="1"/>
        </w:numPr>
        <w:ind w:left="0" w:firstLine="709"/>
        <w:rPr>
          <w:rFonts w:ascii="Times New Roman" w:hAnsi="Times New Roman"/>
          <w:sz w:val="26"/>
          <w:szCs w:val="26"/>
        </w:rPr>
      </w:pPr>
      <w:r>
        <w:rPr>
          <w:rFonts w:ascii="Times New Roman" w:hAnsi="Times New Roman"/>
          <w:sz w:val="26"/>
          <w:szCs w:val="26"/>
        </w:rPr>
        <w:t>Заявителю обеспечивается возможность получения муниципальной услуги посредством Портала, МФЦ, в соответствие с главой 20 настоящего административного регламента.</w:t>
      </w:r>
    </w:p>
    <w:p>
      <w:pPr>
        <w:pStyle w:val="Normal"/>
        <w:ind w:firstLine="709"/>
        <w:rPr>
          <w:rFonts w:ascii="Times New Roman" w:hAnsi="Times New Roman"/>
          <w:sz w:val="26"/>
          <w:szCs w:val="26"/>
        </w:rPr>
      </w:pPr>
      <w:r>
        <w:rPr>
          <w:rFonts w:ascii="Times New Roman" w:hAnsi="Times New Roman"/>
          <w:sz w:val="26"/>
          <w:szCs w:val="26"/>
        </w:rPr>
        <w:t>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w:t>
      </w:r>
    </w:p>
    <w:p>
      <w:pPr>
        <w:pStyle w:val="Normal"/>
        <w:ind w:firstLine="709"/>
        <w:rPr>
          <w:rFonts w:ascii="Times New Roman" w:hAnsi="Times New Roman"/>
          <w:sz w:val="26"/>
          <w:szCs w:val="26"/>
        </w:rPr>
      </w:pPr>
      <w:r>
        <w:rPr>
          <w:rFonts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20. ИНЫЕ ТРЕБОВАНИЯ, В ТОМ ЧИСЛЕ УЧИТЫВАЮЩИЕ</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ОСОБЕННОСТИ ПРЕДОСТАВЛЕНИЯ МУНИЦИПАЛЬНОЙ УСЛУГИ</w:t>
      </w:r>
    </w:p>
    <w:p>
      <w:pPr>
        <w:pStyle w:val="ConsPlusNormal"/>
        <w:jc w:val="center"/>
        <w:rPr>
          <w:rFonts w:ascii="Times New Roman" w:hAnsi="Times New Roman" w:cs="Times New Roman"/>
          <w:sz w:val="26"/>
          <w:szCs w:val="26"/>
        </w:rPr>
      </w:pPr>
      <w:r>
        <w:rPr>
          <w:rFonts w:cs="Times New Roman" w:ascii="Times New Roman" w:hAnsi="Times New Roman"/>
          <w:sz w:val="26"/>
          <w:szCs w:val="26"/>
        </w:rPr>
        <w:t xml:space="preserve">В МФЦ ПРЕДОСТАВЛЕНИЯ ГОСУДАРСТВЕННЫХ И МУНИЦИПАЛЬНЫХ УСЛУГ И ОСОБЕННОСТИ ПРЕДОСТАВЛЕНИЯ МУНИЦИПАЛЬНОЙ УСЛУГИ </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В ЭЛЕКТРОННОЙ ФОРМЕ</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администрацией Иркутского района.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прием заявления и документов, необходимых для предоставления муниципальной услуги, подлежащих представлению заявителем;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выдача результата оказания муниципальной услуги или решения об отказе в предоставлении муниципальной услуги;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Заявители имеют возможность получения муниципальной услуги в электронной форме с использованием Портала в части: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6"/>
          <w:szCs w:val="26"/>
        </w:rPr>
        <w:t>а) получения информации о муниципальной услуге посредством Портала,</w:t>
      </w:r>
      <w:r>
        <w:rPr>
          <w:rFonts w:cs="Times New Roman" w:ascii="Times New Roman" w:hAnsi="Times New Roman"/>
          <w:sz w:val="28"/>
          <w:szCs w:val="28"/>
        </w:rPr>
        <w:t xml:space="preserve"> а также в форме электронного документа, подписанного квалифицированной электронной подписью, при наличии технической возможности;</w:t>
      </w:r>
    </w:p>
    <w:p>
      <w:pPr>
        <w:pStyle w:val="Normal"/>
        <w:ind w:firstLine="709"/>
        <w:rPr>
          <w:rFonts w:ascii="Times New Roman" w:hAnsi="Times New Roman"/>
          <w:sz w:val="26"/>
          <w:szCs w:val="26"/>
        </w:rPr>
      </w:pPr>
      <w:r>
        <w:rPr>
          <w:rFonts w:ascii="Times New Roman" w:hAnsi="Times New Roman"/>
          <w:sz w:val="26"/>
          <w:szCs w:val="26"/>
        </w:rPr>
        <w:t xml:space="preserve">б) </w:t>
      </w:r>
      <w:r>
        <w:rPr>
          <w:rFonts w:eastAsia="Calibri" w:ascii="Times New Roman" w:hAnsi="Times New Roman"/>
          <w:sz w:val="26"/>
          <w:szCs w:val="26"/>
        </w:rPr>
        <w:t>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Раздел III. СОСТАВ, ПОСЛЕДОВАТЕЛЬНОСТЬ И СРОКИ ВЫПОЛНЕНИЯ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АДМИНИСТРАТИВНЫХ ПРОЦЕДУР, ТРЕБОВАНИЯ К ПОРЯДКУ</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ИХ ВЫПОЛНЕНИЯ, В ТОМ ЧИСЛЕ ОСОБЕННОСТИ ВЫПОЛНЕНИЯ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 xml:space="preserve">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И МУНИЦИПАЛЬНЫХ УСЛУГ</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 xml:space="preserve">Глава 21. СОСТАВ И ПОСЛЕДОВАТЕЛЬНОСТЬ </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АДМИНИСТРАТИВНЫХ ПРОЦЕДУР</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Предоставление муниципальной услуги включает в себя следующие административные процедуры:</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прием и регистрация заявления и документов, подлежащих представлению заявителем;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формирование и направление межведомственных запросов в органы (организации), участвующие в предоставлении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принятие решения о предоставлении муниципальной услуги (об отказе в предоставлении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г) направление (выдача) заявителю уведомления о предоставлении муниципальной услуги, либо уведомления об отказе в предоставлении муниципальной услуги.</w:t>
      </w:r>
    </w:p>
    <w:p>
      <w:pPr>
        <w:pStyle w:val="ConsPlusNormal"/>
        <w:numPr>
          <w:ilvl w:val="0"/>
          <w:numId w:val="1"/>
        </w:numPr>
        <w:ind w:left="0" w:firstLine="709"/>
        <w:jc w:val="both"/>
        <w:rPr/>
      </w:pPr>
      <w:hyperlink w:anchor="P612">
        <w:r>
          <w:rPr>
            <w:rStyle w:val="Style13"/>
            <w:rFonts w:cs="Times New Roman" w:ascii="Times New Roman" w:hAnsi="Times New Roman"/>
            <w:sz w:val="26"/>
            <w:szCs w:val="26"/>
          </w:rPr>
          <w:t>Блок-схема</w:t>
        </w:r>
      </w:hyperlink>
      <w:r>
        <w:rPr>
          <w:rFonts w:cs="Times New Roman" w:ascii="Times New Roman" w:hAnsi="Times New Roman"/>
          <w:sz w:val="26"/>
          <w:szCs w:val="26"/>
        </w:rPr>
        <w:t xml:space="preserve"> предоставления муниципальной услуги приводится в приложении  №2 к настоящему административному регламенту.</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22. ПРИЕМ И РЕГИСТРАЦИЯ ЗАЯВЛЕНИЯ И ДОКУМЕНТОВ,</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ПОДЛЕЖАЩИХ ПРЕДСТАВЛЕНИЮ ЗАЯВИТЕЛЕМ</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Основанием для начала административной процедуры является поступление в уполномоченный орган,</w:t>
      </w:r>
      <w:r>
        <w:rPr>
          <w:rFonts w:ascii="Times New Roman" w:hAnsi="Times New Roman"/>
          <w:sz w:val="26"/>
          <w:szCs w:val="26"/>
        </w:rPr>
        <w:t xml:space="preserve"> либо МФЦ</w:t>
      </w:r>
      <w:r>
        <w:rPr>
          <w:rFonts w:ascii="Times New Roman" w:hAnsi="Times New Roman"/>
          <w:sz w:val="26"/>
          <w:szCs w:val="26"/>
          <w:lang w:eastAsia="en-US"/>
        </w:rPr>
        <w:t xml:space="preserve">  заявления согласно приложению №1 к настоящему административному регламенту о предоставлении муниципальной услуги с приложением документов одним из следующих способов:</w:t>
      </w:r>
    </w:p>
    <w:p>
      <w:pPr>
        <w:pStyle w:val="Normal"/>
        <w:ind w:firstLine="709"/>
        <w:rPr>
          <w:rFonts w:ascii="Times New Roman" w:hAnsi="Times New Roman"/>
          <w:sz w:val="26"/>
          <w:szCs w:val="26"/>
        </w:rPr>
      </w:pPr>
      <w:r>
        <w:rPr>
          <w:rFonts w:ascii="Times New Roman" w:hAnsi="Times New Roman"/>
          <w:sz w:val="26"/>
          <w:szCs w:val="26"/>
        </w:rPr>
        <w:t>а) в уполномоченный орган:</w:t>
      </w:r>
    </w:p>
    <w:p>
      <w:pPr>
        <w:pStyle w:val="Normal"/>
        <w:ind w:firstLine="709"/>
        <w:rPr>
          <w:rFonts w:ascii="Times New Roman" w:hAnsi="Times New Roman"/>
          <w:sz w:val="26"/>
          <w:szCs w:val="26"/>
        </w:rPr>
      </w:pPr>
      <w:r>
        <w:rPr>
          <w:rFonts w:ascii="Times New Roman" w:hAnsi="Times New Roman"/>
          <w:sz w:val="26"/>
          <w:szCs w:val="26"/>
        </w:rPr>
        <w:t>посредством личного обращения заявителя,</w:t>
      </w:r>
    </w:p>
    <w:p>
      <w:pPr>
        <w:pStyle w:val="Normal"/>
        <w:ind w:firstLine="709"/>
        <w:rPr>
          <w:rFonts w:ascii="Times New Roman" w:hAnsi="Times New Roman"/>
          <w:sz w:val="26"/>
          <w:szCs w:val="26"/>
        </w:rPr>
      </w:pPr>
      <w:r>
        <w:rPr>
          <w:rFonts w:ascii="Times New Roman" w:hAnsi="Times New Roman"/>
          <w:sz w:val="26"/>
          <w:szCs w:val="26"/>
        </w:rPr>
        <w:t>посредством почтового отправления;</w:t>
      </w:r>
    </w:p>
    <w:p>
      <w:pPr>
        <w:pStyle w:val="Normal"/>
        <w:ind w:firstLine="709"/>
        <w:rPr>
          <w:rFonts w:ascii="Times New Roman" w:hAnsi="Times New Roman"/>
          <w:sz w:val="26"/>
          <w:szCs w:val="26"/>
        </w:rPr>
      </w:pPr>
      <w:r>
        <w:rPr>
          <w:rFonts w:ascii="Times New Roman" w:hAnsi="Times New Roman"/>
          <w:sz w:val="26"/>
          <w:szCs w:val="26"/>
        </w:rPr>
        <w:t>в электронной форме;</w:t>
      </w:r>
    </w:p>
    <w:p>
      <w:pPr>
        <w:pStyle w:val="Normal"/>
        <w:ind w:firstLine="709"/>
        <w:rPr>
          <w:rFonts w:ascii="Times New Roman" w:hAnsi="Times New Roman"/>
          <w:sz w:val="26"/>
          <w:szCs w:val="26"/>
        </w:rPr>
      </w:pPr>
      <w:r>
        <w:rPr>
          <w:rFonts w:ascii="Times New Roman" w:hAnsi="Times New Roman"/>
          <w:sz w:val="26"/>
          <w:szCs w:val="26"/>
        </w:rPr>
        <w:t>б) в МФЦ посредством личного обращения заявителя.</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 xml:space="preserve">В день поступления (получения через организации почтовой связи, через МФЦ) заявление регистрируется </w:t>
      </w:r>
      <w:r>
        <w:rPr>
          <w:rFonts w:cs="Times New Roman" w:ascii="Times New Roman" w:hAnsi="Times New Roman"/>
          <w:sz w:val="26"/>
          <w:szCs w:val="26"/>
          <w:lang w:eastAsia="en-US"/>
        </w:rPr>
        <w:t>должностным лицом уполномоченного органа (специалистом МФЦ), ответственным за регистрацию входящей корреспонденции, в журнале регистрации обращений за предоставлением муниципальной услуги.</w:t>
      </w:r>
    </w:p>
    <w:p>
      <w:pPr>
        <w:pStyle w:val="ListParagraph"/>
        <w:widowControl w:val="false"/>
        <w:numPr>
          <w:ilvl w:val="0"/>
          <w:numId w:val="1"/>
        </w:numPr>
        <w:ind w:left="0" w:firstLine="709"/>
        <w:rPr>
          <w:rFonts w:ascii="Times New Roman" w:hAnsi="Times New Roman" w:eastAsia="Times New Roman"/>
          <w:sz w:val="26"/>
          <w:szCs w:val="26"/>
          <w:lang w:eastAsia="en-US"/>
        </w:rPr>
      </w:pPr>
      <w:r>
        <w:rPr>
          <w:rFonts w:eastAsia="Times New Roman" w:ascii="Times New Roman" w:hAnsi="Times New Roman"/>
          <w:sz w:val="26"/>
          <w:szCs w:val="26"/>
          <w:lang w:eastAsia="en-US"/>
        </w:rPr>
        <w:t xml:space="preserve">Днем обращения заявителя считается дата регистрации заявления и документов в </w:t>
      </w:r>
      <w:r>
        <w:rPr>
          <w:rFonts w:eastAsia="Times New Roman" w:ascii="Times New Roman" w:hAnsi="Times New Roman"/>
          <w:sz w:val="26"/>
          <w:szCs w:val="26"/>
        </w:rPr>
        <w:t>уполномоченном органе, МФЦ</w:t>
      </w:r>
      <w:r>
        <w:rPr>
          <w:rFonts w:eastAsia="Times New Roman" w:ascii="Times New Roman" w:hAnsi="Times New Roman"/>
          <w:sz w:val="26"/>
          <w:szCs w:val="26"/>
          <w:lang w:eastAsia="en-US"/>
        </w:rPr>
        <w:t xml:space="preserve"> </w:t>
      </w:r>
      <w:r>
        <w:rPr>
          <w:rFonts w:ascii="Times New Roman" w:hAnsi="Times New Roman"/>
          <w:sz w:val="26"/>
          <w:szCs w:val="26"/>
          <w:lang w:eastAsia="en-US"/>
        </w:rPr>
        <w:t>до 16-00. При поступлении обращения после 16-00 его регистрация происходит следующим рабочим днем.</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Должностное лицо уполномоченного органа, ответственное за прием и регистрацию документов, устанавливает:</w:t>
      </w:r>
    </w:p>
    <w:p>
      <w:pPr>
        <w:pStyle w:val="Normal"/>
        <w:ind w:firstLine="709"/>
        <w:rPr>
          <w:rFonts w:ascii="Times New Roman" w:hAnsi="Times New Roman"/>
          <w:sz w:val="26"/>
          <w:szCs w:val="26"/>
          <w:lang w:eastAsia="en-US"/>
        </w:rPr>
      </w:pPr>
      <w:r>
        <w:rPr>
          <w:rFonts w:ascii="Times New Roman" w:hAnsi="Times New Roman"/>
          <w:sz w:val="26"/>
          <w:szCs w:val="26"/>
          <w:lang w:eastAsia="en-US"/>
        </w:rPr>
        <w:t>а) предмет обращения;</w:t>
      </w:r>
    </w:p>
    <w:p>
      <w:pPr>
        <w:pStyle w:val="Normal"/>
        <w:ind w:firstLine="709"/>
        <w:rPr>
          <w:rFonts w:ascii="Times New Roman" w:hAnsi="Times New Roman"/>
          <w:sz w:val="26"/>
          <w:szCs w:val="26"/>
          <w:lang w:eastAsia="en-US"/>
        </w:rPr>
      </w:pPr>
      <w:r>
        <w:rPr>
          <w:rFonts w:ascii="Times New Roman" w:hAnsi="Times New Roman"/>
          <w:sz w:val="26"/>
          <w:szCs w:val="26"/>
          <w:lang w:eastAsia="en-US"/>
        </w:rPr>
        <w:t>б) комплектность представленных документов, предусмотренных настоящим регламентом;</w:t>
      </w:r>
    </w:p>
    <w:p>
      <w:pPr>
        <w:pStyle w:val="Normal"/>
        <w:ind w:firstLine="709"/>
        <w:rPr/>
      </w:pPr>
      <w:r>
        <w:rPr>
          <w:rFonts w:ascii="Times New Roman" w:hAnsi="Times New Roman"/>
          <w:sz w:val="26"/>
          <w:szCs w:val="26"/>
          <w:lang w:eastAsia="en-US"/>
        </w:rPr>
        <w:t xml:space="preserve">в) соответствие документов требованиям, указанным в </w:t>
      </w:r>
      <w:r>
        <w:fldChar w:fldCharType="begin"/>
      </w:r>
      <w:r>
        <w:instrText> HYPERLINK "file:///\\192.168.91.3\кэиуми (общая)$\Иванова ЕВ\От Хороших\Административный регламент Оказание фин.поддержки.docx" \l "P217"</w:instrText>
      </w:r>
      <w:r>
        <w:fldChar w:fldCharType="separate"/>
      </w:r>
      <w:r>
        <w:rPr>
          <w:rStyle w:val="Style13"/>
          <w:rFonts w:ascii="Times New Roman" w:hAnsi="Times New Roman"/>
          <w:sz w:val="26"/>
          <w:szCs w:val="26"/>
          <w:lang w:eastAsia="en-US"/>
        </w:rPr>
        <w:t>пункте 33</w:t>
      </w:r>
      <w:r>
        <w:fldChar w:fldCharType="end"/>
      </w:r>
      <w:r>
        <w:rPr>
          <w:rFonts w:ascii="Times New Roman" w:hAnsi="Times New Roman"/>
          <w:sz w:val="26"/>
          <w:szCs w:val="26"/>
          <w:lang w:eastAsia="en-US"/>
        </w:rPr>
        <w:t xml:space="preserve"> настоящего административного регламента.</w:t>
      </w:r>
    </w:p>
    <w:p>
      <w:pPr>
        <w:pStyle w:val="Normal"/>
        <w:ind w:firstLine="709"/>
        <w:rPr>
          <w:rFonts w:ascii="Times New Roman" w:hAnsi="Times New Roman"/>
          <w:sz w:val="26"/>
          <w:szCs w:val="26"/>
          <w:lang w:eastAsia="en-US"/>
        </w:rPr>
      </w:pPr>
      <w:r>
        <w:rPr>
          <w:rFonts w:ascii="Times New Roman" w:hAnsi="Times New Roman"/>
          <w:sz w:val="26"/>
          <w:szCs w:val="26"/>
          <w:lang w:eastAsia="en-US"/>
        </w:rPr>
        <w:t>Максимальное срок выполнения данного действия составляет 2 минуты.</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специалистом МФЦ путем постановки подписи «Копия верна», собственноручной подписи и даты сверки.</w:t>
      </w:r>
    </w:p>
    <w:p>
      <w:pPr>
        <w:pStyle w:val="Normal"/>
        <w:ind w:firstLine="709"/>
        <w:rPr>
          <w:rFonts w:ascii="Times New Roman" w:hAnsi="Times New Roman"/>
          <w:sz w:val="26"/>
          <w:szCs w:val="26"/>
          <w:lang w:eastAsia="en-US"/>
        </w:rPr>
      </w:pPr>
      <w:r>
        <w:rPr>
          <w:rFonts w:ascii="Times New Roman" w:hAnsi="Times New Roman"/>
          <w:sz w:val="26"/>
          <w:szCs w:val="26"/>
          <w:lang w:eastAsia="en-US"/>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уполномоченного органа, специалистом МФЦ и заверяются должностным лицом уполномоченного, специалистами МФЦ путем постановки подписи «Копия верна», собственноручной подписи и даты сверки.</w:t>
      </w:r>
    </w:p>
    <w:p>
      <w:pPr>
        <w:pStyle w:val="Normal"/>
        <w:ind w:firstLine="709"/>
        <w:rPr>
          <w:rFonts w:ascii="Times New Roman" w:hAnsi="Times New Roman"/>
          <w:sz w:val="26"/>
          <w:szCs w:val="26"/>
          <w:lang w:eastAsia="en-US"/>
        </w:rPr>
      </w:pPr>
      <w:r>
        <w:rPr>
          <w:rFonts w:ascii="Times New Roman" w:hAnsi="Times New Roman"/>
          <w:sz w:val="26"/>
          <w:szCs w:val="26"/>
          <w:lang w:eastAsia="en-US"/>
        </w:rPr>
        <w:t xml:space="preserve">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РФ удостоверение. </w:t>
      </w:r>
    </w:p>
    <w:p>
      <w:pPr>
        <w:pStyle w:val="Normal"/>
        <w:ind w:firstLine="709"/>
        <w:rPr>
          <w:rFonts w:ascii="Times New Roman" w:hAnsi="Times New Roman"/>
          <w:sz w:val="26"/>
          <w:szCs w:val="26"/>
          <w:lang w:eastAsia="en-US"/>
        </w:rPr>
      </w:pPr>
      <w:r>
        <w:rPr>
          <w:rFonts w:ascii="Times New Roman" w:hAnsi="Times New Roman"/>
          <w:sz w:val="26"/>
          <w:szCs w:val="26"/>
          <w:lang w:eastAsia="en-US"/>
        </w:rPr>
        <w:t>Максимальный срок выполнения данного действия составляет 2 минуты на каждый представленный документ.</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Общий срок приема, регистрации документов составляет 15 минут.</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Заявителю, подавшему заявление в уполномоченный орган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rPr>
        <w:t>При поступлении заявления и прилагаемых к нему документов в уполномоченный орган посредством почтового отправления должностным лицом уполномоченного органа, ответственным за регистрацию входящей корреспонденции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Передача документов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происходит в течение 1 рабочего дня, следующего за днем регистрации заявления и документов.</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 xml:space="preserve">Критерием принятия решения по административной процедуре является наличие документов предусмотренных пунктом 31 настоящего административного регламента. </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Результатом исполнения административной процедуры по приему и регистрации заявления и документов является зарегистрированные заявление и документы в установленном в соответствии с действующим законодательством РФ и настоящим административном регламенте порядке.</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en-US"/>
        </w:rPr>
        <w:t>Способом фиксации результатов административной процедуры является регистрация заявления и документов в журнале регистрации уполномоченного органа.</w:t>
      </w:r>
    </w:p>
    <w:p>
      <w:pPr>
        <w:pStyle w:val="Normal"/>
        <w:ind w:firstLine="709"/>
        <w:rPr>
          <w:rFonts w:ascii="Times New Roman" w:hAnsi="Times New Roman"/>
          <w:sz w:val="26"/>
          <w:szCs w:val="26"/>
        </w:rPr>
      </w:pPr>
      <w:r>
        <w:rPr>
          <w:rFonts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23. ФОРМИРОВАНИЕ И НАПРАВЛЕНИЕ МЕЖВЕДОМСТВЕННЫХ</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ЗАПРОСОВ В ОРГАНЫ (ОРГАНИЗАЦИИ), УЧАСТВУЮЩИЕ</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В ПРЕДОСТАВЛЕНИИ 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Основанием для формирования и направления межведомственных запросов является поступление заявления и документов должностному лицу уполномоченного органа, ответственному за предоставление муниципальной услуги, в случае не предоставления их заявителем самостоятельно.</w:t>
      </w:r>
    </w:p>
    <w:p>
      <w:pPr>
        <w:pStyle w:val="ConsPlusNormal"/>
        <w:numPr>
          <w:ilvl w:val="0"/>
          <w:numId w:val="1"/>
        </w:numPr>
        <w:ind w:left="0" w:firstLine="709"/>
        <w:jc w:val="both"/>
        <w:rPr/>
      </w:pPr>
      <w:r>
        <w:rPr>
          <w:rFonts w:cs="Times New Roman" w:ascii="Times New Roman" w:hAnsi="Times New Roman"/>
          <w:sz w:val="26"/>
          <w:szCs w:val="26"/>
        </w:rPr>
        <w:t xml:space="preserve">Должностным лицом уполномоченного органа, ответственным за предоставление муниципальной услуги, в течение 1 рабочего дня со дня поступления  заявления и документов этому должностному лицу, указанных в </w:t>
      </w:r>
      <w:hyperlink w:anchor="P150">
        <w:r>
          <w:rPr>
            <w:rStyle w:val="Style13"/>
            <w:rFonts w:cs="Times New Roman" w:ascii="Times New Roman" w:hAnsi="Times New Roman"/>
            <w:sz w:val="26"/>
            <w:szCs w:val="26"/>
          </w:rPr>
          <w:t>пункте 31</w:t>
        </w:r>
      </w:hyperlink>
      <w:r>
        <w:rPr>
          <w:rFonts w:cs="Times New Roman" w:ascii="Times New Roman" w:hAnsi="Times New Roman"/>
          <w:sz w:val="26"/>
          <w:szCs w:val="26"/>
        </w:rPr>
        <w:t xml:space="preserve"> настоящего административного регламента, формируются и направляются межведомственные запросы:</w:t>
      </w:r>
    </w:p>
    <w:p>
      <w:pPr>
        <w:pStyle w:val="Normal"/>
        <w:ind w:firstLine="540"/>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а) в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pPr>
        <w:pStyle w:val="Normal"/>
        <w:ind w:firstLine="540"/>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б) в Федеральную налоговую службу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pPr>
        <w:pStyle w:val="Normal"/>
        <w:ind w:firstLine="540"/>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в) в Министерство внутренних дел Российской Федерации − в целях получения документа, содержащего сведения о реабилитации гражданина;</w:t>
      </w:r>
    </w:p>
    <w:p>
      <w:pPr>
        <w:pStyle w:val="Normal"/>
        <w:ind w:firstLine="540"/>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г) в министерство строительства, дорожного хозяйства Иркутской области − в целях получения копий следующих документов:</w:t>
      </w:r>
    </w:p>
    <w:p>
      <w:pPr>
        <w:pStyle w:val="Normal"/>
        <w:ind w:firstLine="540"/>
        <w:rPr/>
      </w:pPr>
      <w:r>
        <w:rPr>
          <w:rFonts w:eastAsia="Calibri" w:ascii="Times New Roman" w:hAnsi="Times New Roman" w:eastAsiaTheme="minorHAnsi"/>
          <w:sz w:val="26"/>
          <w:szCs w:val="26"/>
          <w:lang w:eastAsia="en-US"/>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2">
        <w:r>
          <w:rPr>
            <w:rStyle w:val="Style13"/>
            <w:rFonts w:eastAsia="Calibri" w:ascii="Times New Roman" w:hAnsi="Times New Roman" w:eastAsiaTheme="minorHAnsi"/>
            <w:sz w:val="26"/>
            <w:szCs w:val="26"/>
            <w:lang w:eastAsia="en-US"/>
          </w:rPr>
          <w:t>Законом</w:t>
        </w:r>
      </w:hyperlink>
      <w:r>
        <w:rPr>
          <w:rFonts w:eastAsia="Calibri" w:ascii="Times New Roman" w:hAnsi="Times New Roman" w:eastAsiaTheme="minorHAnsi"/>
          <w:sz w:val="26"/>
          <w:szCs w:val="26"/>
          <w:lang w:eastAsia="en-US"/>
        </w:rPr>
        <w:t xml:space="preserve"> №76-ОЗ;</w:t>
      </w:r>
    </w:p>
    <w:p>
      <w:pPr>
        <w:pStyle w:val="Normal"/>
        <w:ind w:firstLine="540"/>
        <w:rPr/>
      </w:pPr>
      <w:r>
        <w:rPr>
          <w:rFonts w:eastAsia="Calibri" w:ascii="Times New Roman" w:hAnsi="Times New Roman" w:eastAsiaTheme="minorHAnsi"/>
          <w:sz w:val="26"/>
          <w:szCs w:val="26"/>
          <w:lang w:eastAsia="en-US"/>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3">
        <w:r>
          <w:rPr>
            <w:rStyle w:val="Style13"/>
            <w:rFonts w:eastAsia="Calibri" w:ascii="Times New Roman" w:hAnsi="Times New Roman" w:eastAsiaTheme="minorHAnsi"/>
            <w:sz w:val="26"/>
            <w:szCs w:val="26"/>
            <w:lang w:eastAsia="en-US"/>
          </w:rPr>
          <w:t>Законом</w:t>
        </w:r>
      </w:hyperlink>
      <w:r>
        <w:rPr>
          <w:rFonts w:eastAsia="Calibri" w:ascii="Times New Roman" w:hAnsi="Times New Roman" w:eastAsiaTheme="minorHAnsi"/>
          <w:sz w:val="26"/>
          <w:szCs w:val="26"/>
          <w:lang w:eastAsia="en-US"/>
        </w:rPr>
        <w:t xml:space="preserve"> №29-ОЗ;</w:t>
      </w:r>
    </w:p>
    <w:p>
      <w:pPr>
        <w:pStyle w:val="Normal"/>
        <w:ind w:firstLine="540"/>
        <w:rPr/>
      </w:pPr>
      <w:r>
        <w:rPr>
          <w:rFonts w:eastAsia="Calibri" w:ascii="Times New Roman" w:hAnsi="Times New Roman" w:eastAsiaTheme="minorHAnsi"/>
          <w:sz w:val="26"/>
          <w:szCs w:val="26"/>
          <w:lang w:eastAsia="en-US"/>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44">
        <w:r>
          <w:rPr>
            <w:rStyle w:val="Style13"/>
            <w:rFonts w:eastAsia="Calibri" w:ascii="Times New Roman" w:hAnsi="Times New Roman" w:eastAsiaTheme="minorHAnsi"/>
            <w:sz w:val="26"/>
            <w:szCs w:val="26"/>
            <w:lang w:eastAsia="en-US"/>
          </w:rPr>
          <w:t>Законом</w:t>
        </w:r>
      </w:hyperlink>
      <w:r>
        <w:rPr>
          <w:rFonts w:eastAsia="Calibri" w:ascii="Times New Roman" w:hAnsi="Times New Roman" w:eastAsiaTheme="minorHAnsi"/>
          <w:sz w:val="26"/>
          <w:szCs w:val="26"/>
          <w:lang w:eastAsia="en-US"/>
        </w:rPr>
        <w:t xml:space="preserve"> №76-ОЗ;</w:t>
      </w:r>
    </w:p>
    <w:p>
      <w:pPr>
        <w:pStyle w:val="Normal"/>
        <w:ind w:firstLine="540"/>
        <w:rPr/>
      </w:pPr>
      <w:r>
        <w:rPr>
          <w:rFonts w:eastAsia="Calibri" w:ascii="Times New Roman" w:hAnsi="Times New Roman" w:eastAsiaTheme="minorHAnsi"/>
          <w:sz w:val="26"/>
          <w:szCs w:val="26"/>
          <w:lang w:eastAsia="en-US"/>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45">
        <w:r>
          <w:rPr>
            <w:rStyle w:val="Style13"/>
            <w:rFonts w:eastAsia="Calibri" w:ascii="Times New Roman" w:hAnsi="Times New Roman" w:eastAsiaTheme="minorHAnsi"/>
            <w:sz w:val="26"/>
            <w:szCs w:val="26"/>
            <w:lang w:eastAsia="en-US"/>
          </w:rPr>
          <w:t>Законом</w:t>
        </w:r>
      </w:hyperlink>
      <w:r>
        <w:rPr>
          <w:rFonts w:eastAsia="Calibri" w:ascii="Times New Roman" w:hAnsi="Times New Roman" w:eastAsiaTheme="minorHAnsi"/>
          <w:sz w:val="26"/>
          <w:szCs w:val="26"/>
          <w:lang w:eastAsia="en-US"/>
        </w:rPr>
        <w:t xml:space="preserve"> №29-ОЗ;</w:t>
      </w:r>
    </w:p>
    <w:p>
      <w:pPr>
        <w:pStyle w:val="Normal"/>
        <w:ind w:firstLine="540"/>
        <w:rPr/>
      </w:pPr>
      <w:r>
        <w:rPr>
          <w:rFonts w:eastAsia="Calibri" w:ascii="Times New Roman" w:hAnsi="Times New Roman" w:eastAsiaTheme="minorHAnsi"/>
          <w:sz w:val="26"/>
          <w:szCs w:val="26"/>
          <w:lang w:eastAsia="en-US"/>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46">
        <w:r>
          <w:rPr>
            <w:rStyle w:val="Style13"/>
            <w:rFonts w:eastAsia="Calibri" w:ascii="Times New Roman" w:hAnsi="Times New Roman" w:eastAsiaTheme="minorHAnsi"/>
            <w:sz w:val="26"/>
            <w:szCs w:val="26"/>
            <w:lang w:eastAsia="en-US"/>
          </w:rPr>
          <w:t>Законом</w:t>
        </w:r>
      </w:hyperlink>
      <w:r>
        <w:rPr>
          <w:rFonts w:eastAsia="Calibri" w:ascii="Times New Roman" w:hAnsi="Times New Roman" w:eastAsiaTheme="minorHAnsi"/>
          <w:sz w:val="26"/>
          <w:szCs w:val="26"/>
          <w:lang w:eastAsia="en-US"/>
        </w:rPr>
        <w:t xml:space="preserve"> №29-ОЗ;</w:t>
      </w:r>
    </w:p>
    <w:p>
      <w:pPr>
        <w:pStyle w:val="Normal"/>
        <w:ind w:firstLine="540"/>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д) в министерство социального развития, опеки и попечительства Иркутской области − в целях получения копии акта органа опеки и попечительства о назначении опекуна или попечителя, а также справки о том, что заявитель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pPr>
        <w:pStyle w:val="Normal"/>
        <w:ind w:firstLine="540"/>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е) в службу записи актов гражданского состояния Иркутской области − в целях получения сведений о государственной регистрации актов гражданского состояния, необходимых для предоставления государственных услуг;</w:t>
      </w:r>
    </w:p>
    <w:p>
      <w:pPr>
        <w:pStyle w:val="Normal"/>
        <w:ind w:firstLine="540"/>
        <w:rPr>
          <w:rFonts w:ascii="Times New Roman" w:hAnsi="Times New Roman" w:eastAsia="Calibri" w:eastAsiaTheme="minorHAnsi"/>
          <w:sz w:val="26"/>
          <w:szCs w:val="26"/>
          <w:lang w:eastAsia="en-US"/>
        </w:rPr>
      </w:pPr>
      <w:r>
        <w:rPr>
          <w:rFonts w:eastAsia="Calibri" w:ascii="Times New Roman" w:hAnsi="Times New Roman" w:eastAsiaTheme="minorHAnsi"/>
          <w:sz w:val="26"/>
          <w:szCs w:val="26"/>
          <w:lang w:eastAsia="en-US"/>
        </w:rPr>
        <w:t>ж) в администрации поселений, расположенных на территории  Иркутского района − в целях получения сведений о том, что заявитель состоит на учете в качестве нуждающегося в жилых помещениях, предоставляемых по договорам социального найма.</w:t>
      </w:r>
    </w:p>
    <w:p>
      <w:pPr>
        <w:pStyle w:val="ListParagraph"/>
        <w:widowControl w:val="false"/>
        <w:numPr>
          <w:ilvl w:val="0"/>
          <w:numId w:val="1"/>
        </w:numPr>
        <w:ind w:left="0" w:firstLine="709"/>
        <w:rPr>
          <w:rFonts w:ascii="Times New Roman" w:hAnsi="Times New Roman"/>
          <w:sz w:val="26"/>
          <w:szCs w:val="26"/>
        </w:rPr>
      </w:pPr>
      <w:r>
        <w:rPr>
          <w:rFonts w:ascii="Times New Roman" w:hAnsi="Times New Roman"/>
          <w:sz w:val="26"/>
          <w:szCs w:val="26"/>
        </w:rPr>
        <w:t xml:space="preserve">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 </w:t>
      </w:r>
    </w:p>
    <w:p>
      <w:pPr>
        <w:pStyle w:val="ListParagraph"/>
        <w:widowControl w:val="false"/>
        <w:numPr>
          <w:ilvl w:val="0"/>
          <w:numId w:val="1"/>
        </w:numPr>
        <w:ind w:left="0" w:firstLine="709"/>
        <w:rPr/>
      </w:pPr>
      <w:r>
        <w:rPr>
          <w:rFonts w:ascii="Times New Roman" w:hAnsi="Times New Roman"/>
          <w:sz w:val="26"/>
          <w:szCs w:val="26"/>
        </w:rPr>
        <w:t xml:space="preserve">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r>
          <w:rPr>
            <w:rStyle w:val="Style13"/>
            <w:rFonts w:ascii="Times New Roman" w:hAnsi="Times New Roman"/>
            <w:sz w:val="26"/>
            <w:szCs w:val="26"/>
          </w:rPr>
          <w:t>статьи 7.2</w:t>
        </w:r>
      </w:hyperlink>
      <w:r>
        <w:rPr>
          <w:rFonts w:ascii="Times New Roman" w:hAnsi="Times New Roman"/>
          <w:sz w:val="26"/>
          <w:szCs w:val="26"/>
        </w:rPr>
        <w:t xml:space="preserve"> Федерального закона от 27 июля 2010 года №210-ФЗ «Об организации предоставления государственных и муниципальных услуг».</w:t>
      </w:r>
    </w:p>
    <w:p>
      <w:pPr>
        <w:pStyle w:val="ConsPlusNormal"/>
        <w:ind w:firstLine="709"/>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Срок подготовки и направления ответа на межведомственный запрос о представлении документов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Normal"/>
        <w:widowControl w:val="false"/>
        <w:ind w:firstLine="709"/>
        <w:rPr>
          <w:rFonts w:ascii="Times New Roman" w:hAnsi="Times New Roman"/>
          <w:sz w:val="26"/>
          <w:szCs w:val="26"/>
        </w:rPr>
      </w:pPr>
      <w:r>
        <w:rPr>
          <w:rFonts w:ascii="Times New Roman" w:hAnsi="Times New Roman"/>
          <w:sz w:val="26"/>
          <w:szCs w:val="26"/>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Критерием принятия решения по административной процедуре является направление межведомственных запросов о предоставлении информации и документов, указанных в пункте 34 настоящего административного регламента, в органы, участвующие в предоставлении муниципальной услуги, в случае не предоставления документов предусмотренных пунктом 34 настоящего административного регламента заявителем самостоятельно.</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Результатом административной процедуры является получение в рамках межведомственного взаимодействия информации (документов), необходимой (необходимых) для предоставления муниципальной услуги заявителю.</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pPr>
        <w:pStyle w:val="Normal"/>
        <w:rPr>
          <w:rFonts w:ascii="Calibri" w:hAnsi="Calibri" w:asciiTheme="minorHAnsi" w:hAnsiTheme="minorHAnsi"/>
        </w:rPr>
      </w:pPr>
      <w:r>
        <w:rPr>
          <w:rFonts w:asciiTheme="minorHAnsi" w:hAnsiTheme="minorHAnsi" w:ascii="Calibri" w:hAnsi="Calibri"/>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24. ПРИНЯТИЕ РЕШЕНИЯ О ПРЕДОСТАВЛЕНИИ (ОБ ОТКАЗЕ В ПРЕДОСТАВЛЕНИИ) МУНИЦИПАЛЬНОЙ УСЛУГИ</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pPr>
        <w:pStyle w:val="ConsPlusNormal"/>
        <w:numPr>
          <w:ilvl w:val="0"/>
          <w:numId w:val="1"/>
        </w:numPr>
        <w:ind w:left="0" w:firstLine="709"/>
        <w:jc w:val="both"/>
        <w:rPr/>
      </w:pPr>
      <w:r>
        <w:rPr>
          <w:rFonts w:cs="Times New Roman" w:ascii="Times New Roman" w:hAnsi="Times New Roman"/>
          <w:sz w:val="26"/>
          <w:szCs w:val="26"/>
        </w:rPr>
        <w:t xml:space="preserve">Должностное лицо уполномоченного органа, ответственное за предоставление муниципальной услуги в течение 2 рабочих дней со дня получения необходимых документов проверяет наличие или отсутствие оснований, предусмотренных </w:t>
      </w:r>
      <w:hyperlink w:anchor="P239">
        <w:r>
          <w:rPr>
            <w:rStyle w:val="Style13"/>
            <w:rFonts w:cs="Times New Roman" w:ascii="Times New Roman" w:hAnsi="Times New Roman"/>
            <w:sz w:val="26"/>
            <w:szCs w:val="26"/>
          </w:rPr>
          <w:t>пунктом 38</w:t>
        </w:r>
      </w:hyperlink>
      <w:r>
        <w:rPr>
          <w:rFonts w:cs="Times New Roman" w:ascii="Times New Roman" w:hAnsi="Times New Roman"/>
          <w:sz w:val="26"/>
          <w:szCs w:val="26"/>
        </w:rPr>
        <w:t xml:space="preserve"> настоящего административного регламента, и по результатам проверки в течение 2 рабочих дней совершает одно из следующих действий: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в случае отсутствия оснований предусмотренных пунктом 38 настоящего административного регламента подготавливает проект распоряжения уполномоченного органа о предоставлении муниципальной услуги (далее – распоряжение) и уведомления на бланке уполномоченного органа о постановке на земельный учет с указанием номера очереди на момент постановки на учет;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в случае наличия оснований предусмотренных пунктом 38 настоящего административного регламента подготавливает уведомление об отказе в предоставлении муниципальной услуги на бланке уполномоченного органа (далее – уведомление). В уведомлении должны быть указаны все имеющиеся основания для отказа.</w:t>
      </w:r>
    </w:p>
    <w:p>
      <w:pPr>
        <w:pStyle w:val="ListParagraph"/>
        <w:numPr>
          <w:ilvl w:val="0"/>
          <w:numId w:val="1"/>
        </w:numPr>
        <w:ind w:left="0" w:firstLine="709"/>
        <w:rPr>
          <w:rFonts w:ascii="Times New Roman" w:hAnsi="Times New Roman"/>
          <w:sz w:val="26"/>
          <w:szCs w:val="26"/>
        </w:rPr>
      </w:pPr>
      <w:r>
        <w:rPr>
          <w:rFonts w:ascii="Times New Roman" w:hAnsi="Times New Roman"/>
          <w:sz w:val="26"/>
          <w:szCs w:val="26"/>
        </w:rPr>
        <w:t>По завершению одного из действий указанных в подпунктах 1, 2 пункта 93 настоящего административного регламента, должностное лицо уполномоченного органа, ответственное за предоставление муниципальной услуги, в течение 9 рабочих дней согласовывает проект распоряжения, уведомление о постановке на земельный учет с указанием номера очереди на момент постановки на учет, либо уведомление с должностными лицами уполномоченного органа и обеспечивает подписание распоряжения, либо уведомления руководителем уполномоченного органа.</w:t>
      </w:r>
    </w:p>
    <w:p>
      <w:pPr>
        <w:pStyle w:val="ConsPlusNormal"/>
        <w:numPr>
          <w:ilvl w:val="0"/>
          <w:numId w:val="1"/>
        </w:numPr>
        <w:ind w:left="0" w:firstLine="709"/>
        <w:jc w:val="both"/>
        <w:rPr>
          <w:rFonts w:ascii="Times New Roman" w:hAnsi="Times New Roman" w:cs="Times New Roman"/>
          <w:color w:val="000000" w:themeColor="text1"/>
          <w:sz w:val="26"/>
          <w:szCs w:val="26"/>
        </w:rPr>
      </w:pPr>
      <w:r>
        <w:rPr>
          <w:rFonts w:cs="Times New Roman" w:ascii="Times New Roman" w:hAnsi="Times New Roman"/>
          <w:sz w:val="26"/>
          <w:szCs w:val="26"/>
        </w:rPr>
        <w:t>Критерием принятия решения по административной процедуре является наличие или отсутствие оснований, предусмотренных пунктом 38 настоящего административного регламента.</w:t>
      </w:r>
    </w:p>
    <w:p>
      <w:pPr>
        <w:pStyle w:val="ConsPlusNormal"/>
        <w:numPr>
          <w:ilvl w:val="0"/>
          <w:numId w:val="1"/>
        </w:numPr>
        <w:ind w:left="0" w:firstLine="709"/>
        <w:jc w:val="both"/>
        <w:rPr>
          <w:rFonts w:ascii="Times New Roman" w:hAnsi="Times New Roman" w:cs="Times New Roman"/>
          <w:color w:val="FF0000"/>
          <w:sz w:val="26"/>
          <w:szCs w:val="26"/>
        </w:rPr>
      </w:pPr>
      <w:r>
        <w:rPr>
          <w:rFonts w:cs="Times New Roman" w:ascii="Times New Roman" w:hAnsi="Times New Roman"/>
          <w:sz w:val="26"/>
          <w:szCs w:val="26"/>
        </w:rPr>
        <w:t>Результатом выполнения административной процедуры является</w:t>
      </w:r>
      <w:r>
        <w:rPr>
          <w:rFonts w:cs="Times New Roman" w:ascii="Times New Roman" w:hAnsi="Times New Roman"/>
          <w:color w:val="000000" w:themeColor="text1"/>
          <w:sz w:val="26"/>
          <w:szCs w:val="26"/>
        </w:rPr>
        <w:t xml:space="preserve"> наличие подписанного распоряжения руководителем уполномоченного органа, либо уведомления об отказе в предоставлении муниципальной услуги.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Способом фиксации результата административной процедуры является фиксация факта в журнале регистрации распоряжений уполномоченного органа подписания распоряжения в случае отсутствия оснований предусмотренных пунктом 38 настоящего административного регламента, либо уведомления об отказе в предоставлении муниципальной услуги.</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25. НАПРАВЛЕНИЕ (ВЫДАЧА) ЗАЯВИТЕЛЮ УВЕДОМЛЕНИЯ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О ПРЕДОСТАВЛЕНИИ МУНИЦИПАЛЬНОЙ УСЛУГИ, ЛИБО УВЕДОМЛЕНИЯ ОБ ОТКАЗЕ В ПРЕДОСТАВЛЕНИИ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sz w:val="26"/>
          <w:szCs w:val="26"/>
        </w:rPr>
      </w:pPr>
      <w:r>
        <w:rPr>
          <w:rFonts w:ascii="Times New Roman" w:hAnsi="Times New Roman"/>
          <w:sz w:val="26"/>
          <w:szCs w:val="26"/>
        </w:rPr>
        <w:t>Основанием для начала административной процедуры является подписанное распоряжение, либо уведомление об отказе в предоставлении услуги.</w:t>
      </w:r>
    </w:p>
    <w:p>
      <w:pPr>
        <w:pStyle w:val="ConsPlusNormal"/>
        <w:numPr>
          <w:ilvl w:val="0"/>
          <w:numId w:val="1"/>
        </w:numPr>
        <w:ind w:left="0" w:firstLine="709"/>
        <w:jc w:val="both"/>
        <w:rPr>
          <w:rFonts w:ascii="Times New Roman" w:hAnsi="Times New Roman"/>
          <w:sz w:val="26"/>
          <w:szCs w:val="26"/>
        </w:rPr>
      </w:pPr>
      <w:r>
        <w:rPr>
          <w:rFonts w:ascii="Times New Roman" w:hAnsi="Times New Roman"/>
          <w:sz w:val="26"/>
          <w:szCs w:val="26"/>
        </w:rPr>
        <w:t>Должностное лицо уполномоченного органа, ответственное за предоставление муниципальной услуги, в течение 2 рабочих дней со дня подписания распоряжения, либо уведомления,  направляет заявителю уведомление о постановке на земельный учет с указанием номера очереди на момент постановки на учет, копию распоряжения, либо уведомление об отказе в постановке на земельный учет.</w:t>
      </w:r>
    </w:p>
    <w:p>
      <w:pPr>
        <w:pStyle w:val="ConsPlusNormal"/>
        <w:numPr>
          <w:ilvl w:val="0"/>
          <w:numId w:val="1"/>
        </w:numPr>
        <w:ind w:left="0" w:firstLine="709"/>
        <w:jc w:val="both"/>
        <w:rPr>
          <w:rFonts w:ascii="Times New Roman" w:hAnsi="Times New Roman"/>
          <w:sz w:val="26"/>
          <w:szCs w:val="26"/>
        </w:rPr>
      </w:pPr>
      <w:r>
        <w:rPr>
          <w:rFonts w:cs="Times New Roman" w:ascii="Times New Roman" w:hAnsi="Times New Roman"/>
          <w:sz w:val="26"/>
          <w:szCs w:val="26"/>
          <w:lang w:eastAsia="en-US"/>
        </w:rPr>
        <w:t>Критерием принятия решения по административной процедуре является наличие подписанного распоряжения руководителем уполномоченного органа, либо уведомления об отказе в предоставлении муниципальной услуги.</w:t>
      </w:r>
    </w:p>
    <w:p>
      <w:pPr>
        <w:pStyle w:val="ConsPlusNormal"/>
        <w:numPr>
          <w:ilvl w:val="0"/>
          <w:numId w:val="1"/>
        </w:numPr>
        <w:ind w:left="0" w:firstLine="709"/>
        <w:jc w:val="both"/>
        <w:rPr>
          <w:rFonts w:ascii="Times New Roman" w:hAnsi="Times New Roman"/>
          <w:sz w:val="26"/>
          <w:szCs w:val="26"/>
        </w:rPr>
      </w:pPr>
      <w:r>
        <w:rPr>
          <w:rFonts w:ascii="Times New Roman" w:hAnsi="Times New Roman"/>
          <w:sz w:val="26"/>
          <w:szCs w:val="26"/>
        </w:rPr>
        <w:t>Результатом исполнения административной процедуры является направление заявителю уведомления о постановке на земельный учет, копии распоряжения, либо уведомления об отказе в постановке на земельный учет.</w:t>
      </w:r>
    </w:p>
    <w:p>
      <w:pPr>
        <w:pStyle w:val="ConsPlusNormal"/>
        <w:numPr>
          <w:ilvl w:val="0"/>
          <w:numId w:val="1"/>
        </w:numPr>
        <w:ind w:left="0" w:firstLine="709"/>
        <w:jc w:val="both"/>
        <w:rPr>
          <w:rFonts w:ascii="Times New Roman" w:hAnsi="Times New Roman"/>
          <w:sz w:val="26"/>
          <w:szCs w:val="26"/>
        </w:rPr>
      </w:pPr>
      <w:r>
        <w:rPr>
          <w:rFonts w:ascii="Times New Roman" w:hAnsi="Times New Roman"/>
          <w:sz w:val="26"/>
          <w:szCs w:val="26"/>
        </w:rPr>
        <w:t>Способом фиксации результата административной процедуры является регистрация должностным лицом уполномоченного органа уведомления о постановке на земельный учет в журнале исходящей корреспонденции, либо уведомления об отказе в предоставлении муниципальной услуги.</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Раздел IV. ФОРМЫ КОНТРОЛЯ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ЗА ПРЕДОСТАВЛЕНИЕМ 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26. ПОРЯДОК ОСУЩЕСТВЛЕНИЯ ТЕКУЩЕГО КОНТРОЛЯ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ответственными за предоставление муниципальной услуги,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Основными задачами текущего контроля являются: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обеспечение своевременного и качественного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выявление нарушений в сроках и качестве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выявление и устранение причин и условий, способствующих ненадлежащему предоставлению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г) принятие мер по надлежащему предоставлению муниципальной услуги.</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Текущий контроль осуществляется на постоянной основе.</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ascii="Calibri" w:hAnsi="Calibri" w:asciiTheme="minorHAnsi" w:hAnsiTheme="minorHAnsi"/>
        </w:rPr>
      </w:pPr>
      <w:r>
        <w:rPr>
          <w:rFonts w:asciiTheme="minorHAnsi" w:hAnsiTheme="minorHAnsi" w:ascii="Calibri" w:hAnsi="Calibri"/>
        </w:rPr>
      </w:r>
    </w:p>
    <w:p>
      <w:pPr>
        <w:pStyle w:val="ConsPlusNormal"/>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Контроль за полнотой и качеством предоставления муниципальной услуги осуществляется в формах: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1)проведения плановых проверок;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2)проведения внеплановых проверок.</w:t>
      </w:r>
    </w:p>
    <w:p>
      <w:pPr>
        <w:pStyle w:val="ConsPlusNormal"/>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утвержденным распоряжением администрации Иркутского района. </w:t>
      </w:r>
    </w:p>
    <w:p>
      <w:pPr>
        <w:pStyle w:val="ConsPlusNormal"/>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Комиссия по контролю за полнотой и качеством предоставления муниципальной услуги (далее – Комиссия) и положение о деятельности Комиссии утверждаются распоряжением администрации Иркутского района.</w:t>
      </w:r>
    </w:p>
    <w:p>
      <w:pPr>
        <w:pStyle w:val="ConsPlusNormal"/>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В состав Комиссии входят должностные лица, не участвующие в предоставлении муниципальных услуг.</w:t>
      </w:r>
    </w:p>
    <w:p>
      <w:pPr>
        <w:pStyle w:val="ConsPlusNormal"/>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pPr>
        <w:pStyle w:val="ConsPlusNormal"/>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В случае проведения внеплановой проверки по жалобе на действия (бездействие) должностных лиц уполномоченного органа заявитель уведомляется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pPr>
        <w:pStyle w:val="ConsPlusNormal"/>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pPr>
        <w:pStyle w:val="ConsPlusNormal"/>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Normal"/>
        <w:ind w:hanging="0"/>
        <w:rPr>
          <w:rFonts w:ascii="Calibri" w:hAnsi="Calibri" w:asciiTheme="minorHAnsi" w:hAnsiTheme="minorHAnsi"/>
        </w:rPr>
      </w:pPr>
      <w:r>
        <w:rPr>
          <w:rFonts w:asciiTheme="minorHAnsi" w:hAnsiTheme="minorHAnsi" w:ascii="Calibri" w:hAnsi="Calibri"/>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pPr>
        <w:pStyle w:val="Normal"/>
        <w:rPr>
          <w:rFonts w:ascii="Calibri" w:hAnsi="Calibri" w:asciiTheme="minorHAnsi" w:hAnsiTheme="minorHAnsi"/>
        </w:rPr>
      </w:pPr>
      <w:r>
        <w:rPr>
          <w:rFonts w:asciiTheme="minorHAnsi" w:hAnsiTheme="minorHAnsi" w:ascii="Calibri" w:hAnsi="Calibri"/>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rPr>
      </w:pPr>
      <w:bookmarkStart w:id="11" w:name="P392"/>
      <w:bookmarkEnd w:id="11"/>
      <w:r>
        <w:rPr>
          <w:rFonts w:cs="Times New Roman" w:ascii="Times New Roman" w:hAnsi="Times New Roman"/>
          <w:sz w:val="26"/>
          <w:szCs w:val="2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нарушения прав и законных интересов граждан, их объединений и организаций решением, действием (бездействием) уполномоченного органа, их должностных лиц;</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некорректного поведения должностных лиц уполномоченного органа, нарушения правил служебной этики при предоставлении муниципальной услуги.</w:t>
      </w:r>
    </w:p>
    <w:p>
      <w:pPr>
        <w:pStyle w:val="ConsPlusNormal"/>
        <w:numPr>
          <w:ilvl w:val="0"/>
          <w:numId w:val="1"/>
        </w:numPr>
        <w:ind w:left="0" w:firstLine="709"/>
        <w:jc w:val="both"/>
        <w:rPr/>
      </w:pPr>
      <w:r>
        <w:rPr>
          <w:rFonts w:cs="Times New Roman" w:ascii="Times New Roman" w:hAnsi="Times New Roman"/>
          <w:sz w:val="26"/>
          <w:szCs w:val="26"/>
        </w:rPr>
        <w:t xml:space="preserve">Информацию, указанную в </w:t>
      </w:r>
      <w:hyperlink w:anchor="P392">
        <w:r>
          <w:rPr>
            <w:rStyle w:val="Style13"/>
            <w:rFonts w:cs="Times New Roman" w:ascii="Times New Roman" w:hAnsi="Times New Roman"/>
            <w:sz w:val="26"/>
            <w:szCs w:val="26"/>
          </w:rPr>
          <w:t>пункте 116</w:t>
        </w:r>
      </w:hyperlink>
      <w:r>
        <w:rPr>
          <w:rFonts w:cs="Times New Roman" w:ascii="Times New Roman" w:hAnsi="Times New Roman"/>
          <w:sz w:val="26"/>
          <w:szCs w:val="26"/>
        </w:rPr>
        <w:t xml:space="preserve"> административного регламента, граждане, их объединения и организации могут сообщить по телефонам уполномоченного органа, указанным в </w:t>
      </w:r>
      <w:hyperlink w:anchor="P80">
        <w:r>
          <w:rPr>
            <w:rStyle w:val="Style13"/>
            <w:rFonts w:cs="Times New Roman" w:ascii="Times New Roman" w:hAnsi="Times New Roman"/>
            <w:sz w:val="26"/>
            <w:szCs w:val="26"/>
          </w:rPr>
          <w:t>пункте 17</w:t>
        </w:r>
      </w:hyperlink>
      <w:r>
        <w:rPr>
          <w:rFonts w:cs="Times New Roman" w:ascii="Times New Roman" w:hAnsi="Times New Roman"/>
          <w:sz w:val="26"/>
          <w:szCs w:val="26"/>
        </w:rPr>
        <w:t xml:space="preserve"> административного регламента, или на официальном сайте Иркутского района в информационно-телекоммуникационной сети «Интернет»: </w:t>
      </w:r>
      <w:r>
        <w:rPr>
          <w:rFonts w:cs="Times New Roman" w:ascii="Times New Roman" w:hAnsi="Times New Roman"/>
          <w:sz w:val="26"/>
          <w:szCs w:val="26"/>
          <w:lang w:val="en-US" w:eastAsia="ko-KR"/>
        </w:rPr>
        <w:t>http</w:t>
      </w:r>
      <w:r>
        <w:rPr>
          <w:rFonts w:cs="Times New Roman" w:ascii="Times New Roman" w:hAnsi="Times New Roman"/>
          <w:sz w:val="26"/>
          <w:szCs w:val="26"/>
          <w:lang w:eastAsia="ko-KR"/>
        </w:rPr>
        <w:t>://</w:t>
      </w:r>
      <w:r>
        <w:rPr>
          <w:rFonts w:cs="Times New Roman" w:ascii="Times New Roman" w:hAnsi="Times New Roman"/>
          <w:sz w:val="26"/>
          <w:szCs w:val="26"/>
          <w:lang w:val="en-US" w:eastAsia="ko-KR"/>
        </w:rPr>
        <w:t>irkraion</w:t>
      </w:r>
      <w:r>
        <w:rPr>
          <w:rFonts w:cs="Times New Roman" w:ascii="Times New Roman" w:hAnsi="Times New Roman"/>
          <w:sz w:val="26"/>
          <w:szCs w:val="26"/>
          <w:lang w:eastAsia="ko-KR"/>
        </w:rPr>
        <w:t>.</w:t>
      </w:r>
      <w:r>
        <w:rPr>
          <w:rFonts w:cs="Times New Roman" w:ascii="Times New Roman" w:hAnsi="Times New Roman"/>
          <w:sz w:val="26"/>
          <w:szCs w:val="26"/>
          <w:lang w:val="en-US" w:eastAsia="ko-KR"/>
        </w:rPr>
        <w:t>ru</w:t>
      </w:r>
      <w:r>
        <w:rPr>
          <w:rFonts w:cs="Times New Roman" w:ascii="Times New Roman" w:hAnsi="Times New Roman"/>
          <w:sz w:val="26"/>
          <w:szCs w:val="26"/>
        </w:rPr>
        <w:t xml:space="preserve"> .</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ind w:firstLine="720"/>
        <w:jc w:val="center"/>
        <w:outlineLvl w:val="2"/>
        <w:rPr>
          <w:rFonts w:ascii="Times New Roman" w:hAnsi="Times New Roman"/>
          <w:sz w:val="26"/>
          <w:szCs w:val="26"/>
        </w:rPr>
      </w:pPr>
      <w:r>
        <w:rPr>
          <w:rFonts w:ascii="Times New Roman" w:hAnsi="Times New Roman"/>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Normal"/>
        <w:widowControl w:val="false"/>
        <w:numPr>
          <w:ilvl w:val="0"/>
          <w:numId w:val="0"/>
        </w:numPr>
        <w:ind w:firstLine="720"/>
        <w:jc w:val="center"/>
        <w:outlineLvl w:val="2"/>
        <w:rPr>
          <w:rFonts w:ascii="Times New Roman" w:hAnsi="Times New Roman"/>
          <w:sz w:val="26"/>
          <w:szCs w:val="26"/>
        </w:rPr>
      </w:pPr>
      <w:r>
        <w:rPr>
          <w:rFonts w:ascii="Times New Roman" w:hAnsi="Times New Roman"/>
          <w:sz w:val="26"/>
          <w:szCs w:val="26"/>
        </w:rPr>
        <w:t>Глава 30. ОБЖАЛОВАНИЕ РЕШЕНИЙ И ДЕЙСТВИЙ (БЕЗДЕЙСТВИЯ) УПОЛНОМОЧЕННОГО ОРГАНА, А ТАКЖЕ ДОЛЖНОСТНЫХ ЛИЦ УПОЛНОМОЧЕННОГО ОРГАНА</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руководителю уполномоченного органа в соответствии с графиком приема заявителей, указанным в пункте 17.1,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Информацию о порядке подачи и рассмотрения жалобы заинтересованные лица могут получить:</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а) на стендах, расположенных в помещениях, занимаемых уполномоченным органом;</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 xml:space="preserve">б) на официальном сайте Иркутского района в информационно-телекоммуникационной сети «Интернет» </w:t>
      </w:r>
      <w:r>
        <w:rPr>
          <w:rFonts w:cs="Times New Roman" w:ascii="Times New Roman" w:hAnsi="Times New Roman"/>
          <w:sz w:val="26"/>
          <w:szCs w:val="26"/>
          <w:lang w:val="en-US" w:eastAsia="ko-KR"/>
        </w:rPr>
        <w:t>http</w:t>
      </w:r>
      <w:r>
        <w:rPr>
          <w:rFonts w:cs="Times New Roman" w:ascii="Times New Roman" w:hAnsi="Times New Roman"/>
          <w:sz w:val="26"/>
          <w:szCs w:val="26"/>
          <w:lang w:eastAsia="ko-KR"/>
        </w:rPr>
        <w:t>://</w:t>
      </w:r>
      <w:r>
        <w:rPr>
          <w:rFonts w:cs="Times New Roman" w:ascii="Times New Roman" w:hAnsi="Times New Roman"/>
          <w:sz w:val="26"/>
          <w:szCs w:val="26"/>
          <w:lang w:val="en-US" w:eastAsia="ko-KR"/>
        </w:rPr>
        <w:t>irkraion</w:t>
      </w:r>
      <w:r>
        <w:rPr>
          <w:rFonts w:cs="Times New Roman" w:ascii="Times New Roman" w:hAnsi="Times New Roman"/>
          <w:sz w:val="26"/>
          <w:szCs w:val="26"/>
          <w:lang w:eastAsia="ko-KR"/>
        </w:rPr>
        <w:t>.</w:t>
      </w:r>
      <w:r>
        <w:rPr>
          <w:rFonts w:cs="Times New Roman" w:ascii="Times New Roman" w:hAnsi="Times New Roman"/>
          <w:sz w:val="26"/>
          <w:szCs w:val="26"/>
          <w:lang w:val="en-US" w:eastAsia="ko-KR"/>
        </w:rPr>
        <w:t>ru</w:t>
      </w:r>
      <w:r>
        <w:rPr>
          <w:rFonts w:cs="Times New Roman" w:ascii="Times New Roman" w:hAnsi="Times New Roman"/>
          <w:sz w:val="26"/>
          <w:szCs w:val="26"/>
          <w:lang w:eastAsia="ko-KR"/>
        </w:rPr>
        <w:t xml:space="preserve">; </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через МФЦ;</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г) посредством Портала.</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Заинтересованное лицо может обратиться с жалобой, в том числе в следующих случаях:</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а) нарушение срока регистрации заявления заявителя о предоставлении муниципальной услуги;</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б) нарушение срока предоставления муниципальной услуги;</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требование у заявителя документов, не предусмотренных нормативными правовыми актами Российской Федерации, правовыми актами Иркутской области, правовыми актами Иркутского района, настоящим административным регламентом для предоставления муниципальной услуги;</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г) отказ в приеме документов, предоставление которых предусмотрено нормативными правовыми актами Российской Федерации, правовыми актами Иркутской области, правовыми актами Иркутского района, настоящим административным регламентом для предоставления муниципальной услуги, у заявителя;</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Иркутской области, правовыми актами Иркутского районного муниципального образования, а также настоящим административным регламентом;</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правовыми актами Иркутской области, правовыми актами Иркутского района, настоящим административным регламентом;</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numPr>
          <w:ilvl w:val="0"/>
          <w:numId w:val="1"/>
        </w:numPr>
        <w:ind w:left="0" w:firstLine="709"/>
        <w:jc w:val="both"/>
        <w:rPr>
          <w:rFonts w:ascii="Times New Roman" w:hAnsi="Times New Roman" w:cs="Times New Roman"/>
          <w:sz w:val="26"/>
          <w:szCs w:val="26"/>
          <w:lang w:eastAsia="ko-KR"/>
        </w:rPr>
      </w:pPr>
      <w:bookmarkStart w:id="12" w:name="P412"/>
      <w:bookmarkEnd w:id="12"/>
      <w:r>
        <w:rPr>
          <w:rFonts w:cs="Times New Roman" w:ascii="Times New Roman" w:hAnsi="Times New Roman"/>
          <w:sz w:val="26"/>
          <w:szCs w:val="26"/>
          <w:lang w:eastAsia="ko-KR"/>
        </w:rPr>
        <w:t>Жалоба может быть подана в письменной форме на бумажном носителе, в электронной форме одним из следующих способов:</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а) лично по адресам: 664007, г. Иркутск, ул. Карла Маркса, 40, к1,</w:t>
      </w:r>
      <w:r>
        <w:rPr>
          <w:rFonts w:cs="Times New Roman" w:ascii="Times New Roman" w:hAnsi="Times New Roman"/>
          <w:sz w:val="26"/>
          <w:szCs w:val="26"/>
        </w:rPr>
        <w:t xml:space="preserve"> </w:t>
      </w:r>
      <w:r>
        <w:rPr>
          <w:rFonts w:cs="Times New Roman" w:ascii="Times New Roman" w:hAnsi="Times New Roman"/>
          <w:sz w:val="26"/>
          <w:szCs w:val="26"/>
          <w:lang w:eastAsia="ko-KR"/>
        </w:rPr>
        <w:t>либо  г. Иркутск, ул. Рабочего Штаба, 17.</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телефон: 8(3952) 718-004;</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б) через организации почтовой связи по адресу: 664001, г. Иркутск, ул. Рабочего Штаба, 17; телефон: 8(3952) 77-82-77;</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с использованием информационно-телекоммуникационной сети «Интернет»:</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 xml:space="preserve">электронная почта: </w:t>
      </w:r>
      <w:r>
        <w:rPr>
          <w:rFonts w:cs="Times New Roman" w:ascii="Times New Roman" w:hAnsi="Times New Roman"/>
          <w:sz w:val="26"/>
          <w:szCs w:val="26"/>
          <w:lang w:val="en-US" w:eastAsia="ko-KR"/>
        </w:rPr>
        <w:t>adm</w:t>
      </w:r>
      <w:r>
        <w:rPr>
          <w:rFonts w:cs="Times New Roman" w:ascii="Times New Roman" w:hAnsi="Times New Roman"/>
          <w:sz w:val="26"/>
          <w:szCs w:val="26"/>
          <w:lang w:eastAsia="ko-KR"/>
        </w:rPr>
        <w:t>@</w:t>
      </w:r>
      <w:r>
        <w:rPr>
          <w:rFonts w:cs="Times New Roman" w:ascii="Times New Roman" w:hAnsi="Times New Roman"/>
          <w:sz w:val="26"/>
          <w:szCs w:val="26"/>
          <w:lang w:val="en-US" w:eastAsia="ko-KR"/>
        </w:rPr>
        <w:t>irkraion</w:t>
      </w:r>
      <w:r>
        <w:rPr>
          <w:rFonts w:cs="Times New Roman" w:ascii="Times New Roman" w:hAnsi="Times New Roman"/>
          <w:sz w:val="26"/>
          <w:szCs w:val="26"/>
          <w:lang w:eastAsia="ko-KR"/>
        </w:rPr>
        <w:t>.</w:t>
      </w:r>
      <w:r>
        <w:rPr>
          <w:rFonts w:cs="Times New Roman" w:ascii="Times New Roman" w:hAnsi="Times New Roman"/>
          <w:sz w:val="26"/>
          <w:szCs w:val="26"/>
          <w:lang w:val="en-US" w:eastAsia="ko-KR"/>
        </w:rPr>
        <w:t>ru</w:t>
      </w:r>
      <w:r>
        <w:rPr>
          <w:rFonts w:cs="Times New Roman" w:ascii="Times New Roman" w:hAnsi="Times New Roman"/>
          <w:sz w:val="26"/>
          <w:szCs w:val="26"/>
          <w:lang w:eastAsia="ko-KR"/>
        </w:rPr>
        <w:t>;</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 xml:space="preserve">официальный сайт Иркутского района: </w:t>
      </w:r>
      <w:r>
        <w:rPr>
          <w:rFonts w:cs="Times New Roman" w:ascii="Times New Roman" w:hAnsi="Times New Roman"/>
          <w:sz w:val="26"/>
          <w:szCs w:val="26"/>
          <w:lang w:val="en-US" w:eastAsia="ko-KR"/>
        </w:rPr>
        <w:t>http</w:t>
      </w:r>
      <w:r>
        <w:rPr>
          <w:rFonts w:cs="Times New Roman" w:ascii="Times New Roman" w:hAnsi="Times New Roman"/>
          <w:sz w:val="26"/>
          <w:szCs w:val="26"/>
          <w:lang w:eastAsia="ko-KR"/>
        </w:rPr>
        <w:t>://www.irkraion.ru;</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г) через МФЦ;</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д) через Портал.</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widowControl w:val="false"/>
        <w:suppressAutoHyphens w:val="true"/>
        <w:ind w:firstLine="709"/>
        <w:rPr>
          <w:rFonts w:ascii="Times New Roman" w:hAnsi="Times New Roman" w:eastAsia="Times New Roman"/>
          <w:sz w:val="26"/>
          <w:szCs w:val="26"/>
          <w:lang w:eastAsia="ko-KR"/>
        </w:rPr>
      </w:pPr>
      <w:r>
        <w:rPr>
          <w:rFonts w:eastAsia="Times New Roman" w:ascii="Times New Roman" w:hAnsi="Times New Roman"/>
          <w:sz w:val="26"/>
          <w:szCs w:val="26"/>
          <w:lang w:eastAsia="ko-KR"/>
        </w:rPr>
        <w:t>Прием жалоб осуществляется в соответствии с графиком приема заявителей указанного в пункте 17 настоящего административного регламента.</w:t>
      </w:r>
    </w:p>
    <w:p>
      <w:pPr>
        <w:pStyle w:val="ListParagraph"/>
        <w:widowControl w:val="false"/>
        <w:numPr>
          <w:ilvl w:val="0"/>
          <w:numId w:val="1"/>
        </w:numPr>
        <w:suppressAutoHyphens w:val="true"/>
        <w:ind w:left="0" w:firstLine="709"/>
        <w:rPr>
          <w:rFonts w:ascii="Times New Roman" w:hAnsi="Times New Roman" w:eastAsia="Times New Roman"/>
          <w:sz w:val="26"/>
          <w:szCs w:val="26"/>
          <w:lang w:eastAsia="ko-KR"/>
        </w:rPr>
      </w:pPr>
      <w:r>
        <w:rPr>
          <w:rFonts w:eastAsia="Times New Roman" w:ascii="Times New Roman" w:hAnsi="Times New Roman"/>
          <w:sz w:val="26"/>
          <w:szCs w:val="26"/>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уполномоченное лицо. </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Прием заинтересованных лиц руководителем</w:t>
      </w:r>
      <w:r>
        <w:rPr>
          <w:rFonts w:cs="Times New Roman" w:ascii="Times New Roman" w:hAnsi="Times New Roman"/>
          <w:i/>
          <w:sz w:val="26"/>
          <w:szCs w:val="26"/>
          <w:lang w:eastAsia="ko-KR"/>
        </w:rPr>
        <w:t xml:space="preserve"> </w:t>
      </w:r>
      <w:r>
        <w:rPr>
          <w:rFonts w:cs="Times New Roman" w:ascii="Times New Roman" w:hAnsi="Times New Roman"/>
          <w:sz w:val="26"/>
          <w:szCs w:val="26"/>
          <w:lang w:eastAsia="ko-KR"/>
        </w:rPr>
        <w:t>уполномоченного органа проводится в соответствии с графиком приема заявителей указанного в пункте 17.1 по предварительной записи, которая осуществляется по телефону: 8(3952)718-004.</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При личном приеме обратившееся заинтересованное лицо предъявляет документ, удостоверяющий его личность.</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Жалоба должна содержать:</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а) наименование органа, предоставляющего муниципальную услугу, фамилия имя отчество должностных лиц уполномоченного органа, предоставляющих муниципальную услугу, решения и действия (бездействия) которых обжалуются;</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сведения об обжалуемых решениях и действиях (бездействиях) уполномоченного органа, должностного лица уполномоченного органа;</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При рассмотрении жалобы:</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3рабочих дней со дня регистрации жалобы в уполномоченном органе.</w:t>
      </w:r>
    </w:p>
    <w:p>
      <w:pPr>
        <w:pStyle w:val="ListParagraph"/>
        <w:numPr>
          <w:ilvl w:val="0"/>
          <w:numId w:val="1"/>
        </w:numPr>
        <w:ind w:left="0" w:firstLine="709"/>
        <w:rPr>
          <w:rFonts w:ascii="Times New Roman" w:hAnsi="Times New Roman"/>
          <w:sz w:val="26"/>
          <w:szCs w:val="26"/>
          <w:lang w:eastAsia="en-US"/>
        </w:rPr>
      </w:pPr>
      <w:r>
        <w:rPr>
          <w:rFonts w:ascii="Times New Roman" w:hAnsi="Times New Roman"/>
          <w:sz w:val="26"/>
          <w:szCs w:val="26"/>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1 рабочего дня со дня ее поступления и в течение 1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pPr>
        <w:pStyle w:val="ListParagraph"/>
        <w:numPr>
          <w:ilvl w:val="0"/>
          <w:numId w:val="1"/>
        </w:numPr>
        <w:ind w:left="0" w:firstLine="709"/>
        <w:rPr>
          <w:rFonts w:ascii="Times New Roman" w:hAnsi="Times New Roman" w:eastAsia="Times New Roman"/>
          <w:sz w:val="26"/>
          <w:szCs w:val="26"/>
        </w:rPr>
      </w:pPr>
      <w:r>
        <w:rPr>
          <w:rFonts w:eastAsia="Times New Roman" w:ascii="Times New Roman" w:hAnsi="Times New Roman"/>
          <w:sz w:val="26"/>
          <w:szCs w:val="26"/>
        </w:rPr>
        <w:t>Порядок рассмотрения отдельных жалоб:</w:t>
      </w:r>
    </w:p>
    <w:p>
      <w:pPr>
        <w:pStyle w:val="Normal"/>
        <w:ind w:firstLine="709"/>
        <w:rPr>
          <w:rFonts w:ascii="Times New Roman" w:hAnsi="Times New Roman" w:eastAsia="Times New Roman"/>
          <w:sz w:val="26"/>
          <w:szCs w:val="26"/>
        </w:rPr>
      </w:pPr>
      <w:r>
        <w:rPr>
          <w:rFonts w:eastAsia="Times New Roman" w:ascii="Times New Roman" w:hAnsi="Times New Roman"/>
          <w:sz w:val="26"/>
          <w:szCs w:val="2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pPr>
        <w:pStyle w:val="Normal"/>
        <w:ind w:firstLine="709"/>
        <w:rPr>
          <w:rFonts w:ascii="Times New Roman" w:hAnsi="Times New Roman" w:eastAsia="Times New Roman"/>
          <w:sz w:val="26"/>
          <w:szCs w:val="26"/>
        </w:rPr>
      </w:pPr>
      <w:r>
        <w:rPr>
          <w:rFonts w:eastAsia="Times New Roman" w:ascii="Times New Roman" w:hAnsi="Times New Roman"/>
          <w:sz w:val="26"/>
          <w:szCs w:val="2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9 календарных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pPr>
        <w:pStyle w:val="Normal"/>
        <w:ind w:firstLine="709"/>
        <w:rPr>
          <w:rFonts w:ascii="Times New Roman" w:hAnsi="Times New Roman" w:eastAsia="Times New Roman"/>
          <w:sz w:val="26"/>
          <w:szCs w:val="26"/>
        </w:rPr>
      </w:pPr>
      <w:r>
        <w:rPr>
          <w:rFonts w:eastAsia="Times New Roman" w:ascii="Times New Roman" w:hAnsi="Times New Roman"/>
          <w:sz w:val="26"/>
          <w:szCs w:val="2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pPr>
        <w:pStyle w:val="Normal"/>
        <w:ind w:firstLine="709"/>
        <w:rPr>
          <w:rFonts w:ascii="Times New Roman" w:hAnsi="Times New Roman" w:eastAsia="Times New Roman"/>
          <w:sz w:val="26"/>
          <w:szCs w:val="26"/>
        </w:rPr>
      </w:pPr>
      <w:r>
        <w:rPr>
          <w:rFonts w:eastAsia="Times New Roman" w:ascii="Times New Roman" w:hAnsi="Times New Roman"/>
          <w:sz w:val="26"/>
          <w:szCs w:val="2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По результатам рассмотрения жалобы уполномоченный орган, принимает одно из следующих решений:</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правовыми актами Иркутского района, настоящим административным регламентом;</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б) отказывает в удовлетворении жалобы.</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Не позднее дня, следующего за днем принятия решения, указанного в пункте 132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ответе по результатам рассмотрения жалобы указываются:</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фамилия, имя и (если имеется) отчество заинтересованного лица, подавшего жалобу;</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г) основания для принятия решения по жалобе;</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д) принятое по жалобе решение;</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ж) сведения о порядке обжалования принятого по жалобе решения.</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Основаниями отказа в удовлетворении жалобы являются:</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а) наличие вступившего в законную силу решения суда по жалобе о том же предмете и по тем же основаниям;</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Решение, принятое по результатам рассмотрения жалобы, может быть обжаловано в порядке, установленном законодательством.</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ConsPlusNormal"/>
        <w:numPr>
          <w:ilvl w:val="0"/>
          <w:numId w:val="1"/>
        </w:numPr>
        <w:ind w:left="0"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Способами информирования заинтересованных лиц о порядке подачи и рассмотрения жалобы являются:</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а) личное обращение заинтересованных лиц в уполномоченный орган;</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б) через организации почтовой связи;</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в) с помощью средств электронной связи (направление письма на адрес электронной почты уполномоченный орган);</w:t>
      </w:r>
    </w:p>
    <w:p>
      <w:pPr>
        <w:pStyle w:val="ConsPlusNormal"/>
        <w:ind w:firstLine="709"/>
        <w:jc w:val="both"/>
        <w:rPr>
          <w:rFonts w:ascii="Times New Roman" w:hAnsi="Times New Roman" w:cs="Times New Roman"/>
          <w:sz w:val="26"/>
          <w:szCs w:val="26"/>
          <w:lang w:eastAsia="ko-KR"/>
        </w:rPr>
      </w:pPr>
      <w:r>
        <w:rPr>
          <w:rFonts w:cs="Times New Roman" w:ascii="Times New Roman" w:hAnsi="Times New Roman"/>
          <w:sz w:val="26"/>
          <w:szCs w:val="26"/>
          <w:lang w:eastAsia="ko-KR"/>
        </w:rPr>
        <w:t>г) с помощью телефонной и факсимильной связи.</w:t>
      </w:r>
    </w:p>
    <w:p>
      <w:pPr>
        <w:pStyle w:val="Normal"/>
        <w:rPr>
          <w:rFonts w:ascii="Calibri" w:hAnsi="Calibri" w:asciiTheme="minorHAnsi" w:hAnsiTheme="minorHAnsi"/>
          <w:lang w:eastAsia="ko-KR"/>
        </w:rPr>
      </w:pPr>
      <w:r>
        <w:rPr>
          <w:rFonts w:asciiTheme="minorHAnsi" w:hAnsiTheme="minorHAnsi" w:ascii="Calibri" w:hAnsi="Calibri"/>
          <w:lang w:eastAsia="ko-KR"/>
        </w:rPr>
      </w:r>
    </w:p>
    <w:p>
      <w:pPr>
        <w:pStyle w:val="Normal"/>
        <w:rPr>
          <w:rFonts w:ascii="Calibri" w:hAnsi="Calibri" w:asciiTheme="minorHAnsi" w:hAnsiTheme="minorHAnsi"/>
          <w:lang w:eastAsia="ko-KR"/>
        </w:rPr>
      </w:pPr>
      <w:r>
        <w:rPr>
          <w:rFonts w:asciiTheme="minorHAnsi" w:hAnsiTheme="minorHAnsi" w:ascii="Calibri" w:hAnsi="Calibri"/>
          <w:lang w:eastAsia="ko-KR"/>
        </w:rPr>
      </w:r>
    </w:p>
    <w:p>
      <w:pPr>
        <w:pStyle w:val="ConsPlusNormal"/>
        <w:jc w:val="both"/>
        <w:rPr>
          <w:rFonts w:ascii="Times New Roman" w:hAnsi="Times New Roman" w:cs="Times New Roman"/>
          <w:sz w:val="26"/>
          <w:szCs w:val="26"/>
        </w:rPr>
      </w:pPr>
      <w:r>
        <w:rPr>
          <w:rFonts w:cs="Times New Roman" w:ascii="Times New Roman" w:hAnsi="Times New Roman"/>
          <w:sz w:val="26"/>
          <w:szCs w:val="26"/>
        </w:rPr>
        <w:t>Заместитель Мэра района                                                                                   И.В. Жук</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Приложение №1</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 предоставления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муниципальной услуги «Постановка на земельный  учет</w:t>
      </w:r>
    </w:p>
    <w:p>
      <w:pPr>
        <w:pStyle w:val="ConsPlusNormal"/>
        <w:jc w:val="right"/>
        <w:rPr>
          <w:rFonts w:ascii="Times New Roman" w:hAnsi="Times New Roman" w:cs="Times New Roman"/>
          <w:sz w:val="24"/>
          <w:szCs w:val="24"/>
        </w:rPr>
      </w:pPr>
      <w:r>
        <w:rPr>
          <w:rFonts w:cs="Times New Roman" w:ascii="Times New Roman" w:hAnsi="Times New Roman"/>
          <w:sz w:val="24"/>
          <w:szCs w:val="24"/>
        </w:rPr>
        <w:t>граждан, имеющих право на предоставление земельных</w:t>
      </w:r>
    </w:p>
    <w:p>
      <w:pPr>
        <w:pStyle w:val="ConsPlusNormal"/>
        <w:jc w:val="right"/>
        <w:rPr>
          <w:rFonts w:ascii="Times New Roman" w:hAnsi="Times New Roman" w:cs="Times New Roman"/>
          <w:sz w:val="24"/>
          <w:szCs w:val="24"/>
        </w:rPr>
      </w:pPr>
      <w:r>
        <w:rPr>
          <w:rFonts w:cs="Times New Roman" w:ascii="Times New Roman" w:hAnsi="Times New Roman"/>
          <w:sz w:val="24"/>
          <w:szCs w:val="24"/>
        </w:rPr>
        <w:t>участков в собственность бесплатно»</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Председателю Комитета по экономике и управлению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муниципальным имуществом</w:t>
      </w:r>
    </w:p>
    <w:p>
      <w:pPr>
        <w:pStyle w:val="ConsPlusNormal"/>
        <w:jc w:val="right"/>
        <w:rPr>
          <w:rFonts w:ascii="Times New Roman" w:hAnsi="Times New Roman" w:cs="Times New Roman"/>
          <w:sz w:val="28"/>
          <w:szCs w:val="28"/>
        </w:rPr>
      </w:pPr>
      <w:r>
        <w:rPr>
          <w:rFonts w:cs="Times New Roman" w:ascii="Times New Roman" w:hAnsi="Times New Roman"/>
          <w:sz w:val="24"/>
          <w:szCs w:val="24"/>
        </w:rPr>
        <w:t>___________________________________________________</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Заявление </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Прошу поставить на земельный учет на предоставление земельного участка в собственность бесплатно</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52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noVBand="0" w:noHBand="0" w:lastColumn="0" w:firstColumn="0" w:lastRow="0" w:firstRow="0"/>
      </w:tblPr>
      <w:tblGrid>
        <w:gridCol w:w="357"/>
        <w:gridCol w:w="239"/>
        <w:gridCol w:w="1272"/>
        <w:gridCol w:w="320"/>
        <w:gridCol w:w="1840"/>
        <w:gridCol w:w="276"/>
        <w:gridCol w:w="997"/>
        <w:gridCol w:w="1280"/>
        <w:gridCol w:w="1"/>
        <w:gridCol w:w="2943"/>
      </w:tblGrid>
      <w:tr>
        <w:trPr/>
        <w:tc>
          <w:tcPr>
            <w:tcW w:w="3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9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ind w:hanging="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tc>
      </w:tr>
      <w:tr>
        <w:trPr/>
        <w:tc>
          <w:tcPr>
            <w:tcW w:w="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9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9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3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9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Цель использования земельного участка:</w:t>
            </w:r>
          </w:p>
        </w:tc>
      </w:tr>
      <w:tr>
        <w:trPr/>
        <w:tc>
          <w:tcPr>
            <w:tcW w:w="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9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9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Заявитель:</w:t>
            </w:r>
          </w:p>
        </w:tc>
      </w:tr>
      <w:tr>
        <w:trPr/>
        <w:tc>
          <w:tcPr>
            <w:tcW w:w="430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фамилия:</w:t>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имя:</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exact" w:line="240"/>
              <w:jc w:val="center"/>
              <w:rPr>
                <w:rFonts w:ascii="Times New Roman" w:hAnsi="Times New Roman" w:cs="Times New Roman"/>
                <w:sz w:val="24"/>
                <w:szCs w:val="24"/>
              </w:rPr>
            </w:pPr>
            <w:r>
              <w:rPr>
                <w:rFonts w:cs="Times New Roman" w:ascii="Times New Roman" w:hAnsi="Times New Roman"/>
                <w:sz w:val="24"/>
                <w:szCs w:val="24"/>
              </w:rPr>
              <w:t>отчество:</w:t>
            </w:r>
          </w:p>
          <w:p>
            <w:pPr>
              <w:pStyle w:val="ConsPlusNormal"/>
              <w:spacing w:lineRule="exact" w:line="240"/>
              <w:jc w:val="center"/>
              <w:rPr>
                <w:rFonts w:ascii="Times New Roman" w:hAnsi="Times New Roman" w:cs="Times New Roman"/>
                <w:sz w:val="24"/>
                <w:szCs w:val="24"/>
              </w:rPr>
            </w:pPr>
            <w:r>
              <w:rPr>
                <w:rFonts w:cs="Times New Roman" w:ascii="Times New Roman" w:hAnsi="Times New Roman"/>
                <w:sz w:val="24"/>
                <w:szCs w:val="24"/>
              </w:rPr>
              <w:t>(при наличии)</w:t>
            </w:r>
          </w:p>
        </w:tc>
      </w:tr>
      <w:tr>
        <w:trPr/>
        <w:tc>
          <w:tcPr>
            <w:tcW w:w="430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868"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w:t>
            </w:r>
          </w:p>
        </w:tc>
        <w:tc>
          <w:tcPr>
            <w:tcW w:w="24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вид:</w:t>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серия:</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номер:</w:t>
            </w:r>
          </w:p>
        </w:tc>
      </w:tr>
      <w:tr>
        <w:trPr/>
        <w:tc>
          <w:tcPr>
            <w:tcW w:w="1868"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24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8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дата выдачи:</w:t>
            </w:r>
          </w:p>
        </w:tc>
        <w:tc>
          <w:tcPr>
            <w:tcW w:w="765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8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13"/>
              <w:jc w:val="both"/>
              <w:rPr>
                <w:rFonts w:ascii="Times New Roman" w:hAnsi="Times New Roman" w:cs="Times New Roman"/>
                <w:sz w:val="24"/>
                <w:szCs w:val="24"/>
              </w:rPr>
            </w:pPr>
            <w:r>
              <w:rPr>
                <w:rFonts w:cs="Times New Roman" w:ascii="Times New Roman" w:hAnsi="Times New Roman"/>
                <w:sz w:val="24"/>
                <w:szCs w:val="24"/>
              </w:rPr>
              <w:t>кем выдан:</w:t>
            </w:r>
          </w:p>
        </w:tc>
        <w:tc>
          <w:tcPr>
            <w:tcW w:w="765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30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Адрес места жительства заявителя:</w:t>
            </w:r>
          </w:p>
        </w:tc>
        <w:tc>
          <w:tcPr>
            <w:tcW w:w="52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30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фамилия:</w:t>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имя:</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exact" w:line="240"/>
              <w:jc w:val="center"/>
              <w:rPr>
                <w:rFonts w:ascii="Times New Roman" w:hAnsi="Times New Roman" w:cs="Times New Roman"/>
                <w:sz w:val="24"/>
                <w:szCs w:val="24"/>
              </w:rPr>
            </w:pPr>
            <w:r>
              <w:rPr>
                <w:rFonts w:cs="Times New Roman" w:ascii="Times New Roman" w:hAnsi="Times New Roman"/>
                <w:sz w:val="24"/>
                <w:szCs w:val="24"/>
              </w:rPr>
              <w:t>отчество:</w:t>
            </w:r>
          </w:p>
          <w:p>
            <w:pPr>
              <w:pStyle w:val="ConsPlusNormal"/>
              <w:spacing w:lineRule="exact" w:line="240"/>
              <w:jc w:val="center"/>
              <w:rPr>
                <w:rFonts w:ascii="Times New Roman" w:hAnsi="Times New Roman" w:cs="Times New Roman"/>
                <w:sz w:val="24"/>
                <w:szCs w:val="24"/>
              </w:rPr>
            </w:pPr>
            <w:r>
              <w:rPr>
                <w:rFonts w:cs="Times New Roman" w:ascii="Times New Roman" w:hAnsi="Times New Roman"/>
                <w:sz w:val="24"/>
                <w:szCs w:val="24"/>
              </w:rPr>
              <w:t>(при наличии)</w:t>
            </w:r>
          </w:p>
        </w:tc>
      </w:tr>
      <w:tr>
        <w:trPr/>
        <w:tc>
          <w:tcPr>
            <w:tcW w:w="430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868"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w:t>
            </w:r>
          </w:p>
        </w:tc>
        <w:tc>
          <w:tcPr>
            <w:tcW w:w="24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вид:</w:t>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серия:</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номер:</w:t>
            </w:r>
          </w:p>
        </w:tc>
      </w:tr>
      <w:tr>
        <w:trPr/>
        <w:tc>
          <w:tcPr>
            <w:tcW w:w="1868"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24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8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дата выдачи:</w:t>
            </w:r>
          </w:p>
        </w:tc>
        <w:tc>
          <w:tcPr>
            <w:tcW w:w="765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18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13"/>
              <w:jc w:val="both"/>
              <w:rPr>
                <w:rFonts w:ascii="Times New Roman" w:hAnsi="Times New Roman" w:cs="Times New Roman"/>
                <w:sz w:val="24"/>
                <w:szCs w:val="24"/>
              </w:rPr>
            </w:pPr>
            <w:r>
              <w:rPr>
                <w:rFonts w:cs="Times New Roman" w:ascii="Times New Roman" w:hAnsi="Times New Roman"/>
                <w:sz w:val="24"/>
                <w:szCs w:val="24"/>
              </w:rPr>
              <w:t>кем выдан:</w:t>
            </w:r>
          </w:p>
        </w:tc>
        <w:tc>
          <w:tcPr>
            <w:tcW w:w="765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0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Адрес места жительства заявителя:</w:t>
            </w:r>
          </w:p>
        </w:tc>
        <w:tc>
          <w:tcPr>
            <w:tcW w:w="549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0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фамилия:</w:t>
            </w:r>
          </w:p>
        </w:tc>
        <w:tc>
          <w:tcPr>
            <w:tcW w:w="25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имя:</w:t>
            </w:r>
          </w:p>
        </w:tc>
        <w:tc>
          <w:tcPr>
            <w:tcW w:w="2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отчество: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(при наличии)</w:t>
            </w:r>
          </w:p>
        </w:tc>
      </w:tr>
      <w:tr>
        <w:trPr/>
        <w:tc>
          <w:tcPr>
            <w:tcW w:w="40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5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188"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t>свидетельство о рождении ребенка:</w:t>
            </w:r>
          </w:p>
        </w:tc>
        <w:tc>
          <w:tcPr>
            <w:tcW w:w="439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серия:</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номер:</w:t>
            </w:r>
          </w:p>
        </w:tc>
      </w:tr>
      <w:tr>
        <w:trPr/>
        <w:tc>
          <w:tcPr>
            <w:tcW w:w="2188"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439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дата выдачи:</w:t>
            </w:r>
          </w:p>
        </w:tc>
        <w:tc>
          <w:tcPr>
            <w:tcW w:w="73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13"/>
              <w:jc w:val="both"/>
              <w:rPr>
                <w:rFonts w:ascii="Times New Roman" w:hAnsi="Times New Roman" w:cs="Times New Roman"/>
                <w:sz w:val="24"/>
                <w:szCs w:val="24"/>
              </w:rPr>
            </w:pPr>
            <w:r>
              <w:rPr>
                <w:rFonts w:cs="Times New Roman" w:ascii="Times New Roman" w:hAnsi="Times New Roman"/>
                <w:sz w:val="24"/>
                <w:szCs w:val="24"/>
              </w:rPr>
              <w:t>кем выдан:</w:t>
            </w:r>
          </w:p>
        </w:tc>
        <w:tc>
          <w:tcPr>
            <w:tcW w:w="73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0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Адрес места  жительства:</w:t>
            </w:r>
          </w:p>
        </w:tc>
        <w:tc>
          <w:tcPr>
            <w:tcW w:w="549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0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фамилия:</w:t>
            </w:r>
          </w:p>
        </w:tc>
        <w:tc>
          <w:tcPr>
            <w:tcW w:w="25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имя:</w:t>
            </w:r>
          </w:p>
        </w:tc>
        <w:tc>
          <w:tcPr>
            <w:tcW w:w="2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отчество: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(при наличии)</w:t>
            </w:r>
          </w:p>
        </w:tc>
      </w:tr>
      <w:tr>
        <w:trPr/>
        <w:tc>
          <w:tcPr>
            <w:tcW w:w="40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5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188"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свидетельство о рождении ребенка:</w:t>
            </w:r>
          </w:p>
        </w:tc>
        <w:tc>
          <w:tcPr>
            <w:tcW w:w="439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серия:</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номер:</w:t>
            </w:r>
          </w:p>
        </w:tc>
      </w:tr>
      <w:tr>
        <w:trPr/>
        <w:tc>
          <w:tcPr>
            <w:tcW w:w="2188"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439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дата выдачи:</w:t>
            </w:r>
          </w:p>
        </w:tc>
        <w:tc>
          <w:tcPr>
            <w:tcW w:w="73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13"/>
              <w:jc w:val="both"/>
              <w:rPr>
                <w:rFonts w:ascii="Times New Roman" w:hAnsi="Times New Roman" w:cs="Times New Roman"/>
                <w:sz w:val="24"/>
                <w:szCs w:val="24"/>
              </w:rPr>
            </w:pPr>
            <w:r>
              <w:rPr>
                <w:rFonts w:cs="Times New Roman" w:ascii="Times New Roman" w:hAnsi="Times New Roman"/>
                <w:sz w:val="24"/>
                <w:szCs w:val="24"/>
              </w:rPr>
              <w:t>кем выдан:</w:t>
            </w:r>
          </w:p>
        </w:tc>
        <w:tc>
          <w:tcPr>
            <w:tcW w:w="73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0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Адрес места жительства:</w:t>
            </w:r>
          </w:p>
        </w:tc>
        <w:tc>
          <w:tcPr>
            <w:tcW w:w="549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0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фамилия:</w:t>
            </w:r>
          </w:p>
        </w:tc>
        <w:tc>
          <w:tcPr>
            <w:tcW w:w="25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имя:</w:t>
            </w:r>
          </w:p>
        </w:tc>
        <w:tc>
          <w:tcPr>
            <w:tcW w:w="2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отчество: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(при наличии)</w:t>
            </w:r>
          </w:p>
        </w:tc>
      </w:tr>
      <w:tr>
        <w:trPr/>
        <w:tc>
          <w:tcPr>
            <w:tcW w:w="40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5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188"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свидетельство о рождении ребенка:</w:t>
            </w:r>
          </w:p>
        </w:tc>
        <w:tc>
          <w:tcPr>
            <w:tcW w:w="439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серия:</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номер:</w:t>
            </w:r>
          </w:p>
        </w:tc>
      </w:tr>
      <w:tr>
        <w:trPr/>
        <w:tc>
          <w:tcPr>
            <w:tcW w:w="2188"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439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дата выдачи:</w:t>
            </w:r>
          </w:p>
        </w:tc>
        <w:tc>
          <w:tcPr>
            <w:tcW w:w="73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13"/>
              <w:jc w:val="both"/>
              <w:rPr>
                <w:rFonts w:ascii="Times New Roman" w:hAnsi="Times New Roman" w:cs="Times New Roman"/>
                <w:sz w:val="24"/>
                <w:szCs w:val="24"/>
              </w:rPr>
            </w:pPr>
            <w:r>
              <w:rPr>
                <w:rFonts w:cs="Times New Roman" w:ascii="Times New Roman" w:hAnsi="Times New Roman"/>
                <w:sz w:val="24"/>
                <w:szCs w:val="24"/>
              </w:rPr>
              <w:t>кем выдан:</w:t>
            </w:r>
          </w:p>
        </w:tc>
        <w:tc>
          <w:tcPr>
            <w:tcW w:w="73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30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Адрес места жительства:</w:t>
            </w:r>
          </w:p>
        </w:tc>
        <w:tc>
          <w:tcPr>
            <w:tcW w:w="52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304"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почтовый адрес (для корреспонденции):</w:t>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телефон для связи:</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r>
      <w:tr>
        <w:trPr/>
        <w:tc>
          <w:tcPr>
            <w:tcW w:w="4304"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22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52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наименование и реквизиты документа, подтверждающего полномочия представителя:</w:t>
            </w:r>
          </w:p>
        </w:tc>
      </w:tr>
      <w:tr>
        <w:trPr/>
        <w:tc>
          <w:tcPr>
            <w:tcW w:w="952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52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9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c>
          <w:tcPr>
            <w:tcW w:w="892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Документы, прилагаемые к заявлению:</w:t>
            </w:r>
          </w:p>
        </w:tc>
      </w:tr>
      <w:tr>
        <w:trPr/>
        <w:tc>
          <w:tcPr>
            <w:tcW w:w="5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892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892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892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892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rFonts w:ascii="Times New Roman" w:hAnsi="Times New Roman"/>
                <w:sz w:val="24"/>
                <w:szCs w:val="24"/>
              </w:rPr>
            </w:pPr>
            <w:r>
              <w:rPr>
                <w:rFonts w:ascii="Times New Roman" w:hAnsi="Times New Roman"/>
                <w:sz w:val="24"/>
                <w:szCs w:val="24"/>
              </w:rPr>
            </w:r>
          </w:p>
        </w:tc>
        <w:tc>
          <w:tcPr>
            <w:tcW w:w="470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Оригинал в количестве ___ экз. на __ л.</w:t>
            </w:r>
          </w:p>
        </w:tc>
        <w:tc>
          <w:tcPr>
            <w:tcW w:w="42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Копия в количестве ___ экз. на __ л.</w:t>
            </w:r>
          </w:p>
        </w:tc>
      </w:tr>
      <w:tr>
        <w:trPr/>
        <w:tc>
          <w:tcPr>
            <w:tcW w:w="5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c>
          <w:tcPr>
            <w:tcW w:w="892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510"/>
              <w:jc w:val="both"/>
              <w:rPr>
                <w:rFonts w:ascii="Times New Roman" w:hAnsi="Times New Roman" w:cs="Times New Roman"/>
                <w:sz w:val="24"/>
                <w:szCs w:val="24"/>
              </w:rPr>
            </w:pPr>
            <w:r>
              <w:rPr>
                <w:rFonts w:cs="Times New Roman"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постановку на земельный учет  граждан, имеющих право на предоставление земельных участков в собственность бесплатно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постановку на земельный учет граждан, имеющих право на предоставление земельных участков в собственность бесплатно, в целях предоставления муниципальной услуги</w:t>
            </w:r>
          </w:p>
        </w:tc>
      </w:tr>
      <w:tr>
        <w:trPr/>
        <w:tc>
          <w:tcPr>
            <w:tcW w:w="5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w:t>
            </w:r>
          </w:p>
        </w:tc>
        <w:tc>
          <w:tcPr>
            <w:tcW w:w="892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510"/>
              <w:jc w:val="both"/>
              <w:rPr>
                <w:rFonts w:ascii="Times New Roman" w:hAnsi="Times New Roman" w:cs="Times New Roman"/>
                <w:sz w:val="24"/>
                <w:szCs w:val="24"/>
              </w:rPr>
            </w:pPr>
            <w:r>
              <w:rPr>
                <w:rFonts w:cs="Times New Roman" w:ascii="Times New Roman" w:hAnsi="Times New Roman"/>
                <w:sz w:val="24"/>
                <w:szCs w:val="24"/>
              </w:rPr>
              <w:t>Настоящим также подтверждаю, что:</w:t>
            </w:r>
          </w:p>
          <w:p>
            <w:pPr>
              <w:pStyle w:val="ConsPlusNormal"/>
              <w:ind w:firstLine="510"/>
              <w:jc w:val="both"/>
              <w:rPr>
                <w:rFonts w:ascii="Times New Roman" w:hAnsi="Times New Roman" w:cs="Times New Roman"/>
                <w:sz w:val="24"/>
                <w:szCs w:val="24"/>
              </w:rPr>
            </w:pPr>
            <w:r>
              <w:rPr>
                <w:rFonts w:cs="Times New Roman" w:ascii="Times New Roman" w:hAnsi="Times New Roman"/>
                <w:sz w:val="24"/>
                <w:szCs w:val="24"/>
              </w:rPr>
              <w:t>сведения, указанные в настоящем заявлении, на дату представления заявления достоверны;</w:t>
            </w:r>
          </w:p>
          <w:p>
            <w:pPr>
              <w:pStyle w:val="ConsPlusNormal"/>
              <w:ind w:firstLine="510"/>
              <w:jc w:val="both"/>
              <w:rPr>
                <w:rFonts w:ascii="Times New Roman" w:hAnsi="Times New Roman" w:cs="Times New Roman"/>
                <w:sz w:val="24"/>
                <w:szCs w:val="24"/>
              </w:rPr>
            </w:pPr>
            <w:r>
              <w:rPr>
                <w:rFonts w:cs="Times New Roman" w:ascii="Times New Roman" w:hAnsi="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pPr>
              <w:pStyle w:val="ConsPlusNormal"/>
              <w:ind w:firstLine="510"/>
              <w:jc w:val="both"/>
              <w:rPr>
                <w:rFonts w:ascii="Times New Roman" w:hAnsi="Times New Roman" w:cs="Times New Roman"/>
                <w:sz w:val="24"/>
                <w:szCs w:val="24"/>
              </w:rPr>
            </w:pPr>
            <w:r>
              <w:rPr>
                <w:rFonts w:cs="Times New Roman" w:ascii="Times New Roman" w:hAnsi="Times New Roman"/>
                <w:sz w:val="24"/>
                <w:szCs w:val="24"/>
              </w:rPr>
              <w:t>Кроме того, сообщаем,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в собственность бесплатно заявителям не предоставлялись.</w:t>
            </w:r>
          </w:p>
          <w:p>
            <w:pPr>
              <w:pStyle w:val="ConsPlusNormal"/>
              <w:ind w:firstLine="510"/>
              <w:jc w:val="both"/>
              <w:rPr/>
            </w:pPr>
            <w:r>
              <w:rPr>
                <w:rFonts w:cs="Times New Roman" w:ascii="Times New Roman" w:hAnsi="Times New Roman"/>
                <w:sz w:val="24"/>
                <w:szCs w:val="24"/>
              </w:rPr>
              <w:t xml:space="preserve">Обязуемся сообщить о предоставлении земельного участка в собственность бесплатно в случаях, указанных в </w:t>
            </w:r>
            <w:hyperlink r:id="rId48">
              <w:r>
                <w:rPr>
                  <w:rStyle w:val="Style13"/>
                  <w:rFonts w:cs="Times New Roman" w:ascii="Times New Roman" w:hAnsi="Times New Roman"/>
                  <w:color w:val="0000FF"/>
                  <w:sz w:val="24"/>
                  <w:szCs w:val="24"/>
                </w:rPr>
                <w:t>статье 39.5</w:t>
              </w:r>
            </w:hyperlink>
            <w:r>
              <w:rPr>
                <w:rFonts w:cs="Times New Roman" w:ascii="Times New Roman" w:hAnsi="Times New Roman"/>
                <w:sz w:val="24"/>
                <w:szCs w:val="24"/>
              </w:rPr>
              <w:t xml:space="preserve"> Земельного кодекса Российской Федерации</w:t>
            </w:r>
          </w:p>
        </w:tc>
      </w:tr>
      <w:tr>
        <w:trPr/>
        <w:tc>
          <w:tcPr>
            <w:tcW w:w="5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w:t>
            </w:r>
          </w:p>
        </w:tc>
        <w:tc>
          <w:tcPr>
            <w:tcW w:w="59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Подпись:</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4"/>
                <w:szCs w:val="24"/>
              </w:rPr>
            </w:pPr>
            <w:r>
              <w:rPr>
                <w:rFonts w:cs="Times New Roman" w:ascii="Times New Roman" w:hAnsi="Times New Roman"/>
                <w:sz w:val="24"/>
                <w:szCs w:val="24"/>
              </w:rPr>
              <w:t>Дата</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Normal"/>
        <w:ind w:hanging="0"/>
        <w:rPr>
          <w:rFonts w:ascii="Calibri" w:hAnsi="Calibri" w:eastAsia="Times New Roman" w:cs="Calibri"/>
          <w:sz w:val="22"/>
        </w:rPr>
      </w:pPr>
      <w:r>
        <w:rPr>
          <w:rFonts w:eastAsia="Times New Roman" w:cs="Calibri" w:ascii="Calibri" w:hAnsi="Calibri"/>
          <w:sz w:val="22"/>
        </w:rPr>
      </w:r>
    </w:p>
    <w:p>
      <w:pPr>
        <w:pStyle w:val="Normal"/>
        <w:ind w:hanging="0"/>
        <w:rPr>
          <w:rFonts w:ascii="Calibri" w:hAnsi="Calibri" w:asciiTheme="minorHAnsi" w:hAnsiTheme="minorHAnsi"/>
        </w:rPr>
      </w:pPr>
      <w:r>
        <w:rPr>
          <w:rFonts w:asciiTheme="minorHAnsi" w:hAnsiTheme="minorHAnsi" w:ascii="Calibri" w:hAnsi="Calibri"/>
        </w:rPr>
      </w:r>
      <w:r>
        <w:br w:type="page"/>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Приложение № 2</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 предоставления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муниципальной услуги «Постановка на земельный учет</w:t>
      </w:r>
    </w:p>
    <w:p>
      <w:pPr>
        <w:pStyle w:val="ConsPlusNormal"/>
        <w:jc w:val="right"/>
        <w:rPr>
          <w:rFonts w:ascii="Times New Roman" w:hAnsi="Times New Roman" w:cs="Times New Roman"/>
          <w:sz w:val="24"/>
          <w:szCs w:val="24"/>
        </w:rPr>
      </w:pPr>
      <w:r>
        <w:rPr>
          <w:rFonts w:cs="Times New Roman" w:ascii="Times New Roman" w:hAnsi="Times New Roman"/>
          <w:sz w:val="24"/>
          <w:szCs w:val="24"/>
        </w:rPr>
        <w:t>граждан, имеющих право на предоставление земельных</w:t>
      </w:r>
    </w:p>
    <w:p>
      <w:pPr>
        <w:pStyle w:val="ConsPlusNormal"/>
        <w:jc w:val="right"/>
        <w:rPr>
          <w:rFonts w:ascii="Times New Roman" w:hAnsi="Times New Roman" w:cs="Times New Roman"/>
          <w:sz w:val="24"/>
          <w:szCs w:val="24"/>
        </w:rPr>
      </w:pPr>
      <w:r>
        <w:rPr>
          <w:rFonts w:cs="Times New Roman" w:ascii="Times New Roman" w:hAnsi="Times New Roman"/>
          <w:sz w:val="24"/>
          <w:szCs w:val="24"/>
        </w:rPr>
        <w:t>участков в собственность бесплатно»</w:t>
      </w:r>
    </w:p>
    <w:p>
      <w:pPr>
        <w:pStyle w:val="ConsPlusNormal"/>
        <w:jc w:val="both"/>
        <w:rPr/>
      </w:pPr>
      <w:r>
        <w:rPr/>
      </w:r>
    </w:p>
    <w:p>
      <w:pPr>
        <w:pStyle w:val="ConsPlusNormal"/>
        <w:jc w:val="center"/>
        <w:rPr>
          <w:rFonts w:ascii="Times New Roman" w:hAnsi="Times New Roman" w:cs="Times New Roman"/>
          <w:sz w:val="28"/>
          <w:szCs w:val="28"/>
        </w:rPr>
      </w:pPr>
      <w:bookmarkStart w:id="13" w:name="P612"/>
      <w:bookmarkEnd w:id="13"/>
      <w:r>
        <w:rPr>
          <w:rFonts w:cs="Times New Roman" w:ascii="Times New Roman" w:hAnsi="Times New Roman"/>
          <w:sz w:val="28"/>
          <w:szCs w:val="28"/>
        </w:rPr>
        <w:t>БЛОК-СХЕМА</w:t>
      </w:r>
    </w:p>
    <w:p>
      <w:pPr>
        <w:pStyle w:val="ConsPlusNormal"/>
        <w:keepNext/>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keepNext/>
        <w:rPr>
          <w:rFonts w:ascii="Times New Roman" w:hAnsi="Times New Roman" w:cs="Times New Roman"/>
          <w:sz w:val="28"/>
          <w:szCs w:val="28"/>
        </w:rPr>
      </w:pPr>
      <w:r>
        <w:rPr>
          <w:rFonts w:cs="Times New Roman" w:ascii="Times New Roman" w:hAnsi="Times New Roman"/>
          <w:sz w:val="28"/>
          <w:szCs w:val="28"/>
        </w:rPr>
      </w:r>
    </w:p>
    <w:p>
      <w:pPr>
        <w:pStyle w:val="Normal"/>
        <w:rPr/>
      </w:pPr>
      <w:r>
        <w:rPr/>
      </w:r>
      <w:r>
        <mc:AlternateContent>
          <mc:Choice Requires="wps">
            <w:drawing>
              <wp:anchor behindDoc="0" distT="0" distB="0" distL="114300" distR="114300" simplePos="0" locked="0" layoutInCell="1" allowOverlap="1" relativeHeight="8">
                <wp:simplePos x="0" y="0"/>
                <wp:positionH relativeFrom="column">
                  <wp:posOffset>767715</wp:posOffset>
                </wp:positionH>
                <wp:positionV relativeFrom="paragraph">
                  <wp:posOffset>106680</wp:posOffset>
                </wp:positionV>
                <wp:extent cx="4286250" cy="1662430"/>
                <wp:effectExtent l="0" t="0" r="0" b="0"/>
                <wp:wrapNone/>
                <wp:docPr id="1" name=""/>
                <a:graphic xmlns:a="http://schemas.openxmlformats.org/drawingml/2006/main">
                  <a:graphicData uri="http://schemas.microsoft.com/office/word/2010/wordprocessingShape">
                    <wps:wsp>
                      <wps:cNvSpPr txBox="1"/>
                      <wps:spPr>
                        <a:xfrm>
                          <a:off x="0" y="0"/>
                          <a:ext cx="4286250" cy="1662430"/>
                        </a:xfrm>
                        <a:prstGeom prst="rect"/>
                        <a:solidFill>
                          <a:srgbClr val="FFFFFF"/>
                        </a:solidFill>
                        <a:ln w="635">
                          <a:solidFill>
                            <a:srgbClr val="000000"/>
                          </a:solidFill>
                        </a:ln>
                      </wps:spPr>
                      <wps:txbx>
                        <w:txbxContent>
                          <w:p>
                            <w:pPr>
                              <w:pStyle w:val="Style24"/>
                              <w:jc w:val="center"/>
                              <w:rPr>
                                <w:rFonts w:ascii="Times New Roman" w:hAnsi="Times New Roman"/>
                                <w:sz w:val="24"/>
                                <w:szCs w:val="24"/>
                              </w:rPr>
                            </w:pPr>
                            <w:r>
                              <w:rPr>
                                <w:rFonts w:ascii="Times New Roman" w:hAnsi="Times New Roman"/>
                                <w:sz w:val="24"/>
                                <w:szCs w:val="24"/>
                              </w:rPr>
                              <w:t>Прием и регистрация заявления и документов, подлежащих представлению заявителем</w:t>
                            </w:r>
                          </w:p>
                          <w:p>
                            <w:pPr>
                              <w:pStyle w:val="Style24"/>
                              <w:jc w:val="center"/>
                              <w:rPr>
                                <w:rFonts w:ascii="Times New Roman" w:hAnsi="Times New Roman"/>
                                <w:sz w:val="24"/>
                                <w:szCs w:val="24"/>
                              </w:rPr>
                            </w:pPr>
                            <w:r>
                              <w:rPr>
                                <w:rFonts w:ascii="Times New Roman" w:hAnsi="Times New Roman"/>
                                <w:i/>
                                <w:sz w:val="24"/>
                                <w:szCs w:val="24"/>
                              </w:rPr>
                              <w:t>( в течение 15 минут</w:t>
                            </w:r>
                            <w:r>
                              <w:rPr>
                                <w:rFonts w:ascii="Times New Roman" w:hAnsi="Times New Roman"/>
                                <w:sz w:val="24"/>
                                <w:szCs w:val="24"/>
                              </w:rPr>
                              <w:t>)</w:t>
                            </w:r>
                          </w:p>
                          <w:p>
                            <w:pPr>
                              <w:pStyle w:val="Style24"/>
                              <w:jc w:val="center"/>
                              <w:rPr>
                                <w:rFonts w:ascii="Times New Roman" w:hAnsi="Times New Roman"/>
                                <w:sz w:val="24"/>
                                <w:szCs w:val="24"/>
                                <w:lang w:eastAsia="en-US"/>
                              </w:rPr>
                            </w:pPr>
                            <w:r>
                              <w:rPr>
                                <w:rFonts w:ascii="Times New Roman" w:hAnsi="Times New Roman"/>
                                <w:sz w:val="24"/>
                                <w:szCs w:val="24"/>
                                <w:lang w:eastAsia="en-US"/>
                              </w:rPr>
                              <w:t>Передача документов должностным лицом уполномоченного органа, ответственным за прием и регистрацию документов, должностному лицу</w:t>
                            </w:r>
                            <w:r>
                              <w:rPr>
                                <w:rFonts w:ascii="Times New Roman" w:hAnsi="Times New Roman"/>
                                <w:sz w:val="26"/>
                                <w:szCs w:val="26"/>
                                <w:lang w:eastAsia="en-US"/>
                              </w:rPr>
                              <w:t xml:space="preserve"> </w:t>
                            </w:r>
                            <w:r>
                              <w:rPr>
                                <w:rFonts w:ascii="Times New Roman" w:hAnsi="Times New Roman"/>
                                <w:sz w:val="24"/>
                                <w:szCs w:val="24"/>
                                <w:lang w:eastAsia="en-US"/>
                              </w:rPr>
                              <w:t>уполномоченного органа, ответственному за предоставление муниципальной услуги</w:t>
                            </w:r>
                          </w:p>
                          <w:p>
                            <w:pPr>
                              <w:pStyle w:val="Style24"/>
                              <w:jc w:val="center"/>
                              <w:rPr/>
                            </w:pPr>
                            <w:r>
                              <w:rPr>
                                <w:rFonts w:ascii="Times New Roman" w:hAnsi="Times New Roman"/>
                                <w:sz w:val="24"/>
                                <w:szCs w:val="24"/>
                                <w:lang w:eastAsia="en-US"/>
                              </w:rPr>
                              <w:t>(</w:t>
                            </w:r>
                            <w:r>
                              <w:rPr>
                                <w:rFonts w:ascii="Times New Roman" w:hAnsi="Times New Roman"/>
                                <w:i/>
                                <w:sz w:val="24"/>
                                <w:szCs w:val="24"/>
                                <w:lang w:eastAsia="en-US"/>
                              </w:rPr>
                              <w:t>в течение</w:t>
                            </w:r>
                            <w:r>
                              <w:rPr>
                                <w:rFonts w:ascii="Times New Roman" w:hAnsi="Times New Roman"/>
                                <w:sz w:val="24"/>
                                <w:szCs w:val="24"/>
                                <w:lang w:eastAsia="en-US"/>
                              </w:rPr>
                              <w:t xml:space="preserve"> </w:t>
                            </w:r>
                            <w:r>
                              <w:rPr>
                                <w:rFonts w:ascii="Times New Roman" w:hAnsi="Times New Roman"/>
                                <w:i/>
                                <w:sz w:val="24"/>
                                <w:szCs w:val="24"/>
                                <w:lang w:eastAsia="en-US"/>
                              </w:rPr>
                              <w:t>1 рабочего дня</w:t>
                            </w:r>
                            <w:r>
                              <w:rPr>
                                <w:rFonts w:ascii="Times New Roman" w:hAnsi="Times New Roman"/>
                                <w:sz w:val="24"/>
                                <w:szCs w:val="24"/>
                                <w:lang w:eastAsia="en-US"/>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337.5pt;height:130.9pt;mso-wrap-distance-left:9pt;mso-wrap-distance-right:9pt;mso-wrap-distance-top:0pt;mso-wrap-distance-bottom:0pt;margin-top:8.4pt;mso-position-vertical-relative:text;margin-left:60.45pt;mso-position-horizontal-relative:text">
                <v:textbox>
                  <w:txbxContent>
                    <w:p>
                      <w:pPr>
                        <w:pStyle w:val="Style24"/>
                        <w:jc w:val="center"/>
                        <w:rPr>
                          <w:rFonts w:ascii="Times New Roman" w:hAnsi="Times New Roman"/>
                          <w:sz w:val="24"/>
                          <w:szCs w:val="24"/>
                        </w:rPr>
                      </w:pPr>
                      <w:r>
                        <w:rPr>
                          <w:rFonts w:ascii="Times New Roman" w:hAnsi="Times New Roman"/>
                          <w:sz w:val="24"/>
                          <w:szCs w:val="24"/>
                        </w:rPr>
                        <w:t>Прием и регистрация заявления и документов, подлежащих представлению заявителем</w:t>
                      </w:r>
                    </w:p>
                    <w:p>
                      <w:pPr>
                        <w:pStyle w:val="Style24"/>
                        <w:jc w:val="center"/>
                        <w:rPr>
                          <w:rFonts w:ascii="Times New Roman" w:hAnsi="Times New Roman"/>
                          <w:sz w:val="24"/>
                          <w:szCs w:val="24"/>
                        </w:rPr>
                      </w:pPr>
                      <w:r>
                        <w:rPr>
                          <w:rFonts w:ascii="Times New Roman" w:hAnsi="Times New Roman"/>
                          <w:i/>
                          <w:sz w:val="24"/>
                          <w:szCs w:val="24"/>
                        </w:rPr>
                        <w:t>( в течение 15 минут</w:t>
                      </w:r>
                      <w:r>
                        <w:rPr>
                          <w:rFonts w:ascii="Times New Roman" w:hAnsi="Times New Roman"/>
                          <w:sz w:val="24"/>
                          <w:szCs w:val="24"/>
                        </w:rPr>
                        <w:t>)</w:t>
                      </w:r>
                    </w:p>
                    <w:p>
                      <w:pPr>
                        <w:pStyle w:val="Style24"/>
                        <w:jc w:val="center"/>
                        <w:rPr>
                          <w:rFonts w:ascii="Times New Roman" w:hAnsi="Times New Roman"/>
                          <w:sz w:val="24"/>
                          <w:szCs w:val="24"/>
                          <w:lang w:eastAsia="en-US"/>
                        </w:rPr>
                      </w:pPr>
                      <w:r>
                        <w:rPr>
                          <w:rFonts w:ascii="Times New Roman" w:hAnsi="Times New Roman"/>
                          <w:sz w:val="24"/>
                          <w:szCs w:val="24"/>
                          <w:lang w:eastAsia="en-US"/>
                        </w:rPr>
                        <w:t>Передача документов должностным лицом уполномоченного органа, ответственным за прием и регистрацию документов, должностному лицу</w:t>
                      </w:r>
                      <w:r>
                        <w:rPr>
                          <w:rFonts w:ascii="Times New Roman" w:hAnsi="Times New Roman"/>
                          <w:sz w:val="26"/>
                          <w:szCs w:val="26"/>
                          <w:lang w:eastAsia="en-US"/>
                        </w:rPr>
                        <w:t xml:space="preserve"> </w:t>
                      </w:r>
                      <w:r>
                        <w:rPr>
                          <w:rFonts w:ascii="Times New Roman" w:hAnsi="Times New Roman"/>
                          <w:sz w:val="24"/>
                          <w:szCs w:val="24"/>
                          <w:lang w:eastAsia="en-US"/>
                        </w:rPr>
                        <w:t>уполномоченного органа, ответственному за предоставление муниципальной услуги</w:t>
                      </w:r>
                    </w:p>
                    <w:p>
                      <w:pPr>
                        <w:pStyle w:val="Style24"/>
                        <w:jc w:val="center"/>
                        <w:rPr/>
                      </w:pPr>
                      <w:r>
                        <w:rPr>
                          <w:rFonts w:ascii="Times New Roman" w:hAnsi="Times New Roman"/>
                          <w:sz w:val="24"/>
                          <w:szCs w:val="24"/>
                          <w:lang w:eastAsia="en-US"/>
                        </w:rPr>
                        <w:t>(</w:t>
                      </w:r>
                      <w:r>
                        <w:rPr>
                          <w:rFonts w:ascii="Times New Roman" w:hAnsi="Times New Roman"/>
                          <w:i/>
                          <w:sz w:val="24"/>
                          <w:szCs w:val="24"/>
                          <w:lang w:eastAsia="en-US"/>
                        </w:rPr>
                        <w:t>в течение</w:t>
                      </w:r>
                      <w:r>
                        <w:rPr>
                          <w:rFonts w:ascii="Times New Roman" w:hAnsi="Times New Roman"/>
                          <w:sz w:val="24"/>
                          <w:szCs w:val="24"/>
                          <w:lang w:eastAsia="en-US"/>
                        </w:rPr>
                        <w:t xml:space="preserve"> </w:t>
                      </w:r>
                      <w:r>
                        <w:rPr>
                          <w:rFonts w:ascii="Times New Roman" w:hAnsi="Times New Roman"/>
                          <w:i/>
                          <w:sz w:val="24"/>
                          <w:szCs w:val="24"/>
                          <w:lang w:eastAsia="en-US"/>
                        </w:rPr>
                        <w:t>1 рабочего дня</w:t>
                      </w:r>
                      <w:r>
                        <w:rPr>
                          <w:rFonts w:ascii="Times New Roman" w:hAnsi="Times New Roman"/>
                          <w:sz w:val="24"/>
                          <w:szCs w:val="24"/>
                          <w:lang w:eastAsia="en-US"/>
                        </w:rPr>
                        <w:t>)</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1" distT="0" distB="0" distL="114300" distR="114300" simplePos="0" locked="0" layoutInCell="1" allowOverlap="1" relativeHeight="2">
                <wp:simplePos x="0" y="0"/>
                <wp:positionH relativeFrom="column">
                  <wp:posOffset>2813050</wp:posOffset>
                </wp:positionH>
                <wp:positionV relativeFrom="paragraph">
                  <wp:posOffset>133350</wp:posOffset>
                </wp:positionV>
                <wp:extent cx="3175" cy="612775"/>
                <wp:effectExtent l="0" t="0" r="0" b="0"/>
                <wp:wrapNone/>
                <wp:docPr id="2" name="AutoShape 6"/>
                <a:graphic xmlns:a="http://schemas.openxmlformats.org/drawingml/2006/main">
                  <a:graphicData uri="http://schemas.microsoft.com/office/word/2010/wordprocessingShape">
                    <wps:wsp>
                      <wps:cNvSpPr/>
                      <wps:spPr>
                        <a:xfrm flipH="1">
                          <a:off x="0" y="0"/>
                          <a:ext cx="2520" cy="6120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6" stroked="t" style="position:absolute;margin-left:221.5pt;margin-top:10.5pt;width:0.15pt;height:48.15pt;flip:x" type="shapetype_32">
                <w10:wrap type="none"/>
                <v:fill o:detectmouseclick="t" on="false"/>
                <v:stroke color="black" endarrow="block" endarrowwidth="medium" endarrowlength="medium" joinstyle="round" endcap="flat"/>
              </v:shape>
            </w:pict>
          </mc:Fallback>
        </mc:AlternateContent>
      </w:r>
    </w:p>
    <w:p>
      <w:pPr>
        <w:pStyle w:val="Normal"/>
        <w:rPr/>
      </w:pPr>
      <w:r>
        <w:rPr/>
      </w:r>
    </w:p>
    <w:p>
      <w:pPr>
        <w:pStyle w:val="Normal"/>
        <w:rPr/>
      </w:pPr>
      <w:r>
        <w:rPr/>
      </w:r>
    </w:p>
    <w:p>
      <w:pPr>
        <w:pStyle w:val="Normal"/>
        <w:rPr/>
      </w:pPr>
      <w:r>
        <w:rPr/>
      </w:r>
      <w:r>
        <mc:AlternateContent>
          <mc:Choice Requires="wps">
            <w:drawing>
              <wp:anchor behindDoc="0" distT="0" distB="0" distL="114300" distR="114300" simplePos="0" locked="0" layoutInCell="1" allowOverlap="1" relativeHeight="6">
                <wp:simplePos x="0" y="0"/>
                <wp:positionH relativeFrom="column">
                  <wp:posOffset>767715</wp:posOffset>
                </wp:positionH>
                <wp:positionV relativeFrom="paragraph">
                  <wp:posOffset>132080</wp:posOffset>
                </wp:positionV>
                <wp:extent cx="4286250" cy="1096010"/>
                <wp:effectExtent l="0" t="0" r="0" b="0"/>
                <wp:wrapNone/>
                <wp:docPr id="3" name=""/>
                <a:graphic xmlns:a="http://schemas.openxmlformats.org/drawingml/2006/main">
                  <a:graphicData uri="http://schemas.microsoft.com/office/word/2010/wordprocessingShape">
                    <wps:wsp>
                      <wps:cNvSpPr txBox="1"/>
                      <wps:spPr>
                        <a:xfrm>
                          <a:off x="0" y="0"/>
                          <a:ext cx="4286250" cy="1096010"/>
                        </a:xfrm>
                        <a:prstGeom prst="rect"/>
                        <a:solidFill>
                          <a:srgbClr val="FFFFFF"/>
                        </a:solidFill>
                        <a:ln w="635">
                          <a:solidFill>
                            <a:srgbClr val="000000"/>
                          </a:solidFill>
                        </a:ln>
                      </wps:spPr>
                      <wps:txbx>
                        <w:txbxContent>
                          <w:p>
                            <w:pPr>
                              <w:pStyle w:val="Style24"/>
                              <w:jc w:val="cente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w:t>
                            </w:r>
                            <w:r>
                              <w:rPr>
                                <w:rFonts w:ascii="Times New Roman" w:hAnsi="Times New Roman"/>
                                <w:i/>
                                <w:sz w:val="24"/>
                                <w:szCs w:val="24"/>
                              </w:rPr>
                              <w:t>1 рабочий день</w:t>
                            </w:r>
                            <w:r>
                              <w:rPr>
                                <w:rFonts w:ascii="Times New Roman" w:hAnsi="Times New Roman"/>
                                <w:sz w:val="24"/>
                                <w:szCs w:val="24"/>
                              </w:rPr>
                              <w:t xml:space="preserve">  − формирование и направление запросов, </w:t>
                            </w:r>
                            <w:r>
                              <w:rPr>
                                <w:rFonts w:ascii="Times New Roman" w:hAnsi="Times New Roman"/>
                                <w:i/>
                                <w:sz w:val="24"/>
                                <w:szCs w:val="24"/>
                              </w:rPr>
                              <w:t>5 рабочих дней</w:t>
                            </w:r>
                            <w:r>
                              <w:rPr>
                                <w:rFonts w:ascii="Times New Roman" w:hAnsi="Times New Roman"/>
                                <w:sz w:val="24"/>
                                <w:szCs w:val="24"/>
                              </w:rPr>
                              <w:t xml:space="preserve"> – представления ответа на запрос)</w:t>
                            </w:r>
                          </w:p>
                          <w:p>
                            <w:pPr>
                              <w:pStyle w:val="Style24"/>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37.5pt;height:86.3pt;mso-wrap-distance-left:9pt;mso-wrap-distance-right:9pt;mso-wrap-distance-top:0pt;mso-wrap-distance-bottom:0pt;margin-top:10.4pt;mso-position-vertical-relative:text;margin-left:60.45pt;mso-position-horizontal-relative:text">
                <v:textbox>
                  <w:txbxContent>
                    <w:p>
                      <w:pPr>
                        <w:pStyle w:val="Style24"/>
                        <w:jc w:val="cente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w:t>
                      </w:r>
                      <w:r>
                        <w:rPr>
                          <w:rFonts w:ascii="Times New Roman" w:hAnsi="Times New Roman"/>
                          <w:i/>
                          <w:sz w:val="24"/>
                          <w:szCs w:val="24"/>
                        </w:rPr>
                        <w:t>1 рабочий день</w:t>
                      </w:r>
                      <w:r>
                        <w:rPr>
                          <w:rFonts w:ascii="Times New Roman" w:hAnsi="Times New Roman"/>
                          <w:sz w:val="24"/>
                          <w:szCs w:val="24"/>
                        </w:rPr>
                        <w:t xml:space="preserve">  − формирование и направление запросов, </w:t>
                      </w:r>
                      <w:r>
                        <w:rPr>
                          <w:rFonts w:ascii="Times New Roman" w:hAnsi="Times New Roman"/>
                          <w:i/>
                          <w:sz w:val="24"/>
                          <w:szCs w:val="24"/>
                        </w:rPr>
                        <w:t>5 рабочих дней</w:t>
                      </w:r>
                      <w:r>
                        <w:rPr>
                          <w:rFonts w:ascii="Times New Roman" w:hAnsi="Times New Roman"/>
                          <w:sz w:val="24"/>
                          <w:szCs w:val="24"/>
                        </w:rPr>
                        <w:t xml:space="preserve"> – представления ответа на запрос)</w:t>
                      </w:r>
                    </w:p>
                    <w:p>
                      <w:pPr>
                        <w:pStyle w:val="Style24"/>
                        <w:jc w:val="center"/>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1" distT="0" distB="0" distL="114300" distR="114300" simplePos="0" locked="0" layoutInCell="1" allowOverlap="1" relativeHeight="3">
                <wp:simplePos x="0" y="0"/>
                <wp:positionH relativeFrom="column">
                  <wp:posOffset>2812415</wp:posOffset>
                </wp:positionH>
                <wp:positionV relativeFrom="paragraph">
                  <wp:posOffset>1270</wp:posOffset>
                </wp:positionV>
                <wp:extent cx="1270" cy="610235"/>
                <wp:effectExtent l="0" t="0" r="0" b="0"/>
                <wp:wrapNone/>
                <wp:docPr id="4" name="AutoShape 7"/>
                <a:graphic xmlns:a="http://schemas.openxmlformats.org/drawingml/2006/main">
                  <a:graphicData uri="http://schemas.microsoft.com/office/word/2010/wordprocessingShape">
                    <wps:wsp>
                      <wps:cNvSpPr/>
                      <wps:spPr>
                        <a:xfrm>
                          <a:off x="0" y="0"/>
                          <a:ext cx="720" cy="6094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7" stroked="t" style="position:absolute;margin-left:221.45pt;margin-top:0.1pt;width:0pt;height:47.95pt" type="shapetype_32">
                <w10:wrap type="none"/>
                <v:fill o:detectmouseclick="t" on="false"/>
                <v:stroke color="black" endarrow="block" endarrowwidth="medium" endarrowlength="medium" joinstyle="round" endcap="flat"/>
              </v:shape>
            </w:pict>
          </mc:Fallback>
        </mc:AlternateContent>
      </w:r>
    </w:p>
    <w:p>
      <w:pPr>
        <w:pStyle w:val="Normal"/>
        <w:rPr/>
      </w:pPr>
      <w:r>
        <w:rPr/>
      </w:r>
    </w:p>
    <w:p>
      <w:pPr>
        <w:pStyle w:val="Normal"/>
        <w:rPr/>
      </w:pPr>
      <w:r>
        <w:rPr/>
      </w:r>
    </w:p>
    <w:p>
      <w:pPr>
        <w:pStyle w:val="Normal"/>
        <w:rPr/>
      </w:pPr>
      <w:r>
        <w:rPr/>
      </w:r>
      <w:r>
        <mc:AlternateContent>
          <mc:Choice Requires="wps">
            <w:drawing>
              <wp:anchor behindDoc="0" distT="0" distB="0" distL="114300" distR="114300" simplePos="0" locked="0" layoutInCell="1" allowOverlap="1" relativeHeight="5">
                <wp:simplePos x="0" y="0"/>
                <wp:positionH relativeFrom="column">
                  <wp:posOffset>767715</wp:posOffset>
                </wp:positionH>
                <wp:positionV relativeFrom="paragraph">
                  <wp:posOffset>-2540</wp:posOffset>
                </wp:positionV>
                <wp:extent cx="4286250" cy="771525"/>
                <wp:effectExtent l="0" t="0" r="0" b="0"/>
                <wp:wrapNone/>
                <wp:docPr id="5" name=""/>
                <a:graphic xmlns:a="http://schemas.openxmlformats.org/drawingml/2006/main">
                  <a:graphicData uri="http://schemas.microsoft.com/office/word/2010/wordprocessingShape">
                    <wps:wsp>
                      <wps:cNvSpPr txBox="1"/>
                      <wps:spPr>
                        <a:xfrm>
                          <a:off x="0" y="0"/>
                          <a:ext cx="4286250" cy="771525"/>
                        </a:xfrm>
                        <a:prstGeom prst="rect"/>
                        <a:solidFill>
                          <a:srgbClr val="FFFFFF"/>
                        </a:solidFill>
                        <a:ln w="635">
                          <a:solidFill>
                            <a:srgbClr val="000000"/>
                          </a:solidFill>
                        </a:ln>
                      </wps:spPr>
                      <wps:txbx>
                        <w:txbxContent>
                          <w:p>
                            <w:pPr>
                              <w:pStyle w:val="Style24"/>
                              <w:jc w:val="center"/>
                              <w:rPr/>
                            </w:pPr>
                            <w:r>
                              <w:rPr>
                                <w:rFonts w:ascii="Times New Roman" w:hAnsi="Times New Roman"/>
                                <w:sz w:val="24"/>
                                <w:szCs w:val="24"/>
                              </w:rPr>
                              <w:t>Принятия решения о предоставлении муниципальной услуги (об отказе в предоставлении муниципальной услуги) (</w:t>
                            </w:r>
                            <w:r>
                              <w:rPr>
                                <w:rFonts w:ascii="Times New Roman" w:hAnsi="Times New Roman"/>
                                <w:i/>
                                <w:sz w:val="24"/>
                                <w:szCs w:val="24"/>
                              </w:rPr>
                              <w:t>в течени</w:t>
                            </w:r>
                            <w:r>
                              <w:rPr>
                                <w:rFonts w:ascii="Times New Roman" w:hAnsi="Times New Roman"/>
                                <w:sz w:val="24"/>
                                <w:szCs w:val="24"/>
                              </w:rPr>
                              <w:t xml:space="preserve">е </w:t>
                            </w:r>
                            <w:r>
                              <w:rPr>
                                <w:rFonts w:ascii="Times New Roman" w:hAnsi="Times New Roman"/>
                                <w:i/>
                                <w:sz w:val="24"/>
                                <w:szCs w:val="24"/>
                              </w:rPr>
                              <w:t>13 рабочих дней</w:t>
                            </w:r>
                            <w:r>
                              <w:rPr>
                                <w:rFonts w:ascii="Times New Roman" w:hAnsi="Times New Roman"/>
                                <w:sz w:val="24"/>
                                <w:szCs w:val="24"/>
                              </w:rPr>
                              <w:t xml:space="preserve"> со дня регистрации заявления)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337.5pt;height:60.75pt;mso-wrap-distance-left:9pt;mso-wrap-distance-right:9pt;mso-wrap-distance-top:0pt;mso-wrap-distance-bottom:0pt;margin-top:-0.2pt;mso-position-vertical-relative:text;margin-left:60.45pt;mso-position-horizontal-relative:text">
                <v:textbox>
                  <w:txbxContent>
                    <w:p>
                      <w:pPr>
                        <w:pStyle w:val="Style24"/>
                        <w:jc w:val="center"/>
                        <w:rPr/>
                      </w:pPr>
                      <w:r>
                        <w:rPr>
                          <w:rFonts w:ascii="Times New Roman" w:hAnsi="Times New Roman"/>
                          <w:sz w:val="24"/>
                          <w:szCs w:val="24"/>
                        </w:rPr>
                        <w:t>Принятия решения о предоставлении муниципальной услуги (об отказе в предоставлении муниципальной услуги) (</w:t>
                      </w:r>
                      <w:r>
                        <w:rPr>
                          <w:rFonts w:ascii="Times New Roman" w:hAnsi="Times New Roman"/>
                          <w:i/>
                          <w:sz w:val="24"/>
                          <w:szCs w:val="24"/>
                        </w:rPr>
                        <w:t>в течени</w:t>
                      </w:r>
                      <w:r>
                        <w:rPr>
                          <w:rFonts w:ascii="Times New Roman" w:hAnsi="Times New Roman"/>
                          <w:sz w:val="24"/>
                          <w:szCs w:val="24"/>
                        </w:rPr>
                        <w:t xml:space="preserve">е </w:t>
                      </w:r>
                      <w:r>
                        <w:rPr>
                          <w:rFonts w:ascii="Times New Roman" w:hAnsi="Times New Roman"/>
                          <w:i/>
                          <w:sz w:val="24"/>
                          <w:szCs w:val="24"/>
                        </w:rPr>
                        <w:t>13 рабочих дней</w:t>
                      </w:r>
                      <w:r>
                        <w:rPr>
                          <w:rFonts w:ascii="Times New Roman" w:hAnsi="Times New Roman"/>
                          <w:sz w:val="24"/>
                          <w:szCs w:val="24"/>
                        </w:rPr>
                        <w:t xml:space="preserve"> со дня регистрации заявления)</w:t>
                      </w:r>
                    </w:p>
                  </w:txbxContent>
                </v:textbox>
              </v:rect>
            </w:pict>
          </mc:Fallback>
        </mc:AlternateContent>
      </w:r>
    </w:p>
    <w:p>
      <w:pPr>
        <w:pStyle w:val="Normal"/>
        <w:rPr/>
      </w:pPr>
      <w:r>
        <w:rPr/>
      </w:r>
    </w:p>
    <w:p>
      <w:pPr>
        <w:pStyle w:val="Normal"/>
        <w:rPr/>
      </w:pPr>
      <w:r>
        <w:rPr/>
      </w:r>
    </w:p>
    <w:p>
      <w:pPr>
        <w:pStyle w:val="Normal"/>
        <w:ind w:hanging="0"/>
        <w:rPr/>
      </w:pPr>
      <w:r>
        <w:rPr/>
        <mc:AlternateContent>
          <mc:Choice Requires="wps">
            <w:drawing>
              <wp:anchor behindDoc="1" distT="0" distB="0" distL="114300" distR="114300" simplePos="0" locked="0" layoutInCell="1" allowOverlap="1" relativeHeight="4">
                <wp:simplePos x="0" y="0"/>
                <wp:positionH relativeFrom="column">
                  <wp:posOffset>2809875</wp:posOffset>
                </wp:positionH>
                <wp:positionV relativeFrom="paragraph">
                  <wp:posOffset>155575</wp:posOffset>
                </wp:positionV>
                <wp:extent cx="3175" cy="591185"/>
                <wp:effectExtent l="0" t="0" r="0" b="0"/>
                <wp:wrapNone/>
                <wp:docPr id="6" name="AutoShape 8"/>
                <a:graphic xmlns:a="http://schemas.openxmlformats.org/drawingml/2006/main">
                  <a:graphicData uri="http://schemas.microsoft.com/office/word/2010/wordprocessingShape">
                    <wps:wsp>
                      <wps:cNvSpPr/>
                      <wps:spPr>
                        <a:xfrm flipH="1">
                          <a:off x="0" y="0"/>
                          <a:ext cx="2520" cy="590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8" stroked="t" style="position:absolute;margin-left:221.25pt;margin-top:12.25pt;width:0.15pt;height:46.45pt;flip:x"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7">
                <wp:simplePos x="0" y="0"/>
                <wp:positionH relativeFrom="column">
                  <wp:posOffset>767715</wp:posOffset>
                </wp:positionH>
                <wp:positionV relativeFrom="paragraph">
                  <wp:posOffset>746125</wp:posOffset>
                </wp:positionV>
                <wp:extent cx="4286250" cy="1318895"/>
                <wp:effectExtent l="0" t="0" r="0" b="0"/>
                <wp:wrapNone/>
                <wp:docPr id="7" name=""/>
                <a:graphic xmlns:a="http://schemas.openxmlformats.org/drawingml/2006/main">
                  <a:graphicData uri="http://schemas.microsoft.com/office/word/2010/wordprocessingShape">
                    <wps:wsp>
                      <wps:cNvSpPr txBox="1"/>
                      <wps:spPr>
                        <a:xfrm>
                          <a:off x="0" y="0"/>
                          <a:ext cx="4286250" cy="1318895"/>
                        </a:xfrm>
                        <a:prstGeom prst="rect"/>
                        <a:solidFill>
                          <a:srgbClr val="FFFFFF"/>
                        </a:solidFill>
                        <a:ln w="635">
                          <a:solidFill>
                            <a:srgbClr val="000000"/>
                          </a:solidFill>
                        </a:ln>
                      </wps:spPr>
                      <wps:txbx>
                        <w:txbxContent>
                          <w:p>
                            <w:pPr>
                              <w:pStyle w:val="Style24"/>
                              <w:jc w:val="center"/>
                              <w:rPr/>
                            </w:pPr>
                            <w:r>
                              <w:rPr>
                                <w:rFonts w:ascii="Times New Roman" w:hAnsi="Times New Roman"/>
                                <w:sz w:val="24"/>
                                <w:szCs w:val="24"/>
                              </w:rPr>
                              <w:t>Направление (выдача) заявителю уведомления о предоставлении муниципальной услуги, либо уведомления об отказе в предоставлении услуги (</w:t>
                            </w:r>
                            <w:r>
                              <w:rPr>
                                <w:rFonts w:ascii="Times New Roman" w:hAnsi="Times New Roman"/>
                                <w:i/>
                                <w:sz w:val="24"/>
                                <w:szCs w:val="24"/>
                              </w:rPr>
                              <w:t>в течение</w:t>
                            </w:r>
                            <w:r>
                              <w:rPr>
                                <w:rFonts w:ascii="Times New Roman" w:hAnsi="Times New Roman"/>
                                <w:sz w:val="24"/>
                                <w:szCs w:val="24"/>
                              </w:rPr>
                              <w:t xml:space="preserve"> </w:t>
                            </w:r>
                            <w:r>
                              <w:rPr>
                                <w:rFonts w:ascii="Times New Roman" w:hAnsi="Times New Roman"/>
                                <w:i/>
                                <w:sz w:val="24"/>
                                <w:szCs w:val="24"/>
                              </w:rPr>
                              <w:t>2 рабочих дней</w:t>
                            </w:r>
                            <w:r>
                              <w:rPr>
                                <w:rFonts w:ascii="Times New Roman" w:hAnsi="Times New Roman"/>
                                <w:sz w:val="24"/>
                                <w:szCs w:val="24"/>
                              </w:rPr>
                              <w:t xml:space="preserve"> со дня подписания уведомления о постановке, либо об отказе в постановке на земельный учет  руководителем уполномоченного органа)</w:t>
                            </w:r>
                          </w:p>
                        </w:txbxContent>
                      </wps:txbx>
                      <wps:bodyPr anchor="t" lIns="91440" tIns="45720" rIns="91440" bIns="45720">
                        <a:noAutofit/>
                      </wps:bodyPr>
                    </wps:wsp>
                  </a:graphicData>
                </a:graphic>
              </wp:anchor>
            </w:drawing>
          </mc:Choice>
          <mc:Fallback>
            <w:pict>
              <v:rect fillcolor="#FFFFFF" strokecolor="#000000" strokeweight="0pt" style="position:absolute;rotation:0;width:337.5pt;height:103.85pt;mso-wrap-distance-left:9pt;mso-wrap-distance-right:9pt;mso-wrap-distance-top:0pt;mso-wrap-distance-bottom:0pt;margin-top:58.75pt;mso-position-vertical-relative:text;margin-left:60.45pt;mso-position-horizontal-relative:text">
                <v:textbox>
                  <w:txbxContent>
                    <w:p>
                      <w:pPr>
                        <w:pStyle w:val="Style24"/>
                        <w:jc w:val="center"/>
                        <w:rPr/>
                      </w:pPr>
                      <w:r>
                        <w:rPr>
                          <w:rFonts w:ascii="Times New Roman" w:hAnsi="Times New Roman"/>
                          <w:sz w:val="24"/>
                          <w:szCs w:val="24"/>
                        </w:rPr>
                        <w:t>Направление (выдача) заявителю уведомления о предоставлении муниципальной услуги, либо уведомления об отказе в предоставлении услуги (</w:t>
                      </w:r>
                      <w:r>
                        <w:rPr>
                          <w:rFonts w:ascii="Times New Roman" w:hAnsi="Times New Roman"/>
                          <w:i/>
                          <w:sz w:val="24"/>
                          <w:szCs w:val="24"/>
                        </w:rPr>
                        <w:t>в течение</w:t>
                      </w:r>
                      <w:r>
                        <w:rPr>
                          <w:rFonts w:ascii="Times New Roman" w:hAnsi="Times New Roman"/>
                          <w:sz w:val="24"/>
                          <w:szCs w:val="24"/>
                        </w:rPr>
                        <w:t xml:space="preserve"> </w:t>
                      </w:r>
                      <w:r>
                        <w:rPr>
                          <w:rFonts w:ascii="Times New Roman" w:hAnsi="Times New Roman"/>
                          <w:i/>
                          <w:sz w:val="24"/>
                          <w:szCs w:val="24"/>
                        </w:rPr>
                        <w:t>2 рабочих дней</w:t>
                      </w:r>
                      <w:r>
                        <w:rPr>
                          <w:rFonts w:ascii="Times New Roman" w:hAnsi="Times New Roman"/>
                          <w:sz w:val="24"/>
                          <w:szCs w:val="24"/>
                        </w:rPr>
                        <w:t xml:space="preserve"> со дня подписания уведомления о постановке, либо об отказе в постановке на земельный учет  руководителем уполномоченного органа)</w:t>
                      </w:r>
                    </w:p>
                  </w:txbxContent>
                </v:textbox>
              </v:rect>
            </w:pict>
          </mc:Fallback>
        </mc:AlternateContent>
      </w:r>
    </w:p>
    <w:sectPr>
      <w:type w:val="nextPage"/>
      <w:pgSz w:w="11906" w:h="16838"/>
      <w:pgMar w:left="1701" w:right="850" w:header="0" w:top="1134" w:footer="0" w:bottom="1134" w:gutter="0"/>
      <w:pgNumType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ms Rmn">
    <w:altName w:val="Times New Roman"/>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9" w:hanging="360"/>
      </w:pPr>
      <w:rPr>
        <w:sz w:val="26"/>
        <w:i w:val="false"/>
        <w:rFonts w:ascii="Times New Roman" w:hAnsi="Times New Roman"/>
        <w:color w:val="00000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071d"/>
    <w:pPr>
      <w:widowControl/>
      <w:bidi w:val="0"/>
      <w:spacing w:lineRule="auto" w:line="240" w:before="0" w:after="0"/>
      <w:ind w:firstLine="720"/>
      <w:jc w:val="both"/>
    </w:pPr>
    <w:rPr>
      <w:rFonts w:ascii="Tms Rmn" w:hAnsi="Tms Rmn" w:eastAsia="" w:cs="Times New Roman" w:eastAsiaTheme="minorEastAsia"/>
      <w:color w:val="auto"/>
      <w:sz w:val="28"/>
      <w:szCs w:val="20"/>
      <w:lang w:eastAsia="ru-RU" w:val="ru-RU" w:bidi="ar-SA"/>
    </w:rPr>
  </w:style>
  <w:style w:type="paragraph" w:styleId="1">
    <w:name w:val="Heading 1"/>
    <w:basedOn w:val="Normal"/>
    <w:link w:val="10"/>
    <w:uiPriority w:val="9"/>
    <w:qFormat/>
    <w:rsid w:val="00436340"/>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Cs w:val="2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f950b5"/>
    <w:rPr>
      <w:color w:val="0000FF"/>
      <w:u w:val="single"/>
    </w:rPr>
  </w:style>
  <w:style w:type="character" w:styleId="Style14" w:customStyle="1">
    <w:name w:val="Верхний колонтитул Знак"/>
    <w:basedOn w:val="DefaultParagraphFont"/>
    <w:link w:val="a5"/>
    <w:uiPriority w:val="99"/>
    <w:semiHidden/>
    <w:qFormat/>
    <w:rsid w:val="00c37722"/>
    <w:rPr>
      <w:rFonts w:ascii="Tms Rmn" w:hAnsi="Tms Rmn" w:eastAsia="" w:cs="Times New Roman" w:eastAsiaTheme="minorEastAsia"/>
      <w:sz w:val="28"/>
      <w:szCs w:val="20"/>
      <w:lang w:eastAsia="ru-RU"/>
    </w:rPr>
  </w:style>
  <w:style w:type="character" w:styleId="Style15" w:customStyle="1">
    <w:name w:val="Нижний колонтитул Знак"/>
    <w:basedOn w:val="DefaultParagraphFont"/>
    <w:link w:val="a7"/>
    <w:uiPriority w:val="99"/>
    <w:semiHidden/>
    <w:qFormat/>
    <w:rsid w:val="00c37722"/>
    <w:rPr>
      <w:rFonts w:ascii="Tms Rmn" w:hAnsi="Tms Rmn" w:eastAsia="" w:cs="Times New Roman" w:eastAsiaTheme="minorEastAsia"/>
      <w:sz w:val="28"/>
      <w:szCs w:val="20"/>
      <w:lang w:eastAsia="ru-RU"/>
    </w:rPr>
  </w:style>
  <w:style w:type="character" w:styleId="Style16" w:customStyle="1">
    <w:name w:val="Текст выноски Знак"/>
    <w:basedOn w:val="DefaultParagraphFont"/>
    <w:link w:val="a9"/>
    <w:uiPriority w:val="99"/>
    <w:semiHidden/>
    <w:qFormat/>
    <w:rsid w:val="004f5870"/>
    <w:rPr>
      <w:rFonts w:ascii="Tahoma" w:hAnsi="Tahoma" w:eastAsia="" w:cs="Tahoma" w:eastAsiaTheme="minorEastAsia"/>
      <w:sz w:val="16"/>
      <w:szCs w:val="16"/>
      <w:lang w:eastAsia="ru-RU"/>
    </w:rPr>
  </w:style>
  <w:style w:type="character" w:styleId="11" w:customStyle="1">
    <w:name w:val="Заголовок 1 Знак"/>
    <w:basedOn w:val="DefaultParagraphFont"/>
    <w:link w:val="1"/>
    <w:uiPriority w:val="9"/>
    <w:qFormat/>
    <w:rsid w:val="00436340"/>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ListLabel1">
    <w:name w:val="ListLabel 1"/>
    <w:qFormat/>
    <w:rPr>
      <w:rFonts w:ascii="Times New Roman" w:hAnsi="Times New Roman"/>
      <w:i w:val="false"/>
      <w:color w:val="00000A"/>
      <w:sz w:val="26"/>
    </w:rPr>
  </w:style>
  <w:style w:type="character" w:styleId="ListLabel2">
    <w:name w:val="ListLabel 2"/>
    <w:qFormat/>
    <w:rPr>
      <w:i w:val="false"/>
    </w:rPr>
  </w:style>
  <w:style w:type="character" w:styleId="ListLabel3">
    <w:name w:val="ListLabel 3"/>
    <w:qFormat/>
    <w:rPr>
      <w:i w:val="false"/>
    </w:rPr>
  </w:style>
  <w:style w:type="character" w:styleId="ListLabel4">
    <w:name w:val="ListLabel 4"/>
    <w:qFormat/>
    <w:rPr>
      <w:i w:val="false"/>
    </w:rPr>
  </w:style>
  <w:style w:type="character" w:styleId="ListLabel5">
    <w:name w:val="ListLabel 5"/>
    <w:qFormat/>
    <w:rPr>
      <w:i w:val="false"/>
    </w:rPr>
  </w:style>
  <w:style w:type="character" w:styleId="ListLabel6">
    <w:name w:val="ListLabel 6"/>
    <w:qFormat/>
    <w:rPr>
      <w:i w:val="false"/>
    </w:rPr>
  </w:style>
  <w:style w:type="character" w:styleId="ListLabel7">
    <w:name w:val="ListLabel 7"/>
    <w:qFormat/>
    <w:rPr>
      <w:i w:val="false"/>
    </w:rPr>
  </w:style>
  <w:style w:type="character" w:styleId="ListLabel8">
    <w:name w:val="ListLabel 8"/>
    <w:qFormat/>
    <w:rPr>
      <w:i w:val="false"/>
    </w:rPr>
  </w:style>
  <w:style w:type="character" w:styleId="ListLabel9">
    <w:name w:val="ListLabel 9"/>
    <w:qFormat/>
    <w:rPr>
      <w:i w:val="false"/>
    </w:rPr>
  </w:style>
  <w:style w:type="character" w:styleId="ListLabel10">
    <w:name w:val="ListLabel 10"/>
    <w:qFormat/>
    <w:rPr>
      <w:i w:val="false"/>
    </w:rPr>
  </w:style>
  <w:style w:type="character" w:styleId="ListLabel11">
    <w:name w:val="ListLabel 11"/>
    <w:qFormat/>
    <w:rPr>
      <w:i w:val="false"/>
    </w:rPr>
  </w:style>
  <w:style w:type="character" w:styleId="ListLabel12">
    <w:name w:val="ListLabel 12"/>
    <w:qFormat/>
    <w:rPr>
      <w:i w:val="false"/>
    </w:rPr>
  </w:style>
  <w:style w:type="character" w:styleId="ListLabel13">
    <w:name w:val="ListLabel 13"/>
    <w:qFormat/>
    <w:rPr>
      <w:i w:val="false"/>
    </w:rPr>
  </w:style>
  <w:style w:type="character" w:styleId="ListLabel14">
    <w:name w:val="ListLabel 14"/>
    <w:qFormat/>
    <w:rPr>
      <w:i w:val="false"/>
    </w:rPr>
  </w:style>
  <w:style w:type="character" w:styleId="ListLabel15">
    <w:name w:val="ListLabel 15"/>
    <w:qFormat/>
    <w:rPr>
      <w:i w:val="false"/>
    </w:rPr>
  </w:style>
  <w:style w:type="character" w:styleId="ListLabel16">
    <w:name w:val="ListLabel 16"/>
    <w:qFormat/>
    <w:rPr>
      <w:i w:val="false"/>
    </w:rPr>
  </w:style>
  <w:style w:type="character" w:styleId="ListLabel17">
    <w:name w:val="ListLabel 17"/>
    <w:qFormat/>
    <w:rPr>
      <w:i w:val="false"/>
    </w:rPr>
  </w:style>
  <w:style w:type="character" w:styleId="ListLabel18">
    <w:name w:val="ListLabel 18"/>
    <w:qFormat/>
    <w:rPr>
      <w:i w:val="false"/>
    </w:rPr>
  </w:style>
  <w:style w:type="character" w:styleId="ListLabel19">
    <w:name w:val="ListLabel 19"/>
    <w:qFormat/>
    <w:rPr>
      <w:i w:val="false"/>
    </w:rPr>
  </w:style>
  <w:style w:type="character" w:styleId="ListLabel20">
    <w:name w:val="ListLabel 20"/>
    <w:qFormat/>
    <w:rPr>
      <w:i w:val="false"/>
    </w:rPr>
  </w:style>
  <w:style w:type="character" w:styleId="ListLabel21">
    <w:name w:val="ListLabel 21"/>
    <w:qFormat/>
    <w:rPr>
      <w:i w:val="false"/>
      <w:color w:val="00000A"/>
    </w:rPr>
  </w:style>
  <w:style w:type="character" w:styleId="ListLabel22">
    <w:name w:val="ListLabel 22"/>
    <w:qFormat/>
    <w:rPr>
      <w:i w:val="false"/>
      <w:color w:val="00000A"/>
    </w:rPr>
  </w:style>
  <w:style w:type="character" w:styleId="ListLabel23">
    <w:name w:val="ListLabel 23"/>
    <w:qFormat/>
    <w:rPr>
      <w:i w:val="false"/>
      <w:color w:val="00000A"/>
    </w:rPr>
  </w:style>
  <w:style w:type="character" w:styleId="ListLabel24">
    <w:name w:val="ListLabel 24"/>
    <w:qFormat/>
    <w:rPr>
      <w:i w:val="false"/>
      <w:color w:val="00000A"/>
    </w:rPr>
  </w:style>
  <w:style w:type="character" w:styleId="ListLabel25">
    <w:name w:val="ListLabel 25"/>
    <w:qFormat/>
    <w:rPr>
      <w:i w:val="false"/>
      <w:color w:val="00000A"/>
    </w:rPr>
  </w:style>
  <w:style w:type="character" w:styleId="ListLabel26">
    <w:name w:val="ListLabel 26"/>
    <w:qFormat/>
    <w:rPr>
      <w:i w:val="false"/>
      <w:color w:val="00000A"/>
    </w:rPr>
  </w:style>
  <w:style w:type="character" w:styleId="ListLabel27">
    <w:name w:val="ListLabel 27"/>
    <w:qFormat/>
    <w:rPr>
      <w:i w:val="false"/>
      <w:color w:val="00000A"/>
    </w:rPr>
  </w:style>
  <w:style w:type="character" w:styleId="ListLabel28">
    <w:name w:val="ListLabel 28"/>
    <w:qFormat/>
    <w:rPr>
      <w:i w:val="false"/>
      <w:color w:val="00000A"/>
    </w:rPr>
  </w:style>
  <w:style w:type="paragraph" w:styleId="Style17">
    <w:name w:val="Заголовок"/>
    <w:basedOn w:val="Normal"/>
    <w:next w:val="Style18"/>
    <w:qFormat/>
    <w:pPr>
      <w:keepNext/>
      <w:spacing w:before="240" w:after="120"/>
    </w:pPr>
    <w:rPr>
      <w:rFonts w:ascii="Liberation Sans" w:hAnsi="Liberation Sans" w:eastAsia="Droid Sans Fallback"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ConsPlusNormal" w:customStyle="1">
    <w:name w:val="ConsPlusNormal"/>
    <w:qFormat/>
    <w:rsid w:val="00096d65"/>
    <w:pPr>
      <w:widowControl w:val="false"/>
      <w:bidi w:val="0"/>
      <w:spacing w:lineRule="auto" w:line="240" w:before="0" w:after="0"/>
      <w:jc w:val="left"/>
    </w:pPr>
    <w:rPr>
      <w:rFonts w:ascii="Calibri" w:hAnsi="Calibri" w:eastAsia="Times New Roman" w:cs="Calibri" w:asciiTheme="minorHAnsi" w:hAnsiTheme="minorHAnsi"/>
      <w:color w:val="auto"/>
      <w:sz w:val="28"/>
      <w:szCs w:val="20"/>
      <w:lang w:eastAsia="ru-RU" w:val="ru-RU" w:bidi="ar-SA"/>
    </w:rPr>
  </w:style>
  <w:style w:type="paragraph" w:styleId="ConsPlusNonformat" w:customStyle="1">
    <w:name w:val="ConsPlusNonformat"/>
    <w:qFormat/>
    <w:rsid w:val="00096d65"/>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096d65"/>
    <w:pPr>
      <w:widowControl w:val="false"/>
      <w:bidi w:val="0"/>
      <w:spacing w:lineRule="auto" w:line="240" w:before="0" w:after="0"/>
      <w:jc w:val="left"/>
    </w:pPr>
    <w:rPr>
      <w:rFonts w:ascii="Calibri" w:hAnsi="Calibri" w:eastAsia="Times New Roman" w:cs="Calibri" w:asciiTheme="minorHAnsi" w:hAnsiTheme="minorHAnsi"/>
      <w:b/>
      <w:color w:val="auto"/>
      <w:sz w:val="28"/>
      <w:szCs w:val="20"/>
      <w:lang w:eastAsia="ru-RU" w:val="ru-RU" w:bidi="ar-SA"/>
    </w:rPr>
  </w:style>
  <w:style w:type="paragraph" w:styleId="ConsPlusTitlePage" w:customStyle="1">
    <w:name w:val="ConsPlusTitlePage"/>
    <w:qFormat/>
    <w:rsid w:val="00096d65"/>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Style22">
    <w:name w:val="Header"/>
    <w:basedOn w:val="Normal"/>
    <w:link w:val="a6"/>
    <w:uiPriority w:val="99"/>
    <w:semiHidden/>
    <w:unhideWhenUsed/>
    <w:rsid w:val="00c37722"/>
    <w:pPr>
      <w:tabs>
        <w:tab w:val="center" w:pos="4677" w:leader="none"/>
        <w:tab w:val="right" w:pos="9355" w:leader="none"/>
      </w:tabs>
    </w:pPr>
    <w:rPr/>
  </w:style>
  <w:style w:type="paragraph" w:styleId="Style23">
    <w:name w:val="Footer"/>
    <w:basedOn w:val="Normal"/>
    <w:link w:val="a8"/>
    <w:uiPriority w:val="99"/>
    <w:semiHidden/>
    <w:unhideWhenUsed/>
    <w:rsid w:val="00c37722"/>
    <w:pPr>
      <w:tabs>
        <w:tab w:val="center" w:pos="4677" w:leader="none"/>
        <w:tab w:val="right" w:pos="9355" w:leader="none"/>
      </w:tabs>
    </w:pPr>
    <w:rPr/>
  </w:style>
  <w:style w:type="paragraph" w:styleId="BalloonText">
    <w:name w:val="Balloon Text"/>
    <w:basedOn w:val="Normal"/>
    <w:link w:val="aa"/>
    <w:uiPriority w:val="99"/>
    <w:semiHidden/>
    <w:unhideWhenUsed/>
    <w:qFormat/>
    <w:rsid w:val="004f5870"/>
    <w:pPr/>
    <w:rPr>
      <w:rFonts w:ascii="Tahoma" w:hAnsi="Tahoma" w:cs="Tahoma"/>
      <w:sz w:val="16"/>
      <w:szCs w:val="16"/>
    </w:rPr>
  </w:style>
  <w:style w:type="paragraph" w:styleId="NoSpacing">
    <w:name w:val="No Spacing"/>
    <w:uiPriority w:val="1"/>
    <w:qFormat/>
    <w:rsid w:val="00436340"/>
    <w:pPr>
      <w:widowControl/>
      <w:bidi w:val="0"/>
      <w:spacing w:lineRule="auto" w:line="240" w:before="0" w:after="0"/>
      <w:ind w:firstLine="720"/>
      <w:jc w:val="both"/>
    </w:pPr>
    <w:rPr>
      <w:rFonts w:ascii="Tms Rmn" w:hAnsi="Tms Rmn" w:eastAsia="" w:cs="Times New Roman" w:eastAsiaTheme="minorEastAsia"/>
      <w:color w:val="auto"/>
      <w:sz w:val="28"/>
      <w:szCs w:val="20"/>
      <w:lang w:eastAsia="ru-RU" w:val="ru-RU" w:bidi="ar-SA"/>
    </w:rPr>
  </w:style>
  <w:style w:type="paragraph" w:styleId="ListParagraph">
    <w:name w:val="List Paragraph"/>
    <w:basedOn w:val="Normal"/>
    <w:uiPriority w:val="34"/>
    <w:qFormat/>
    <w:rsid w:val="00ef3e92"/>
    <w:pPr>
      <w:spacing w:before="0" w:after="0"/>
      <w:ind w:left="720" w:firstLine="720"/>
      <w:contextualSpacing/>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624022"/>
    <w:pPr>
      <w:spacing w:after="0" w:line="240" w:lineRule="auto"/>
    </w:pPr>
    <w:rPr>
      <w:rFonts w:eastAsiaTheme="minorEastAsia"/>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E51C06339AB8E7F766494BB249AF144D8456586C6E5C355E6E7E85363637168ACD69762B9CFFBC545EBA0F3375CE" TargetMode="External"/><Relationship Id="rId3" Type="http://schemas.openxmlformats.org/officeDocument/2006/relationships/hyperlink" Target="http://38.gosuslugi.ru/" TargetMode="External"/><Relationship Id="rId4" Type="http://schemas.openxmlformats.org/officeDocument/2006/relationships/hyperlink" Target="http://www.irkraion.ru/" TargetMode="External"/><Relationship Id="rId5" Type="http://schemas.openxmlformats.org/officeDocument/2006/relationships/hyperlink" Target="consultantplus://offline/ref=ED9364309B7E07C0004DF3AF1C659FE8F35733EBAB54F84BA6EB37x0aEE" TargetMode="External"/><Relationship Id="rId6" Type="http://schemas.openxmlformats.org/officeDocument/2006/relationships/hyperlink" Target="consultantplus://offline/ref=EE51C06339AB8E7F76648AB632F6AB48D847388AC2E3CB0AB9B0EE043C3353E" TargetMode="External"/><Relationship Id="rId7" Type="http://schemas.openxmlformats.org/officeDocument/2006/relationships/hyperlink" Target="consultantplus://offline/ref=EE51C06339AB8E7F76648AB632F6AB48D846398BC4E3CB0AB9B0EE043C3353E" TargetMode="External"/><Relationship Id="rId8" Type="http://schemas.openxmlformats.org/officeDocument/2006/relationships/hyperlink" Target="consultantplus://offline/ref=EE51C06339AB8E7F76648AB632F6AB48D846388BC2E6CB0AB9B0EE043C3353E" TargetMode="External"/><Relationship Id="rId9" Type="http://schemas.openxmlformats.org/officeDocument/2006/relationships/hyperlink" Target="consultantplus://offline/ref=EE51C06339AB8E7F76648AB632F6AB48D8463B83C4E6CB0AB9B0EE043C3353E" TargetMode="External"/><Relationship Id="rId10" Type="http://schemas.openxmlformats.org/officeDocument/2006/relationships/hyperlink" Target="consultantplus://offline/ref=EE51C06339AB8E7F76648AB632F6AB48D8463888CFEDCB0AB9B0EE043C3353E" TargetMode="External"/><Relationship Id="rId11" Type="http://schemas.openxmlformats.org/officeDocument/2006/relationships/hyperlink" Target="consultantplus://offline/ref=EE51C06339AB8E7F76648AB632F6AB48D8473F8BC5E0CB0AB9B0EE043C33773DEC969137FA8BF6CD3451E" TargetMode="External"/><Relationship Id="rId12" Type="http://schemas.openxmlformats.org/officeDocument/2006/relationships/hyperlink" Target="consultantplus://offline/ref=EE51C06339AB8E7F76648AB632F6AB48D8473F8BC4EDCB0AB9B0EE043C3353E" TargetMode="External"/><Relationship Id="rId13" Type="http://schemas.openxmlformats.org/officeDocument/2006/relationships/hyperlink" Target="consultantplus://offline/ref=EE51C06339AB8E7F766494BB249AF144D8456586C6E5C355E6E7E85363637168AC3D56E" TargetMode="External"/><Relationship Id="rId14" Type="http://schemas.openxmlformats.org/officeDocument/2006/relationships/hyperlink" Target="consultantplus://offline/ref=D9EBE1E3446E64EB69B2AA71F209C56A8F58A603D856CE9470A662E281D90912F80BA5FD6B967F84B5A6626D55B2C" TargetMode="External"/><Relationship Id="rId15" Type="http://schemas.openxmlformats.org/officeDocument/2006/relationships/hyperlink" Target="consultantplus://offline/ref=D9EBE1E3446E64EB69B2AA71F209C56A8F58A603D856CE9470A662E281D90912F80BA5FD6B967F84B5A6626E55B5C" TargetMode="External"/><Relationship Id="rId16" Type="http://schemas.openxmlformats.org/officeDocument/2006/relationships/hyperlink" Target="consultantplus://offline/ref=D9EBE1E3446E64EB69B2AA71F209C56A8F58A603D856CE9470A662E281D90912F80BA5FD6B967F84B5A6626E55B2C" TargetMode="External"/><Relationship Id="rId17" Type="http://schemas.openxmlformats.org/officeDocument/2006/relationships/hyperlink" Target="consultantplus://offline/ref=D9EBE1E3446E64EB69B2AA71F209C56A8F58A603D856CE9470A662E281D90912F80BA5FD6B967F84B5A6626D55B2C" TargetMode="External"/><Relationship Id="rId18" Type="http://schemas.openxmlformats.org/officeDocument/2006/relationships/hyperlink" Target="consultantplus://offline/ref=D9EBE1E3446E64EB69B2B47CE4659F668F5AFC07DC53C6CB2FF164B5DE58B9C" TargetMode="External"/><Relationship Id="rId19" Type="http://schemas.openxmlformats.org/officeDocument/2006/relationships/hyperlink" Target="consultantplus://offline/ref=D9EBE1E3446E64EB69B2B47CE4659F668F5AFC07DC53C6CB2FF164B5DE58B9C" TargetMode="External"/><Relationship Id="rId20" Type="http://schemas.openxmlformats.org/officeDocument/2006/relationships/hyperlink" Target="consultantplus://offline/ref=D9EBE1E3446E64EB69B2AA71F209C56A8F58A603D856CE9470A662E281D90912F80BA5FD6B967F84B5A6626E55B5C" TargetMode="External"/><Relationship Id="rId21" Type="http://schemas.openxmlformats.org/officeDocument/2006/relationships/hyperlink" Target="consultantplus://offline/ref=D9EBE1E3446E64EB69B2AA71F209C56A8F58A603D856CE9470A662E281D90912F80BA5FD6B967F84B5A6626E55B2C" TargetMode="External"/><Relationship Id="rId22" Type="http://schemas.openxmlformats.org/officeDocument/2006/relationships/hyperlink" Target="consultantplus://offline/ref=D9EBE1E3446E64EB69B2AA71F209C56A8F58A603D856CE9470A662E281D90912F80BA5FD6B967F84B5A6626E55B1C" TargetMode="External"/><Relationship Id="rId23" Type="http://schemas.openxmlformats.org/officeDocument/2006/relationships/hyperlink" Target="consultantplus://offline/ref=D9EBE1E3446E64EB69B2AA71F209C56A8F58A603D856CE9470A662E281D90912F80BA5FD6B967F84B5A6626F55B4C" TargetMode="External"/><Relationship Id="rId24" Type="http://schemas.openxmlformats.org/officeDocument/2006/relationships/hyperlink" Target="consultantplus://offline/ref=D9EBE1E3446E64EB69B2AA71F209C56A8F58A603D856CE9470A662E281D90912F80BA5FD6B967F84B5A6626F55B2C" TargetMode="External"/><Relationship Id="rId25" Type="http://schemas.openxmlformats.org/officeDocument/2006/relationships/hyperlink" Target="consultantplus://offline/ref=D9EBE1E3446E64EB69B2AA71F209C56A8F58A603DE53CA9971AE3FE8898005105FBFC" TargetMode="External"/><Relationship Id="rId26" Type="http://schemas.openxmlformats.org/officeDocument/2006/relationships/hyperlink" Target="consultantplus://offline/ref=D9EBE1E3446E64EB69B2AA71F209C56A8F58A603DE53CA9971AE3FE8898005105FBFC" TargetMode="External"/><Relationship Id="rId27" Type="http://schemas.openxmlformats.org/officeDocument/2006/relationships/hyperlink" Target="consultantplus://offline/ref=D9EBE1E3446E64EB69B2AA71F209C56A8F58A603DE53CA9971AE3FE8898005105FBFC" TargetMode="External"/><Relationship Id="rId28" Type="http://schemas.openxmlformats.org/officeDocument/2006/relationships/hyperlink" Target="consultantplus://offline/ref=D9EBE1E3446E64EB69B2AA71F209C56A8F58A603D857CF9F77A262E281D90912F850BBC" TargetMode="External"/><Relationship Id="rId29" Type="http://schemas.openxmlformats.org/officeDocument/2006/relationships/hyperlink" Target="consultantplus://offline/ref=D9EBE1E3446E64EB69B2AA71F209C56A8F58A603D857CF9F77A262E281D90912F850BBC" TargetMode="External"/><Relationship Id="rId30" Type="http://schemas.openxmlformats.org/officeDocument/2006/relationships/hyperlink" Target="consultantplus://offline/ref=D9EBE1E3446E64EB69B2AA71F209C56A8F58A603D857CF9F77A262E281D90912F850BBC" TargetMode="External"/><Relationship Id="rId31" Type="http://schemas.openxmlformats.org/officeDocument/2006/relationships/hyperlink" Target="consultantplus://offline/ref=D9EBE1E3446E64EB69B2AA71F209C56A8F58A603DE53CA9971AE3FE8898005105FBFC" TargetMode="External"/><Relationship Id="rId32" Type="http://schemas.openxmlformats.org/officeDocument/2006/relationships/hyperlink" Target="consultantplus://offline/ref=D9EBE1E3446E64EB69B2AA71F209C56A8F58A603D855CF9E71AC62E281D90912F850BBC" TargetMode="External"/><Relationship Id="rId33" Type="http://schemas.openxmlformats.org/officeDocument/2006/relationships/hyperlink" Target="consultantplus://offline/ref=D9EBE1E3446E64EB69B2AA71F209C56A8F58A603D857CF9F77A262E281D90912F850BBC" TargetMode="External"/><Relationship Id="rId34" Type="http://schemas.openxmlformats.org/officeDocument/2006/relationships/hyperlink" Target="consultantplus://offline/ref=D9EBE1E3446E64EB69B2AA71F209C56A8F58A603D857CF9F77A262E281D90912F850BBC" TargetMode="External"/><Relationship Id="rId35" Type="http://schemas.openxmlformats.org/officeDocument/2006/relationships/hyperlink" Target="consultantplus://offline/ref=D9EBE1E3446E64EB69B2AA71F209C56A8F58A603D857CE9F7AA062E281D90912F850BBC" TargetMode="External"/><Relationship Id="rId36" Type="http://schemas.openxmlformats.org/officeDocument/2006/relationships/hyperlink" Target="consultantplus://offline/ref=D9EBE1E3446E64EB69B2AA71F209C56A8F58A603D857CE9F7AA062E281D90912F850BBC" TargetMode="External"/><Relationship Id="rId37" Type="http://schemas.openxmlformats.org/officeDocument/2006/relationships/hyperlink" Target="consultantplus://offline/ref=62BB704683077EC25B1EE5A230923ADFE4D37F013DF2919238DD4B40C1WDd3B" TargetMode="External"/><Relationship Id="rId38" Type="http://schemas.openxmlformats.org/officeDocument/2006/relationships/hyperlink" Target="consultantplus://offline/ref=53639990F99613A4B9FEEA08CDA66082EBB88209FADEF84ACD6084958185F4B13AE71715825B2B7D6D86A416b810H" TargetMode="External"/><Relationship Id="rId39" Type="http://schemas.openxmlformats.org/officeDocument/2006/relationships/hyperlink" Target="consultantplus://offline/ref=53639990F99613A4B9FEEA08CDA66082EBB88209FADEF84ACD6084958185F4B13AE71715825B2B7D6D86A415b81DH" TargetMode="External"/><Relationship Id="rId40" Type="http://schemas.openxmlformats.org/officeDocument/2006/relationships/hyperlink" Target="consultantplus://offline/ref=62BB704683077EC25B1EE5A230923ADFE4D37F013DF2919238DD4B40C1D3AEA34AF77D8AD1W4dDB" TargetMode="External"/><Relationship Id="rId41" Type="http://schemas.openxmlformats.org/officeDocument/2006/relationships/hyperlink" Target="consultantplus://offline/ref=62BB704683077EC25B1EE5A230923ADFE4D37F013DF2919238DD4B40C1D3AEA34AF77D8AD1W4dEB" TargetMode="External"/><Relationship Id="rId42" Type="http://schemas.openxmlformats.org/officeDocument/2006/relationships/hyperlink" Target="consultantplus://offline/ref=8FD2510A47A2CF9665408EB8F220283B5B2D3ADAAF4D7A92C62CA243ECEECE25d5g8B" TargetMode="External"/><Relationship Id="rId43" Type="http://schemas.openxmlformats.org/officeDocument/2006/relationships/hyperlink" Target="consultantplus://offline/ref=8FD2510A47A2CF9665408EB8F220283B5B2D3ADAA9497F94C020FF49E4B7C2275Fd6g9B" TargetMode="External"/><Relationship Id="rId44" Type="http://schemas.openxmlformats.org/officeDocument/2006/relationships/hyperlink" Target="consultantplus://offline/ref=8FD2510A47A2CF9665408EB8F220283B5B2D3ADAAF4D7A92C62CA243ECEECE25d5g8B" TargetMode="External"/><Relationship Id="rId45" Type="http://schemas.openxmlformats.org/officeDocument/2006/relationships/hyperlink" Target="consultantplus://offline/ref=8FD2510A47A2CF9665408EB8F220283B5B2D3ADAA9497F94C020FF49E4B7C2275Fd6g9B" TargetMode="External"/><Relationship Id="rId46" Type="http://schemas.openxmlformats.org/officeDocument/2006/relationships/hyperlink" Target="consultantplus://offline/ref=8FD2510A47A2CF9665408EB8F220283B5B2D3ADAA9497F94C020FF49E4B7C2275Fd6g9B" TargetMode="External"/><Relationship Id="rId47" Type="http://schemas.openxmlformats.org/officeDocument/2006/relationships/hyperlink" Target="consultantplus://offline/ref=FE4AF0CF3427A82AAF077E0CE3B12B8927A1973B825A3E0C6197BD5A478298C6A2CA1DF2v2QCD" TargetMode="External"/><Relationship Id="rId48" Type="http://schemas.openxmlformats.org/officeDocument/2006/relationships/hyperlink" Target="consultantplus://offline/ref=FBB760648ECE7A3CF185FEED8668E5907D2DAA5B52438221506779A7B9292B2094E4117C5CB7jDI" TargetMode="Externa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Relationship Id="rId5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E6AD-80EC-4A4D-AF84-313BB0B2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Application>LibreOffice/5.3.5.2$Linux_X86_64 LibreOffice_project/30m0$Build-2</Application>
  <Pages>34</Pages>
  <Words>9676</Words>
  <Characters>72305</Characters>
  <CharactersWithSpaces>81550</CharactersWithSpaces>
  <Paragraphs>560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2016-06-09T05:07:00Z</dcterms:created>
  <dc:creator>ivanovaev</dc:creator>
  <dc:description/>
  <dc:language>ru-RU</dc:language>
  <cp:lastModifiedBy>Константин Анатольевич К.</cp:lastModifiedBy>
  <cp:lastPrinted>2016-08-10T02:14:00Z</cp:lastPrinted>
  <dcterms:modified xsi:type="dcterms:W3CDTF">2018-01-16T14:11:43Z</dcterms:modified>
  <cp:revision>277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