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87" w:rsidRDefault="007D4687" w:rsidP="007D4687">
      <w:pPr>
        <w:shd w:val="clear" w:color="auto" w:fill="FFFFFF"/>
        <w:tabs>
          <w:tab w:val="left" w:pos="941"/>
          <w:tab w:val="left" w:pos="1104"/>
        </w:tabs>
        <w:ind w:left="-1701" w:right="-566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0400" cy="749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687" w:rsidRDefault="007D4687" w:rsidP="007D4687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 w:right="-566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7D4687" w:rsidRDefault="007D4687" w:rsidP="007D4687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D4687" w:rsidRDefault="007D4687" w:rsidP="007D4687">
      <w:pPr>
        <w:shd w:val="clear" w:color="auto" w:fill="FFFFFF"/>
        <w:suppressAutoHyphens/>
        <w:autoSpaceDN/>
        <w:adjustRightInd/>
        <w:spacing w:line="360" w:lineRule="auto"/>
        <w:ind w:left="-1701" w:right="-566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D4687" w:rsidRDefault="007D4687" w:rsidP="007D4687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D4687" w:rsidRDefault="007D4687" w:rsidP="007D4687">
      <w:pPr>
        <w:shd w:val="clear" w:color="auto" w:fill="FFFFFF"/>
        <w:suppressAutoHyphens/>
        <w:autoSpaceDN/>
        <w:adjustRightInd/>
        <w:ind w:left="-1701" w:right="-566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D4687" w:rsidRDefault="007D4687" w:rsidP="007D4687">
      <w:pPr>
        <w:shd w:val="clear" w:color="auto" w:fill="FFFFFF"/>
        <w:suppressAutoHyphens/>
        <w:autoSpaceDN/>
        <w:adjustRightInd/>
        <w:ind w:left="-1701" w:right="-566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D4687" w:rsidRDefault="007D4687" w:rsidP="007D468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  <w:r>
        <w:rPr>
          <w:rFonts w:ascii="Courier New" w:hAnsi="Courier New"/>
          <w:b/>
          <w:spacing w:val="-5"/>
          <w:w w:val="136"/>
          <w:lang w:eastAsia="ar-SA"/>
        </w:rPr>
        <w:t xml:space="preserve">  </w:t>
      </w:r>
    </w:p>
    <w:p w:rsidR="007D4687" w:rsidRDefault="007D4687" w:rsidP="007D4687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>
        <w:rPr>
          <w:sz w:val="24"/>
          <w:szCs w:val="24"/>
          <w:u w:val="single"/>
          <w:lang w:eastAsia="ar-SA"/>
        </w:rPr>
        <w:t>09</w:t>
      </w:r>
      <w:r>
        <w:rPr>
          <w:sz w:val="24"/>
          <w:szCs w:val="24"/>
          <w:lang w:eastAsia="ar-SA"/>
        </w:rPr>
        <w:t>»____</w:t>
      </w:r>
      <w:r>
        <w:rPr>
          <w:sz w:val="24"/>
          <w:szCs w:val="24"/>
          <w:u w:val="single"/>
          <w:lang w:eastAsia="ar-SA"/>
        </w:rPr>
        <w:t>11</w:t>
      </w:r>
      <w:r>
        <w:rPr>
          <w:sz w:val="24"/>
          <w:szCs w:val="24"/>
          <w:lang w:eastAsia="ar-SA"/>
        </w:rPr>
        <w:t>_______ 2020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</w:t>
      </w:r>
      <w:r>
        <w:rPr>
          <w:sz w:val="24"/>
          <w:szCs w:val="24"/>
          <w:lang w:eastAsia="ar-SA"/>
        </w:rPr>
        <w:tab/>
        <w:t xml:space="preserve">                                        № </w:t>
      </w:r>
      <w:r>
        <w:rPr>
          <w:sz w:val="24"/>
          <w:szCs w:val="24"/>
          <w:u w:val="single"/>
          <w:lang w:eastAsia="ar-SA"/>
        </w:rPr>
        <w:t>621</w:t>
      </w:r>
    </w:p>
    <w:p w:rsidR="007D4687" w:rsidRDefault="007D4687" w:rsidP="007D4687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D4687" w:rsidRDefault="007D4687" w:rsidP="007D4687">
      <w:pPr>
        <w:jc w:val="both"/>
        <w:rPr>
          <w:lang w:eastAsia="ru-RU"/>
        </w:rPr>
      </w:pPr>
      <w:r>
        <w:rPr>
          <w:lang w:eastAsia="ru-RU"/>
        </w:rPr>
        <w:t xml:space="preserve">Об утверждении ежегодного </w:t>
      </w:r>
      <w:proofErr w:type="gramStart"/>
      <w:r>
        <w:rPr>
          <w:lang w:eastAsia="ru-RU"/>
        </w:rPr>
        <w:t>плана проведения проверок соблюдения трудового законодательства</w:t>
      </w:r>
      <w:proofErr w:type="gramEnd"/>
      <w:r>
        <w:rPr>
          <w:lang w:eastAsia="ru-RU"/>
        </w:rPr>
        <w:t xml:space="preserve"> и иных нормативных правовых актов, содержащих нормы трудового права, в организациях, </w:t>
      </w:r>
      <w:r>
        <w:t>учредителем которых является Иркутское районное муниципальное образование</w:t>
      </w:r>
      <w:r>
        <w:rPr>
          <w:lang w:eastAsia="ru-RU"/>
        </w:rPr>
        <w:t xml:space="preserve"> на 2021 год</w:t>
      </w:r>
    </w:p>
    <w:p w:rsidR="007D4687" w:rsidRDefault="007D4687" w:rsidP="007D4687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D4687" w:rsidRDefault="007D4687" w:rsidP="007D4687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7D4687" w:rsidRDefault="007D4687" w:rsidP="007D4687">
      <w:pPr>
        <w:widowControl/>
        <w:ind w:right="142"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Во исполнение Закона Иркутской области от 30.03.2012 № 20-ОЗ «О ведомственном контроле за соблюдением трудового законодательства и иных нормативных правовых актов, содержащих нормы трудового права», руководствуясь постановлением </w:t>
      </w:r>
      <w:r>
        <w:t>администрации Иркутского района от 30.08.2013 № 3619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унитарных предприятиях и муниципальных учреждениях, учредителем которых</w:t>
      </w:r>
      <w:proofErr w:type="gramEnd"/>
      <w:r>
        <w:t xml:space="preserve"> является Иркутское районное муниципальное образование»,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7D4687" w:rsidRDefault="007D4687" w:rsidP="007D4687">
      <w:pPr>
        <w:ind w:right="142"/>
        <w:jc w:val="both"/>
        <w:outlineLvl w:val="0"/>
      </w:pPr>
      <w:r>
        <w:t>ПОСТАНОВЛЯЕТ:</w:t>
      </w:r>
    </w:p>
    <w:p w:rsidR="007D4687" w:rsidRDefault="007D4687" w:rsidP="007D4687">
      <w:pPr>
        <w:widowControl/>
        <w:ind w:right="142" w:firstLine="709"/>
        <w:jc w:val="both"/>
      </w:pPr>
      <w:r>
        <w:t>1. Утвердить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2021 год (прилагается).</w:t>
      </w:r>
    </w:p>
    <w:p w:rsidR="007D4687" w:rsidRDefault="007D4687" w:rsidP="007D4687">
      <w:pPr>
        <w:ind w:right="140"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ежегодный план проведения проверок соблюдения трудового законодательства и иных нормативных правовых актов, содержащих нормы трудового права, в организациях, учредителем которых является Иркутское районное муниципальное образование на 2021 год на официальном сайте Иркутского районного муниципального образования </w:t>
      </w:r>
      <w:r>
        <w:rPr>
          <w:rFonts w:eastAsia="Times New Roman"/>
          <w:color w:val="000000"/>
        </w:rPr>
        <w:t xml:space="preserve">по адресу: </w:t>
      </w:r>
      <w:hyperlink r:id="rId10" w:history="1">
        <w:r>
          <w:rPr>
            <w:rStyle w:val="a4"/>
            <w:rFonts w:eastAsia="Times New Roman"/>
            <w:color w:val="000000"/>
            <w:u w:val="none"/>
          </w:rPr>
          <w:t>www.irkraion.ru</w:t>
        </w:r>
      </w:hyperlink>
      <w:r>
        <w:rPr>
          <w:rFonts w:eastAsia="Times New Roman"/>
          <w:color w:val="000000"/>
        </w:rPr>
        <w:t xml:space="preserve">., </w:t>
      </w:r>
      <w:r>
        <w:t>в срок до 01.12.2020.</w:t>
      </w:r>
    </w:p>
    <w:p w:rsidR="007D4687" w:rsidRDefault="007D4687" w:rsidP="007D4687">
      <w:pPr>
        <w:ind w:right="142" w:firstLine="709"/>
        <w:jc w:val="both"/>
      </w:pPr>
      <w:r>
        <w:t>3. Комитету по социальной политике администрации Иркутского районного муниципального образования довести настоящее постановление до сведения руководителей подведомственных организаций, учредителем которых является Иркутское районное муниципальное образование, в десятидневный срок со дня его подписания.</w:t>
      </w:r>
    </w:p>
    <w:p w:rsidR="007D4687" w:rsidRDefault="007D4687" w:rsidP="007D4687">
      <w:pPr>
        <w:widowControl/>
        <w:autoSpaceDE/>
        <w:autoSpaceDN/>
        <w:adjustRightInd/>
        <w:sectPr w:rsidR="007D4687">
          <w:pgSz w:w="11906" w:h="16838"/>
          <w:pgMar w:top="170" w:right="567" w:bottom="1134" w:left="1701" w:header="709" w:footer="709" w:gutter="0"/>
          <w:cols w:space="720"/>
        </w:sectPr>
      </w:pPr>
    </w:p>
    <w:p w:rsidR="007D4687" w:rsidRDefault="007D4687" w:rsidP="007D4687">
      <w:pPr>
        <w:ind w:right="142" w:firstLine="709"/>
        <w:jc w:val="both"/>
      </w:pPr>
      <w:r>
        <w:lastRenderedPageBreak/>
        <w:t xml:space="preserve">4. </w:t>
      </w:r>
      <w:r>
        <w:rPr>
          <w:bCs/>
        </w:rPr>
        <w:t>Управлению образования администрации Иркутского районного муниципального образования</w:t>
      </w:r>
      <w:r>
        <w:rPr>
          <w:b/>
          <w:bCs/>
        </w:rPr>
        <w:t xml:space="preserve"> </w:t>
      </w:r>
      <w:r>
        <w:t>довести настоящее постановление до сведения руководителей подведомственных организаций, учредителем которых является Иркутское районное муниципальное образование, в десятидневный срок со дня его подписания.</w:t>
      </w:r>
    </w:p>
    <w:p w:rsidR="007D4687" w:rsidRDefault="007D4687" w:rsidP="007D4687">
      <w:pPr>
        <w:pStyle w:val="2"/>
        <w:keepNext w:val="0"/>
        <w:keepLines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5. Контроль исполнения настоящего постановления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7D4687" w:rsidRDefault="007D4687" w:rsidP="007D4687">
      <w:pPr>
        <w:shd w:val="clear" w:color="auto" w:fill="FFFFFF"/>
        <w:jc w:val="both"/>
      </w:pPr>
    </w:p>
    <w:p w:rsidR="007D4687" w:rsidRDefault="007D4687" w:rsidP="007D4687">
      <w:pPr>
        <w:widowControl/>
        <w:autoSpaceDE/>
        <w:adjustRightInd/>
      </w:pPr>
    </w:p>
    <w:p w:rsidR="007D4687" w:rsidRDefault="007D4687" w:rsidP="007D4687">
      <w:pPr>
        <w:widowControl/>
        <w:autoSpaceDE/>
        <w:adjustRightInd/>
        <w:rPr>
          <w:sz w:val="24"/>
          <w:szCs w:val="24"/>
        </w:rPr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Л.П. Фролов</w:t>
      </w: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rPr>
          <w:sz w:val="24"/>
          <w:szCs w:val="24"/>
        </w:rPr>
      </w:pPr>
    </w:p>
    <w:p w:rsidR="007D4687" w:rsidRDefault="007D4687" w:rsidP="007D4687">
      <w:pPr>
        <w:widowControl/>
        <w:autoSpaceDE/>
        <w:autoSpaceDN/>
        <w:adjustRightInd/>
        <w:rPr>
          <w:sz w:val="24"/>
          <w:szCs w:val="24"/>
        </w:rPr>
        <w:sectPr w:rsidR="007D4687">
          <w:pgSz w:w="11906" w:h="16838"/>
          <w:pgMar w:top="1134" w:right="567" w:bottom="1134" w:left="1701" w:header="709" w:footer="709" w:gutter="0"/>
          <w:cols w:space="720"/>
        </w:sectPr>
      </w:pPr>
    </w:p>
    <w:p w:rsidR="007D4687" w:rsidRPr="001E5014" w:rsidRDefault="007D4687" w:rsidP="007D4687">
      <w:pPr>
        <w:ind w:left="10206"/>
      </w:pPr>
      <w:r>
        <w:lastRenderedPageBreak/>
        <w:t>Утвержден</w:t>
      </w:r>
    </w:p>
    <w:p w:rsidR="007D4687" w:rsidRPr="001E5014" w:rsidRDefault="007D4687" w:rsidP="007D4687">
      <w:pPr>
        <w:ind w:left="10206"/>
      </w:pPr>
      <w:r>
        <w:t xml:space="preserve">постановлением </w:t>
      </w:r>
      <w:r w:rsidRPr="001E5014">
        <w:t xml:space="preserve"> администрации </w:t>
      </w:r>
    </w:p>
    <w:p w:rsidR="007D4687" w:rsidRPr="001E5014" w:rsidRDefault="007D4687" w:rsidP="007D4687">
      <w:pPr>
        <w:ind w:left="10206"/>
      </w:pPr>
      <w:r w:rsidRPr="001E5014">
        <w:t>Иркутского районного</w:t>
      </w:r>
    </w:p>
    <w:p w:rsidR="007D4687" w:rsidRPr="001E5014" w:rsidRDefault="007D4687" w:rsidP="007D4687">
      <w:pPr>
        <w:ind w:left="10206"/>
      </w:pPr>
      <w:r w:rsidRPr="001E5014">
        <w:t>муниципального образования</w:t>
      </w:r>
    </w:p>
    <w:p w:rsidR="007D4687" w:rsidRPr="007D4687" w:rsidRDefault="007D4687" w:rsidP="007D4687">
      <w:pPr>
        <w:ind w:left="10206"/>
        <w:rPr>
          <w:u w:val="single"/>
        </w:rPr>
      </w:pPr>
      <w:r w:rsidRPr="001E5014">
        <w:t xml:space="preserve">от </w:t>
      </w:r>
      <w:r>
        <w:t>«</w:t>
      </w:r>
      <w:r>
        <w:rPr>
          <w:u w:val="single"/>
        </w:rPr>
        <w:t>09</w:t>
      </w:r>
      <w:r>
        <w:t>» _</w:t>
      </w:r>
      <w:r>
        <w:rPr>
          <w:u w:val="single"/>
        </w:rPr>
        <w:t>11</w:t>
      </w:r>
      <w:r w:rsidR="00CA3636">
        <w:t xml:space="preserve">___ </w:t>
      </w:r>
      <w:r w:rsidRPr="00CA3636">
        <w:t>2020</w:t>
      </w:r>
      <w:r w:rsidR="00957525">
        <w:t xml:space="preserve"> г.</w:t>
      </w:r>
      <w:bookmarkStart w:id="0" w:name="_GoBack"/>
      <w:bookmarkEnd w:id="0"/>
      <w:r w:rsidR="00CA3636">
        <w:t xml:space="preserve">  </w:t>
      </w:r>
      <w:r>
        <w:t xml:space="preserve"> </w:t>
      </w:r>
      <w:r w:rsidRPr="001E5014">
        <w:t xml:space="preserve">№ </w:t>
      </w:r>
      <w:r>
        <w:rPr>
          <w:u w:val="single"/>
        </w:rPr>
        <w:t>621</w:t>
      </w: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b/>
          <w:caps/>
        </w:rPr>
      </w:pPr>
      <w:r w:rsidRPr="001E5014">
        <w:rPr>
          <w:b/>
          <w:caps/>
        </w:rPr>
        <w:t>Ежегодный план</w:t>
      </w:r>
    </w:p>
    <w:p w:rsidR="007D4687" w:rsidRDefault="007D4687" w:rsidP="007D4687">
      <w:pPr>
        <w:tabs>
          <w:tab w:val="left" w:pos="284"/>
        </w:tabs>
        <w:jc w:val="center"/>
        <w:outlineLvl w:val="0"/>
        <w:rPr>
          <w:b/>
          <w:caps/>
        </w:rPr>
      </w:pPr>
      <w:r w:rsidRPr="001E5014">
        <w:rPr>
          <w:b/>
          <w:caps/>
        </w:rPr>
        <w:t>проведения проверок соблюдения трудового законодательства и иных нормативных правовых актов, содержащих нормы трудового права</w:t>
      </w:r>
      <w:r>
        <w:rPr>
          <w:b/>
          <w:caps/>
        </w:rPr>
        <w:t>,</w:t>
      </w:r>
      <w:r w:rsidRPr="001E5014">
        <w:rPr>
          <w:b/>
          <w:caps/>
        </w:rPr>
        <w:t xml:space="preserve"> в организациях, учредителем которых является Иркутское районное муниципальное образование</w:t>
      </w: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b/>
          <w:caps/>
        </w:rPr>
      </w:pPr>
      <w:r w:rsidRPr="001E5014">
        <w:rPr>
          <w:b/>
          <w:caps/>
        </w:rPr>
        <w:t xml:space="preserve"> на 202</w:t>
      </w:r>
      <w:r>
        <w:rPr>
          <w:b/>
          <w:caps/>
        </w:rPr>
        <w:t xml:space="preserve">1 </w:t>
      </w:r>
      <w:r w:rsidRPr="001E5014">
        <w:rPr>
          <w:b/>
          <w:caps/>
        </w:rPr>
        <w:t>год</w:t>
      </w: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1559"/>
        <w:gridCol w:w="1701"/>
        <w:gridCol w:w="2268"/>
        <w:gridCol w:w="2127"/>
      </w:tblGrid>
      <w:tr w:rsidR="007D4687" w:rsidRPr="007D56A7" w:rsidTr="000A1A9A">
        <w:trPr>
          <w:trHeight w:val="1459"/>
          <w:tblHeader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7D4687" w:rsidRPr="007D56A7" w:rsidTr="000A1A9A">
        <w:trPr>
          <w:trHeight w:val="122"/>
          <w:tblHeader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6</w:t>
            </w:r>
          </w:p>
        </w:tc>
      </w:tr>
      <w:tr w:rsidR="007D4687" w:rsidRPr="007D56A7" w:rsidTr="000A1A9A">
        <w:trPr>
          <w:trHeight w:val="122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jc w:val="center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учреждение дополнительного образования Иркутского районного муниципального образования «</w:t>
            </w:r>
            <w:proofErr w:type="spellStart"/>
            <w:r w:rsidRPr="007D4687">
              <w:rPr>
                <w:sz w:val="20"/>
                <w:szCs w:val="20"/>
              </w:rPr>
              <w:t>Малоголоустненская</w:t>
            </w:r>
            <w:proofErr w:type="spellEnd"/>
            <w:r w:rsidRPr="007D468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jc w:val="center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664513, Иркутская область,  Иркутский район,</w:t>
            </w:r>
            <w:r w:rsidRPr="007D4687">
              <w:rPr>
                <w:sz w:val="20"/>
                <w:szCs w:val="20"/>
              </w:rPr>
              <w:br/>
              <w:t xml:space="preserve">с. Малое </w:t>
            </w:r>
            <w:proofErr w:type="spellStart"/>
            <w:r w:rsidRPr="007D4687">
              <w:rPr>
                <w:sz w:val="20"/>
                <w:szCs w:val="20"/>
              </w:rPr>
              <w:t>Голоустное</w:t>
            </w:r>
            <w:proofErr w:type="spellEnd"/>
            <w:r w:rsidRPr="007D4687">
              <w:rPr>
                <w:sz w:val="20"/>
                <w:szCs w:val="20"/>
              </w:rPr>
              <w:t xml:space="preserve">, </w:t>
            </w:r>
          </w:p>
          <w:p w:rsidR="007D4687" w:rsidRPr="007D4687" w:rsidRDefault="007D4687" w:rsidP="000A1A9A">
            <w:pPr>
              <w:jc w:val="center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ул. Чернышевского, д. 1 «б»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18.01.2021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документарная 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290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7D4687">
              <w:rPr>
                <w:sz w:val="20"/>
                <w:szCs w:val="20"/>
              </w:rPr>
              <w:t>Пивоваровская</w:t>
            </w:r>
            <w:proofErr w:type="spellEnd"/>
            <w:r w:rsidRPr="007D4687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jc w:val="center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664511, Иркутская область, Иркутский район, </w:t>
            </w:r>
            <w:r w:rsidRPr="007D4687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7D4687">
              <w:rPr>
                <w:sz w:val="20"/>
                <w:szCs w:val="20"/>
              </w:rPr>
              <w:t>Пивовариха</w:t>
            </w:r>
            <w:proofErr w:type="spellEnd"/>
            <w:r w:rsidRPr="007D4687">
              <w:rPr>
                <w:sz w:val="20"/>
                <w:szCs w:val="20"/>
              </w:rPr>
              <w:t>, ул. Дачная, д. 12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17.02.2021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документарная 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290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7D4687">
              <w:rPr>
                <w:sz w:val="20"/>
                <w:szCs w:val="20"/>
              </w:rPr>
              <w:t>Плишкинский</w:t>
            </w:r>
            <w:proofErr w:type="spellEnd"/>
            <w:r w:rsidRPr="007D4687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664019, Иркутская область, Иркутский район,</w:t>
            </w:r>
            <w:r w:rsidRPr="007D4687">
              <w:rPr>
                <w:sz w:val="20"/>
                <w:szCs w:val="20"/>
              </w:rPr>
              <w:br/>
              <w:t xml:space="preserve">пос. </w:t>
            </w:r>
            <w:proofErr w:type="spellStart"/>
            <w:r w:rsidRPr="007D4687">
              <w:rPr>
                <w:sz w:val="20"/>
                <w:szCs w:val="20"/>
              </w:rPr>
              <w:t>Плишкино</w:t>
            </w:r>
            <w:proofErr w:type="spellEnd"/>
            <w:r w:rsidRPr="007D4687">
              <w:rPr>
                <w:sz w:val="20"/>
                <w:szCs w:val="20"/>
              </w:rPr>
              <w:t>,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 ул. Подгорная, д. 66/3</w:t>
            </w:r>
            <w:r w:rsidRPr="007D4687">
              <w:rPr>
                <w:color w:val="FF0000"/>
                <w:sz w:val="20"/>
                <w:szCs w:val="20"/>
              </w:rPr>
              <w:t xml:space="preserve">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23.03.2021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290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jc w:val="center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7D4687">
              <w:rPr>
                <w:sz w:val="20"/>
                <w:szCs w:val="20"/>
              </w:rPr>
              <w:t>Хомутовский</w:t>
            </w:r>
            <w:proofErr w:type="spellEnd"/>
            <w:r w:rsidRPr="007D4687">
              <w:rPr>
                <w:sz w:val="20"/>
                <w:szCs w:val="20"/>
              </w:rPr>
              <w:t xml:space="preserve"> детский сад № 4»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664540, Иркутская область,  Иркутский район,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с. Хомутово,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ул. Нестора Каландаришвили, д. 25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23.04.2021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документарная 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290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lastRenderedPageBreak/>
              <w:t>Муниципальное казенное учреждение Иркутского районного муниципального образования «Централизованная бухгалтерия учреждений образования»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664007, Иркутская область,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 г. Иркутск,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 ул. Декабрьских Событий, д. 119 а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28.05.2021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документарная 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305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общеобразовательное учреждение Иркутского районного муниципального образования «</w:t>
            </w:r>
            <w:proofErr w:type="spellStart"/>
            <w:r w:rsidRPr="007D4687">
              <w:rPr>
                <w:sz w:val="20"/>
                <w:szCs w:val="20"/>
              </w:rPr>
              <w:t>Карлукская</w:t>
            </w:r>
            <w:proofErr w:type="spellEnd"/>
            <w:r w:rsidRPr="007D4687">
              <w:rPr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iCs/>
                <w:sz w:val="20"/>
                <w:szCs w:val="20"/>
              </w:rPr>
            </w:pPr>
            <w:r w:rsidRPr="007D4687">
              <w:rPr>
                <w:iCs/>
                <w:sz w:val="20"/>
                <w:szCs w:val="20"/>
              </w:rPr>
              <w:t xml:space="preserve">664530, </w:t>
            </w:r>
            <w:r w:rsidRPr="007D4687">
              <w:rPr>
                <w:sz w:val="20"/>
                <w:szCs w:val="20"/>
              </w:rPr>
              <w:t xml:space="preserve">Иркутская область,  </w:t>
            </w:r>
            <w:r w:rsidRPr="007D4687">
              <w:rPr>
                <w:iCs/>
                <w:sz w:val="20"/>
                <w:szCs w:val="20"/>
              </w:rPr>
              <w:t xml:space="preserve">Иркутский район,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iCs/>
                <w:sz w:val="20"/>
                <w:szCs w:val="20"/>
              </w:rPr>
              <w:t xml:space="preserve">д. </w:t>
            </w:r>
            <w:proofErr w:type="spellStart"/>
            <w:r w:rsidRPr="007D4687">
              <w:rPr>
                <w:iCs/>
                <w:sz w:val="20"/>
                <w:szCs w:val="20"/>
              </w:rPr>
              <w:t>Карлук</w:t>
            </w:r>
            <w:proofErr w:type="spellEnd"/>
            <w:r w:rsidRPr="007D4687">
              <w:rPr>
                <w:iCs/>
                <w:sz w:val="20"/>
                <w:szCs w:val="20"/>
              </w:rPr>
              <w:t>, ул. Гагарина, д. 2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20.08.2021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 xml:space="preserve">документарная 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305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дошкольное образовательное учреждение Иркутского районного муниципального образования «Детский сад «Березовый»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iCs/>
                <w:sz w:val="20"/>
                <w:szCs w:val="20"/>
              </w:rPr>
            </w:pPr>
            <w:r w:rsidRPr="007D4687">
              <w:rPr>
                <w:iCs/>
                <w:sz w:val="20"/>
                <w:szCs w:val="20"/>
              </w:rPr>
              <w:t xml:space="preserve">664523, </w:t>
            </w:r>
            <w:r w:rsidRPr="007D4687">
              <w:rPr>
                <w:sz w:val="20"/>
                <w:szCs w:val="20"/>
              </w:rPr>
              <w:t xml:space="preserve">Иркутская область,  </w:t>
            </w:r>
            <w:r w:rsidRPr="007D4687">
              <w:rPr>
                <w:iCs/>
                <w:sz w:val="20"/>
                <w:szCs w:val="20"/>
              </w:rPr>
              <w:t xml:space="preserve">Иркутский район,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iCs/>
                <w:sz w:val="20"/>
                <w:szCs w:val="20"/>
              </w:rPr>
            </w:pPr>
            <w:proofErr w:type="spellStart"/>
            <w:r w:rsidRPr="007D4687">
              <w:rPr>
                <w:iCs/>
                <w:sz w:val="20"/>
                <w:szCs w:val="20"/>
              </w:rPr>
              <w:t>р.п</w:t>
            </w:r>
            <w:proofErr w:type="spellEnd"/>
            <w:r w:rsidRPr="007D4687">
              <w:rPr>
                <w:iCs/>
                <w:sz w:val="20"/>
                <w:szCs w:val="20"/>
              </w:rPr>
              <w:t xml:space="preserve">. Маркова, м-н </w:t>
            </w:r>
            <w:proofErr w:type="gramStart"/>
            <w:r w:rsidRPr="007D4687">
              <w:rPr>
                <w:iCs/>
                <w:sz w:val="20"/>
                <w:szCs w:val="20"/>
              </w:rPr>
              <w:t>Березовый</w:t>
            </w:r>
            <w:proofErr w:type="gramEnd"/>
            <w:r w:rsidRPr="007D4687">
              <w:rPr>
                <w:iCs/>
                <w:sz w:val="20"/>
                <w:szCs w:val="20"/>
              </w:rPr>
              <w:t>, д. 161-а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21.09.2021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7D4687" w:rsidRPr="007D56A7" w:rsidTr="000A1A9A">
        <w:trPr>
          <w:trHeight w:val="547"/>
        </w:trPr>
        <w:tc>
          <w:tcPr>
            <w:tcW w:w="411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Муниципальное дошкольное образовательное учреждение Иркутского районного муниципального образования «Детский сад комбинированного вида «Стрижи»»</w:t>
            </w:r>
          </w:p>
        </w:tc>
        <w:tc>
          <w:tcPr>
            <w:tcW w:w="3544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iCs/>
                <w:sz w:val="20"/>
                <w:szCs w:val="20"/>
              </w:rPr>
            </w:pPr>
            <w:r w:rsidRPr="007D4687">
              <w:rPr>
                <w:iCs/>
                <w:sz w:val="20"/>
                <w:szCs w:val="20"/>
              </w:rPr>
              <w:t>664528,</w:t>
            </w:r>
            <w:r w:rsidRPr="007D4687">
              <w:rPr>
                <w:sz w:val="20"/>
                <w:szCs w:val="20"/>
              </w:rPr>
              <w:t xml:space="preserve"> Иркутская область,  </w:t>
            </w:r>
            <w:r w:rsidRPr="007D4687">
              <w:rPr>
                <w:iCs/>
                <w:sz w:val="20"/>
                <w:szCs w:val="20"/>
              </w:rPr>
              <w:t xml:space="preserve"> Иркутский район, </w:t>
            </w:r>
          </w:p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proofErr w:type="spellStart"/>
            <w:r w:rsidRPr="007D4687">
              <w:rPr>
                <w:iCs/>
                <w:sz w:val="20"/>
                <w:szCs w:val="20"/>
              </w:rPr>
              <w:t>р.п</w:t>
            </w:r>
            <w:proofErr w:type="spellEnd"/>
            <w:r w:rsidRPr="007D4687">
              <w:rPr>
                <w:iCs/>
                <w:sz w:val="20"/>
                <w:szCs w:val="20"/>
              </w:rPr>
              <w:t>. Маркова, квартал «Стрижи», д. 1</w:t>
            </w:r>
          </w:p>
        </w:tc>
        <w:tc>
          <w:tcPr>
            <w:tcW w:w="1559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22.10.2021</w:t>
            </w:r>
          </w:p>
        </w:tc>
        <w:tc>
          <w:tcPr>
            <w:tcW w:w="1701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  <w:r w:rsidRPr="007D4687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2127" w:type="dxa"/>
            <w:vAlign w:val="center"/>
          </w:tcPr>
          <w:p w:rsidR="007D4687" w:rsidRPr="007D4687" w:rsidRDefault="007D4687" w:rsidP="000A1A9A">
            <w:pPr>
              <w:tabs>
                <w:tab w:val="left" w:pos="284"/>
              </w:tabs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7D4687" w:rsidRDefault="007D4687" w:rsidP="007D4687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7D4687" w:rsidRPr="001E5014" w:rsidRDefault="007D4687" w:rsidP="007D4687">
      <w:pPr>
        <w:tabs>
          <w:tab w:val="left" w:pos="284"/>
        </w:tabs>
        <w:jc w:val="center"/>
        <w:outlineLvl w:val="0"/>
        <w:rPr>
          <w:sz w:val="27"/>
          <w:szCs w:val="27"/>
        </w:rPr>
      </w:pPr>
    </w:p>
    <w:p w:rsidR="007D4687" w:rsidRDefault="007D4687" w:rsidP="007D4687">
      <w:pPr>
        <w:tabs>
          <w:tab w:val="left" w:pos="0"/>
        </w:tabs>
        <w:jc w:val="both"/>
        <w:outlineLvl w:val="0"/>
      </w:pPr>
      <w:r w:rsidRPr="001E5014">
        <w:t xml:space="preserve">Председатель Комитета по </w:t>
      </w:r>
      <w:proofErr w:type="gramStart"/>
      <w:r w:rsidRPr="001E5014">
        <w:t>муниципальному</w:t>
      </w:r>
      <w:proofErr w:type="gramEnd"/>
      <w:r w:rsidRPr="001E5014">
        <w:t xml:space="preserve"> </w:t>
      </w:r>
    </w:p>
    <w:p w:rsidR="007D4687" w:rsidRPr="001E5014" w:rsidRDefault="007D4687" w:rsidP="007D4687">
      <w:pPr>
        <w:tabs>
          <w:tab w:val="left" w:pos="0"/>
        </w:tabs>
        <w:jc w:val="both"/>
        <w:outlineLvl w:val="0"/>
      </w:pPr>
      <w:r>
        <w:t xml:space="preserve">финансовому </w:t>
      </w:r>
      <w:r w:rsidRPr="001E5014">
        <w:t>контролю                                                                                                                                              М.И. Булатова</w:t>
      </w:r>
    </w:p>
    <w:p w:rsidR="00EB6648" w:rsidRDefault="00957525" w:rsidP="007D4687">
      <w:pPr>
        <w:pStyle w:val="ConsPlusNormal"/>
        <w:widowControl/>
        <w:ind w:right="2" w:firstLine="426"/>
        <w:jc w:val="both"/>
      </w:pPr>
    </w:p>
    <w:sectPr w:rsidR="00EB6648" w:rsidSect="007D4687">
      <w:headerReference w:type="default" r:id="rId11"/>
      <w:headerReference w:type="first" r:id="rId12"/>
      <w:pgSz w:w="16838" w:h="11906" w:orient="landscape"/>
      <w:pgMar w:top="85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525">
      <w:r>
        <w:separator/>
      </w:r>
    </w:p>
  </w:endnote>
  <w:endnote w:type="continuationSeparator" w:id="0">
    <w:p w:rsidR="00000000" w:rsidRDefault="0095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525">
      <w:r>
        <w:separator/>
      </w:r>
    </w:p>
  </w:footnote>
  <w:footnote w:type="continuationSeparator" w:id="0">
    <w:p w:rsidR="00000000" w:rsidRDefault="00957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1D" w:rsidRDefault="007D468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525">
      <w:rPr>
        <w:noProof/>
      </w:rPr>
      <w:t>2</w:t>
    </w:r>
    <w:r>
      <w:fldChar w:fldCharType="end"/>
    </w:r>
  </w:p>
  <w:p w:rsidR="00FB291D" w:rsidRDefault="009575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1D" w:rsidRDefault="007D4687" w:rsidP="006F1CE0">
    <w:pPr>
      <w:pStyle w:val="a7"/>
      <w:tabs>
        <w:tab w:val="clear" w:pos="4677"/>
        <w:tab w:val="clear" w:pos="9355"/>
        <w:tab w:val="left" w:pos="8327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E3C8F3" wp14:editId="65A0EB84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1905" t="0" r="0" b="127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91D" w:rsidRPr="0049286B" w:rsidRDefault="007D4687">
                          <w:pPr>
                            <w:jc w:val="center"/>
                            <w:rPr>
                              <w:rFonts w:ascii="Cambria" w:hAnsi="Cambria"/>
                              <w:color w:val="FFFFFF"/>
                              <w:sz w:val="24"/>
                              <w:szCs w:val="24"/>
                            </w:rPr>
                          </w:pPr>
                          <w:r w:rsidRPr="0049286B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9286B">
                            <w:rPr>
                              <w:color w:val="FFFFFF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49286B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57525" w:rsidRPr="00957525">
                            <w:rPr>
                              <w:rFonts w:ascii="Cambria" w:hAnsi="Cambria"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49286B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790.6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" o:allowincell="f" stroked="f">
              <v:textbox>
                <w:txbxContent>
                  <w:p w:rsidR="00FB291D" w:rsidRPr="0049286B" w:rsidRDefault="007D4687">
                    <w:pPr>
                      <w:jc w:val="center"/>
                      <w:rPr>
                        <w:rFonts w:ascii="Cambria" w:hAnsi="Cambria"/>
                        <w:color w:val="FFFFFF"/>
                        <w:sz w:val="24"/>
                        <w:szCs w:val="24"/>
                      </w:rPr>
                    </w:pPr>
                    <w:r w:rsidRPr="0049286B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49286B">
                      <w:rPr>
                        <w:color w:val="FFFFFF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49286B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957525" w:rsidRPr="00957525">
                      <w:rPr>
                        <w:rFonts w:ascii="Cambria" w:hAnsi="Cambria"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49286B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12A8"/>
    <w:multiLevelType w:val="hybridMultilevel"/>
    <w:tmpl w:val="DA10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B"/>
    <w:rsid w:val="0021175E"/>
    <w:rsid w:val="0042542B"/>
    <w:rsid w:val="007D4687"/>
    <w:rsid w:val="008970C3"/>
    <w:rsid w:val="00957525"/>
    <w:rsid w:val="00C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46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D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D46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4687"/>
    <w:pPr>
      <w:tabs>
        <w:tab w:val="center" w:pos="4677"/>
        <w:tab w:val="right" w:pos="9355"/>
      </w:tabs>
      <w:suppressAutoHyphens/>
      <w:autoSpaceDN/>
      <w:adjustRightInd/>
    </w:pPr>
    <w:rPr>
      <w:rFonts w:eastAsia="SimSu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4687"/>
    <w:rPr>
      <w:rFonts w:ascii="Times New Roman" w:eastAsia="SimSu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D46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D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D46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6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6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4687"/>
    <w:pPr>
      <w:tabs>
        <w:tab w:val="center" w:pos="4677"/>
        <w:tab w:val="right" w:pos="9355"/>
      </w:tabs>
      <w:suppressAutoHyphens/>
      <w:autoSpaceDN/>
      <w:adjustRightInd/>
    </w:pPr>
    <w:rPr>
      <w:rFonts w:eastAsia="SimSu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D4687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1724-8847-4A33-91BE-A60DFB8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Дарья Николаевна</dc:creator>
  <cp:keywords/>
  <dc:description/>
  <cp:lastModifiedBy>Парфенова Дарья Николаевна</cp:lastModifiedBy>
  <cp:revision>4</cp:revision>
  <dcterms:created xsi:type="dcterms:W3CDTF">2020-11-13T05:21:00Z</dcterms:created>
  <dcterms:modified xsi:type="dcterms:W3CDTF">2020-11-13T05:42:00Z</dcterms:modified>
</cp:coreProperties>
</file>