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 w:rsidP="005A161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</w:t>
      </w:r>
      <w:r w:rsidR="008A797F">
        <w:rPr>
          <w:sz w:val="24"/>
          <w:szCs w:val="24"/>
          <w:lang w:eastAsia="ar-SA"/>
        </w:rPr>
        <w:t xml:space="preserve"> «21» октября 2019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</w:t>
      </w:r>
      <w:r w:rsidR="009367AB">
        <w:rPr>
          <w:sz w:val="24"/>
          <w:szCs w:val="24"/>
          <w:lang w:eastAsia="ar-SA"/>
        </w:rPr>
        <w:t xml:space="preserve">                     </w:t>
      </w:r>
      <w:r w:rsidR="008A797F">
        <w:rPr>
          <w:sz w:val="24"/>
          <w:szCs w:val="24"/>
          <w:lang w:eastAsia="ar-SA"/>
        </w:rPr>
        <w:t xml:space="preserve">                                 № 547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B0826" w:rsidRDefault="007B0826" w:rsidP="007B0826">
      <w:pPr>
        <w:rPr>
          <w:lang w:eastAsia="ar-SA"/>
        </w:rPr>
      </w:pPr>
      <w:r>
        <w:rPr>
          <w:lang w:eastAsia="ar-SA"/>
        </w:rPr>
        <w:t xml:space="preserve">Об </w:t>
      </w:r>
      <w:r w:rsidR="00830B14">
        <w:rPr>
          <w:lang w:eastAsia="ar-SA"/>
        </w:rPr>
        <w:t>участии в общероссийской</w:t>
      </w:r>
      <w:r>
        <w:rPr>
          <w:lang w:eastAsia="ar-SA"/>
        </w:rPr>
        <w:t xml:space="preserve"> новогодней елке в 2019 году 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7B0826" w:rsidRDefault="007B0826" w:rsidP="007B0826">
      <w:pPr>
        <w:widowControl/>
        <w:tabs>
          <w:tab w:val="left" w:pos="709"/>
        </w:tabs>
        <w:autoSpaceDE/>
        <w:adjustRightInd/>
        <w:ind w:firstLine="708"/>
        <w:jc w:val="both"/>
      </w:pPr>
      <w:r>
        <w:t xml:space="preserve">В соответствии с информационным письмом министерства социального развития,   опеки   и   попечительства     Иркутской    области   от    11.10.2019 № 02-53-16087/19-18 «О проведении в 2019 году общероссийской новогодней елки», </w:t>
      </w:r>
      <w:r w:rsidR="00AE7769" w:rsidRPr="00EC5378">
        <w:rPr>
          <w:rFonts w:eastAsia="Calibri"/>
        </w:rPr>
        <w:t>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  <w:r w:rsidR="009327BC">
        <w:rPr>
          <w:rFonts w:eastAsia="Calibri"/>
        </w:rPr>
        <w:t>,</w:t>
      </w:r>
    </w:p>
    <w:p w:rsidR="00AE7769" w:rsidRPr="000F4995" w:rsidRDefault="00AE7769" w:rsidP="00AE7769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1D2466" w:rsidRDefault="00C5400D" w:rsidP="001D2466">
      <w:pPr>
        <w:pStyle w:val="a5"/>
        <w:ind w:left="0" w:firstLine="708"/>
        <w:jc w:val="both"/>
      </w:pPr>
      <w:r w:rsidRPr="00AE44D5">
        <w:rPr>
          <w:rFonts w:eastAsia="Calibri"/>
        </w:rPr>
        <w:t>1</w:t>
      </w:r>
      <w:r w:rsidR="00D35D32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r w:rsidR="001D2466">
        <w:t>Утвердить Положение о порядке отбора кандидатов в возрасте от 8 до 13 лет в состав делегации Иркутского районного муниципального образования для участия в общероссийской новогодней елке в Государственном Кремлевском Д</w:t>
      </w:r>
      <w:r w:rsidR="00125973">
        <w:t>ворце</w:t>
      </w:r>
      <w:r w:rsidR="00F972F9">
        <w:t xml:space="preserve"> 25.12.2019</w:t>
      </w:r>
      <w:r w:rsidR="00125973">
        <w:t xml:space="preserve"> </w:t>
      </w:r>
      <w:r w:rsidR="001D2466">
        <w:t>(</w:t>
      </w:r>
      <w:r w:rsidR="00A3401A">
        <w:t>п</w:t>
      </w:r>
      <w:r w:rsidR="001D2466">
        <w:t>риложение 1).</w:t>
      </w:r>
    </w:p>
    <w:p w:rsidR="001D2466" w:rsidRDefault="001D2466" w:rsidP="001D2466">
      <w:pPr>
        <w:pStyle w:val="a5"/>
        <w:ind w:left="0" w:firstLine="708"/>
        <w:jc w:val="both"/>
      </w:pPr>
      <w:r>
        <w:t xml:space="preserve">2. Утвердить состав муниципальной конкурсной комиссии по отбору кандидатов для участия </w:t>
      </w:r>
      <w:r w:rsidR="00DD7D0A">
        <w:t>в общероссийской новогодней елке в Государственном Кремлевском Дворце</w:t>
      </w:r>
      <w:r w:rsidR="00CE1484">
        <w:t xml:space="preserve"> </w:t>
      </w:r>
      <w:r w:rsidR="00DC0843">
        <w:t>(далее – муниципальная конкурсная комиссия)</w:t>
      </w:r>
      <w:r w:rsidR="00DD7D0A">
        <w:t xml:space="preserve"> </w:t>
      </w:r>
      <w:r>
        <w:t>(</w:t>
      </w:r>
      <w:r w:rsidR="00A3401A">
        <w:t>п</w:t>
      </w:r>
      <w:r>
        <w:t xml:space="preserve">риложение 2). </w:t>
      </w:r>
      <w:r w:rsidRPr="00A8612F">
        <w:t xml:space="preserve"> </w:t>
      </w:r>
    </w:p>
    <w:p w:rsidR="00A36F7F" w:rsidRDefault="000D408C" w:rsidP="00DC0171">
      <w:pPr>
        <w:pStyle w:val="a5"/>
        <w:ind w:left="0" w:firstLine="708"/>
        <w:jc w:val="both"/>
      </w:pPr>
      <w:r>
        <w:t>3. Утвердить форму заявки на участие в общероссийской новогодней елке в Государственном Кремлевском Дворце</w:t>
      </w:r>
      <w:r w:rsidR="009B5C33">
        <w:t xml:space="preserve"> </w:t>
      </w:r>
      <w:r>
        <w:t>(приложение 3).</w:t>
      </w:r>
    </w:p>
    <w:p w:rsidR="00A3401A" w:rsidRDefault="00885F40" w:rsidP="00A3401A">
      <w:pPr>
        <w:ind w:firstLine="708"/>
        <w:jc w:val="both"/>
        <w:rPr>
          <w:lang w:eastAsia="ar-SA"/>
        </w:rPr>
      </w:pPr>
      <w:r>
        <w:t>4</w:t>
      </w:r>
      <w:r w:rsidR="001D2466">
        <w:t xml:space="preserve">. </w:t>
      </w:r>
      <w:r w:rsidR="00A3401A">
        <w:t>Управлению образования администрации Иркутского районного муниципального образования поручить:</w:t>
      </w:r>
    </w:p>
    <w:p w:rsidR="001D2466" w:rsidRDefault="00A3401A" w:rsidP="00885F40">
      <w:pPr>
        <w:pStyle w:val="a5"/>
        <w:ind w:left="0" w:firstLine="708"/>
        <w:jc w:val="both"/>
      </w:pPr>
      <w:r>
        <w:t>1) р</w:t>
      </w:r>
      <w:r w:rsidR="001D2466">
        <w:t xml:space="preserve">уководителям общеобразовательных организаций Иркутского районного муниципального образования предоставить </w:t>
      </w:r>
      <w:r w:rsidR="00E14132">
        <w:t>заявку</w:t>
      </w:r>
      <w:r w:rsidR="001D2466">
        <w:t xml:space="preserve"> на </w:t>
      </w:r>
      <w:r w:rsidR="007269F4">
        <w:t>участие в общероссийской новогодней елке в Гос</w:t>
      </w:r>
      <w:r w:rsidR="00E06955">
        <w:t>ударственном Кремлевском Дворце</w:t>
      </w:r>
      <w:r w:rsidR="001D2466">
        <w:t xml:space="preserve">, портфолио обучающихся, протокол решения школьной конкурсной </w:t>
      </w:r>
      <w:r w:rsidR="00854D72">
        <w:t xml:space="preserve">  </w:t>
      </w:r>
      <w:r w:rsidR="001D2466">
        <w:t>комиссии</w:t>
      </w:r>
      <w:r w:rsidR="00854D72">
        <w:t xml:space="preserve"> </w:t>
      </w:r>
      <w:r w:rsidR="001D2466">
        <w:t xml:space="preserve"> с </w:t>
      </w:r>
      <w:r w:rsidR="0028621A">
        <w:t xml:space="preserve">  </w:t>
      </w:r>
      <w:r w:rsidR="001D2466">
        <w:t xml:space="preserve">указанием </w:t>
      </w:r>
      <w:r w:rsidR="0028621A">
        <w:t xml:space="preserve">   </w:t>
      </w:r>
      <w:r w:rsidR="001D2466">
        <w:t xml:space="preserve">итоговой </w:t>
      </w:r>
      <w:r w:rsidR="0028621A">
        <w:t xml:space="preserve">  </w:t>
      </w:r>
      <w:r w:rsidR="001D2466">
        <w:t xml:space="preserve">суммы </w:t>
      </w:r>
      <w:r w:rsidR="0028621A">
        <w:t xml:space="preserve"> </w:t>
      </w:r>
      <w:r w:rsidR="001D2466">
        <w:t>бал</w:t>
      </w:r>
      <w:r w:rsidR="003875BA">
        <w:t xml:space="preserve">лов </w:t>
      </w:r>
      <w:r w:rsidR="0028621A">
        <w:t xml:space="preserve"> </w:t>
      </w:r>
      <w:r w:rsidR="00BB64F3">
        <w:t xml:space="preserve">кандидатов </w:t>
      </w:r>
      <w:r w:rsidR="0028621A">
        <w:t xml:space="preserve"> </w:t>
      </w:r>
      <w:r w:rsidR="003875BA">
        <w:t xml:space="preserve">по </w:t>
      </w:r>
      <w:r w:rsidR="0028621A">
        <w:t xml:space="preserve"> </w:t>
      </w:r>
      <w:r w:rsidR="00854D72">
        <w:t>адресу:</w:t>
      </w:r>
      <w:r w:rsidR="00885F40">
        <w:t xml:space="preserve"> </w:t>
      </w:r>
      <w:r w:rsidR="001D2466">
        <w:t>г. Ирк</w:t>
      </w:r>
      <w:r w:rsidR="00F60E16">
        <w:t>утск, ул. Карла Маркса, 40, кабинет</w:t>
      </w:r>
      <w:r w:rsidR="001D2466">
        <w:t xml:space="preserve"> 421</w:t>
      </w:r>
      <w:r w:rsidR="00CE1484">
        <w:t xml:space="preserve"> в срок</w:t>
      </w:r>
      <w:r w:rsidR="001D2466" w:rsidRPr="001D1BE3">
        <w:t xml:space="preserve"> </w:t>
      </w:r>
      <w:r w:rsidR="001D2466">
        <w:t>не позднее 25.10.2019.</w:t>
      </w:r>
    </w:p>
    <w:p w:rsidR="008D6B95" w:rsidRDefault="00FA4F7F" w:rsidP="00FA4F7F">
      <w:pPr>
        <w:pStyle w:val="a5"/>
        <w:ind w:left="0" w:firstLine="708"/>
        <w:jc w:val="both"/>
      </w:pPr>
      <w:r>
        <w:t xml:space="preserve">2) </w:t>
      </w:r>
      <w:r w:rsidR="001D2466">
        <w:t xml:space="preserve">направить заявку на участие </w:t>
      </w:r>
      <w:r w:rsidR="00985902">
        <w:t>в общероссийской новогодней елке в Государственном Кремлевском Дворце</w:t>
      </w:r>
      <w:r w:rsidR="001D2466">
        <w:t xml:space="preserve">, протокол решения муниципальной конкурсной комиссии, нормативный акт о создании </w:t>
      </w:r>
      <w:r w:rsidR="00CE1484">
        <w:t>муниципальной конкурсн</w:t>
      </w:r>
      <w:r w:rsidR="00CC737C">
        <w:t>ой комиссии по отбору кандидатов</w:t>
      </w:r>
      <w:r w:rsidR="001D2466">
        <w:t xml:space="preserve"> в министерство социального развития, опеки и попечительства </w:t>
      </w:r>
      <w:r w:rsidR="00A3401A">
        <w:t xml:space="preserve">Иркутской области </w:t>
      </w:r>
      <w:r w:rsidR="00CE1484">
        <w:t xml:space="preserve">в срок </w:t>
      </w:r>
      <w:r w:rsidR="00A3401A">
        <w:t>до 04.11.2019.</w:t>
      </w:r>
    </w:p>
    <w:p w:rsidR="00896E44" w:rsidRDefault="00F85484" w:rsidP="00DC0171">
      <w:pPr>
        <w:pStyle w:val="a5"/>
        <w:ind w:left="0" w:firstLine="708"/>
        <w:jc w:val="both"/>
      </w:pPr>
      <w:r>
        <w:t xml:space="preserve">5. Муниципальной конкурсной комиссии провести отбор кандидатов </w:t>
      </w:r>
      <w:proofErr w:type="gramStart"/>
      <w:r>
        <w:t>для</w:t>
      </w:r>
      <w:proofErr w:type="gramEnd"/>
      <w:r>
        <w:t xml:space="preserve"> </w:t>
      </w:r>
    </w:p>
    <w:p w:rsidR="00896E44" w:rsidRDefault="00896E44" w:rsidP="00896E44">
      <w:pPr>
        <w:pStyle w:val="a5"/>
        <w:ind w:left="0"/>
        <w:jc w:val="both"/>
      </w:pPr>
    </w:p>
    <w:p w:rsidR="00896E44" w:rsidRDefault="00896E44" w:rsidP="00896E44">
      <w:pPr>
        <w:pStyle w:val="a5"/>
        <w:ind w:left="0"/>
        <w:jc w:val="both"/>
      </w:pPr>
    </w:p>
    <w:p w:rsidR="00F85484" w:rsidRPr="00FA4F7F" w:rsidRDefault="00F85484" w:rsidP="00896E44">
      <w:pPr>
        <w:pStyle w:val="a5"/>
        <w:ind w:left="0"/>
        <w:jc w:val="both"/>
      </w:pPr>
      <w:r>
        <w:t>участия в общероссийской новогодней елке в Государственном Кремлевском Дворце 29.10.2019.</w:t>
      </w:r>
    </w:p>
    <w:p w:rsidR="00AD1B2A" w:rsidRDefault="00E5027C" w:rsidP="00244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AC9">
        <w:rPr>
          <w:rFonts w:ascii="Times New Roman" w:hAnsi="Times New Roman" w:cs="Times New Roman"/>
          <w:sz w:val="28"/>
          <w:szCs w:val="28"/>
        </w:rPr>
        <w:t>.</w:t>
      </w:r>
      <w:r w:rsidR="00F52259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4415B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415B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4415B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 xml:space="preserve">в </w:t>
      </w:r>
      <w:r w:rsidR="0024415B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 xml:space="preserve">газете «Ангарские огни» и </w:t>
      </w:r>
    </w:p>
    <w:p w:rsidR="00AE7769" w:rsidRPr="007B1637" w:rsidRDefault="00AE7769" w:rsidP="00AD1B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</w:t>
      </w:r>
      <w:r w:rsidR="00A82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сайте Иркутского районного муниципального образования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1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7B1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769" w:rsidRPr="000F4995" w:rsidRDefault="00E5027C" w:rsidP="00D35D32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62AC9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r w:rsidR="00AE7769" w:rsidRPr="000F4995">
        <w:rPr>
          <w:rFonts w:eastAsia="Calibri"/>
        </w:rPr>
        <w:t xml:space="preserve">Контроль исполнения </w:t>
      </w:r>
      <w:r w:rsidR="00AE7769" w:rsidRPr="002341F8">
        <w:rPr>
          <w:rFonts w:eastAsia="Calibri"/>
        </w:rPr>
        <w:t xml:space="preserve">настоящего </w:t>
      </w:r>
      <w:r w:rsidR="00AE7769" w:rsidRPr="000F4995">
        <w:rPr>
          <w:rFonts w:eastAsia="Calibri"/>
        </w:rPr>
        <w:t>постановления возложить на первого заместителя Мэра района.</w:t>
      </w:r>
    </w:p>
    <w:p w:rsidR="00AE7769" w:rsidRDefault="00AE7769" w:rsidP="00AE7769">
      <w:pPr>
        <w:shd w:val="clear" w:color="auto" w:fill="FFFFFF"/>
        <w:jc w:val="both"/>
        <w:rPr>
          <w:rFonts w:eastAsia="Calibri"/>
        </w:rPr>
      </w:pPr>
    </w:p>
    <w:p w:rsidR="00C5400D" w:rsidRPr="000F4995" w:rsidRDefault="00C5400D" w:rsidP="00AE7769">
      <w:pPr>
        <w:shd w:val="clear" w:color="auto" w:fill="FFFFFF"/>
        <w:jc w:val="both"/>
        <w:rPr>
          <w:rFonts w:eastAsia="Calibri"/>
        </w:rPr>
      </w:pPr>
    </w:p>
    <w:p w:rsidR="00B133C5" w:rsidRDefault="00DC0171" w:rsidP="00372E43">
      <w:pPr>
        <w:ind w:left="-284"/>
        <w:sectPr w:rsidR="00B133C5" w:rsidSect="00F52259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    </w:t>
      </w:r>
      <w:r w:rsidR="00B133C5">
        <w:t xml:space="preserve">Мэр района                                                                          </w:t>
      </w:r>
      <w:r w:rsidR="00C5400D">
        <w:t xml:space="preserve">                     Л.П. Фролов</w:t>
      </w:r>
    </w:p>
    <w:p w:rsidR="001E20E7" w:rsidRDefault="004B44DE" w:rsidP="004B44DE">
      <w:pPr>
        <w:tabs>
          <w:tab w:val="left" w:pos="4962"/>
        </w:tabs>
      </w:pPr>
      <w:r>
        <w:lastRenderedPageBreak/>
        <w:t xml:space="preserve">                                                                      </w:t>
      </w:r>
    </w:p>
    <w:p w:rsidR="00D66EEC" w:rsidRDefault="00D66EEC" w:rsidP="004B44DE">
      <w:pPr>
        <w:tabs>
          <w:tab w:val="left" w:pos="4962"/>
        </w:tabs>
      </w:pPr>
    </w:p>
    <w:p w:rsidR="00584821" w:rsidRDefault="00584821" w:rsidP="00584821">
      <w:pPr>
        <w:tabs>
          <w:tab w:val="left" w:pos="5529"/>
        </w:tabs>
        <w:rPr>
          <w:spacing w:val="2"/>
          <w:position w:val="2"/>
        </w:rPr>
      </w:pPr>
      <w:r>
        <w:tab/>
      </w:r>
      <w:r>
        <w:rPr>
          <w:spacing w:val="2"/>
          <w:position w:val="2"/>
        </w:rPr>
        <w:t>Приложение 1</w:t>
      </w:r>
    </w:p>
    <w:p w:rsidR="00584821" w:rsidRDefault="00584821" w:rsidP="00584821">
      <w:pPr>
        <w:tabs>
          <w:tab w:val="left" w:pos="5529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Утверждено </w:t>
      </w:r>
    </w:p>
    <w:p w:rsidR="00584821" w:rsidRPr="00BF6242" w:rsidRDefault="00584821" w:rsidP="00584821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постановлением администрации </w:t>
      </w:r>
    </w:p>
    <w:p w:rsidR="00584821" w:rsidRPr="00BF6242" w:rsidRDefault="00584821" w:rsidP="00584821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584821" w:rsidRPr="00BF6242" w:rsidRDefault="00584821" w:rsidP="00584821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584821" w:rsidRPr="00BF6242" w:rsidRDefault="00584821" w:rsidP="00584821">
      <w:pPr>
        <w:tabs>
          <w:tab w:val="left" w:pos="5387"/>
          <w:tab w:val="left" w:pos="5529"/>
        </w:tabs>
        <w:jc w:val="center"/>
      </w:pPr>
      <w:r>
        <w:t xml:space="preserve">                                                      </w:t>
      </w:r>
      <w:r w:rsidR="004A2E45">
        <w:t xml:space="preserve">                от «21» октября </w:t>
      </w:r>
      <w:r>
        <w:t xml:space="preserve">2019 </w:t>
      </w:r>
      <w:r w:rsidR="004A2E45">
        <w:t>г. № 547</w:t>
      </w:r>
    </w:p>
    <w:p w:rsidR="004B44DE" w:rsidRDefault="004B44DE" w:rsidP="00584821">
      <w:pPr>
        <w:tabs>
          <w:tab w:val="left" w:pos="4230"/>
          <w:tab w:val="left" w:pos="7230"/>
          <w:tab w:val="right" w:pos="9638"/>
        </w:tabs>
        <w:rPr>
          <w:b/>
        </w:rPr>
      </w:pPr>
    </w:p>
    <w:p w:rsidR="00A44A47" w:rsidRDefault="00A44A47" w:rsidP="004B44DE">
      <w:pPr>
        <w:jc w:val="center"/>
        <w:rPr>
          <w:b/>
        </w:rPr>
      </w:pPr>
    </w:p>
    <w:p w:rsidR="004B44DE" w:rsidRDefault="004B44DE" w:rsidP="004B44DE">
      <w:pPr>
        <w:jc w:val="center"/>
        <w:rPr>
          <w:b/>
        </w:rPr>
      </w:pPr>
      <w:r>
        <w:rPr>
          <w:b/>
        </w:rPr>
        <w:t>ПОЛОЖЕНИЕ</w:t>
      </w:r>
    </w:p>
    <w:p w:rsidR="004B44DE" w:rsidRDefault="004B44DE" w:rsidP="004B44DE">
      <w:pPr>
        <w:jc w:val="center"/>
        <w:rPr>
          <w:b/>
        </w:rPr>
      </w:pPr>
      <w:r w:rsidRPr="009362B3">
        <w:rPr>
          <w:b/>
        </w:rPr>
        <w:t xml:space="preserve">о порядке отбора кандидатов в возрасте от 8 до 13 лет </w:t>
      </w:r>
    </w:p>
    <w:p w:rsidR="004B44DE" w:rsidRDefault="004B44DE" w:rsidP="004B44DE">
      <w:pPr>
        <w:jc w:val="center"/>
        <w:rPr>
          <w:b/>
        </w:rPr>
      </w:pPr>
      <w:r>
        <w:rPr>
          <w:b/>
        </w:rPr>
        <w:t xml:space="preserve">в состав делегации </w:t>
      </w:r>
      <w:r w:rsidRPr="009362B3">
        <w:rPr>
          <w:b/>
        </w:rPr>
        <w:t>Иркутского районного муниципального образования для участия в общероссийской новогодней елке в Государственном Кремлевском Дворце</w:t>
      </w:r>
      <w:r w:rsidR="008C4AA4">
        <w:rPr>
          <w:b/>
        </w:rPr>
        <w:t xml:space="preserve"> 25.12.2019</w:t>
      </w:r>
    </w:p>
    <w:p w:rsidR="004B44DE" w:rsidRDefault="004B44DE" w:rsidP="004B44DE">
      <w:pPr>
        <w:jc w:val="center"/>
        <w:rPr>
          <w:b/>
        </w:rPr>
      </w:pPr>
    </w:p>
    <w:p w:rsidR="004B44DE" w:rsidRDefault="004B44DE" w:rsidP="004B44DE">
      <w:pPr>
        <w:pStyle w:val="a5"/>
        <w:numPr>
          <w:ilvl w:val="0"/>
          <w:numId w:val="5"/>
        </w:numPr>
        <w:jc w:val="center"/>
      </w:pPr>
      <w:r w:rsidRPr="009362B3">
        <w:t>Общие сведения</w:t>
      </w:r>
    </w:p>
    <w:p w:rsidR="004B44DE" w:rsidRDefault="004B44DE" w:rsidP="004B44DE">
      <w:pPr>
        <w:pStyle w:val="a5"/>
        <w:ind w:left="1080"/>
      </w:pPr>
    </w:p>
    <w:p w:rsidR="004B44DE" w:rsidRDefault="004B44DE" w:rsidP="004B44DE">
      <w:pPr>
        <w:tabs>
          <w:tab w:val="left" w:pos="709"/>
        </w:tabs>
        <w:ind w:firstLine="708"/>
        <w:jc w:val="both"/>
      </w:pPr>
      <w:r>
        <w:t>1. Настоящее положение определяет условия и порядок отбора кандидатов в состав делегации Иркутского районного муниципального образования для участия в общероссийской новогодней елке в Государственном Кремлевском Дворце (далее – несовершеннолетние, Кремлевская елка).</w:t>
      </w:r>
    </w:p>
    <w:p w:rsidR="004B44DE" w:rsidRDefault="004B44DE" w:rsidP="004B44DE">
      <w:pPr>
        <w:tabs>
          <w:tab w:val="left" w:pos="709"/>
        </w:tabs>
        <w:ind w:firstLine="708"/>
        <w:jc w:val="both"/>
      </w:pPr>
      <w:r>
        <w:t>2. Участие несовершеннолетних в Кремлевской елке проводится с целью поощрения талантливых детей за достигнутые успехи в учебе, научной, творческой, спортивной и общественной деятельности.</w:t>
      </w:r>
    </w:p>
    <w:p w:rsidR="004B44DE" w:rsidRDefault="004B44DE" w:rsidP="004B44DE">
      <w:pPr>
        <w:tabs>
          <w:tab w:val="left" w:pos="709"/>
        </w:tabs>
        <w:ind w:firstLine="708"/>
        <w:jc w:val="both"/>
      </w:pPr>
      <w:r>
        <w:t>3. Предпочтение отдается несовершеннолетним из числа отличников учебы, победителей конкурсов и олимпиад, воспитанников детских домов и школ-интернатов, детей из социально незащищенных семей, детям, родители которых погибли в «горячих» точках.</w:t>
      </w:r>
    </w:p>
    <w:p w:rsidR="004B44DE" w:rsidRDefault="004B44DE" w:rsidP="004B44DE">
      <w:pPr>
        <w:tabs>
          <w:tab w:val="left" w:pos="709"/>
        </w:tabs>
        <w:ind w:firstLine="708"/>
        <w:jc w:val="both"/>
      </w:pPr>
      <w:r>
        <w:t>4. Организатором поездки является министерство социального развития, опеки и попечительства Иркутской области.</w:t>
      </w:r>
    </w:p>
    <w:p w:rsidR="004B44DE" w:rsidRDefault="004B44DE" w:rsidP="004B44DE">
      <w:pPr>
        <w:tabs>
          <w:tab w:val="left" w:pos="709"/>
        </w:tabs>
        <w:ind w:firstLine="708"/>
        <w:jc w:val="both"/>
      </w:pPr>
    </w:p>
    <w:p w:rsidR="004B44DE" w:rsidRDefault="004B44DE" w:rsidP="004B44DE">
      <w:pPr>
        <w:pStyle w:val="a5"/>
        <w:numPr>
          <w:ilvl w:val="0"/>
          <w:numId w:val="5"/>
        </w:numPr>
        <w:tabs>
          <w:tab w:val="left" w:pos="709"/>
        </w:tabs>
        <w:jc w:val="center"/>
      </w:pPr>
      <w:r w:rsidRPr="004A0527">
        <w:t>Порядок формирования делегации</w:t>
      </w:r>
    </w:p>
    <w:p w:rsidR="004B44DE" w:rsidRDefault="004B44DE" w:rsidP="004B44DE">
      <w:pPr>
        <w:pStyle w:val="a5"/>
        <w:tabs>
          <w:tab w:val="left" w:pos="709"/>
        </w:tabs>
        <w:ind w:left="1080"/>
      </w:pPr>
    </w:p>
    <w:p w:rsidR="004B44DE" w:rsidRDefault="002F65F2" w:rsidP="004B44DE">
      <w:pPr>
        <w:tabs>
          <w:tab w:val="left" w:pos="709"/>
        </w:tabs>
        <w:jc w:val="both"/>
      </w:pPr>
      <w:r>
        <w:tab/>
        <w:t>5. В состав делегации от</w:t>
      </w:r>
      <w:r w:rsidR="004B44DE">
        <w:t xml:space="preserve"> Иркутского районного муниципального образования отбираются несовершеннолетние в возрасте от 8 до 13 лет, имеющие </w:t>
      </w:r>
      <w:r w:rsidR="004B44DE">
        <w:rPr>
          <w:lang w:val="en-US"/>
        </w:rPr>
        <w:t>I</w:t>
      </w:r>
      <w:r w:rsidR="004B44DE">
        <w:t>,</w:t>
      </w:r>
      <w:r w:rsidR="004B44DE" w:rsidRPr="004A0527">
        <w:t xml:space="preserve"> </w:t>
      </w:r>
      <w:r w:rsidR="004B44DE">
        <w:rPr>
          <w:lang w:val="en-US"/>
        </w:rPr>
        <w:t>II</w:t>
      </w:r>
      <w:r w:rsidR="004B44DE">
        <w:t>,</w:t>
      </w:r>
      <w:r w:rsidR="004B44DE" w:rsidRPr="004A0527">
        <w:t xml:space="preserve"> </w:t>
      </w:r>
      <w:r w:rsidR="004B44DE">
        <w:rPr>
          <w:lang w:val="en-US"/>
        </w:rPr>
        <w:t>III</w:t>
      </w:r>
      <w:r w:rsidR="004B44DE">
        <w:t xml:space="preserve"> группу здоровья (приказ Министерства здравоохранения Российской Федерации от 30.12.2003 № 621 «О комплексной оценке состояния здоровья детей»).</w:t>
      </w:r>
    </w:p>
    <w:p w:rsidR="00D312AA" w:rsidRDefault="004B44DE" w:rsidP="004B44DE">
      <w:pPr>
        <w:tabs>
          <w:tab w:val="left" w:pos="709"/>
        </w:tabs>
        <w:jc w:val="both"/>
      </w:pPr>
      <w:r>
        <w:tab/>
        <w:t xml:space="preserve">6. Количественный состав определяется в соответствии с квотой, которая ежегодно устанавливается министерством социального развития, опеки и попечительства Иркутской области (Иркутское районное муниципальное образование – 4 человека: в возрасте от 8 до 11 лет – 2 человека, от 12 до 13 лет – 2 человека). Несовершеннолетние распределены по возрасту: от 8 до 11 лет и от 12 до 13 лет, т.е. на момент поездки (вылета и прилета) 11-летним не должно быть </w:t>
      </w:r>
      <w:r w:rsidR="00D312AA">
        <w:t xml:space="preserve"> </w:t>
      </w:r>
      <w:r>
        <w:t xml:space="preserve">больше, </w:t>
      </w:r>
      <w:r w:rsidR="00D312AA">
        <w:t xml:space="preserve"> </w:t>
      </w:r>
      <w:r>
        <w:t xml:space="preserve">чем </w:t>
      </w:r>
      <w:r w:rsidR="00D312AA">
        <w:t xml:space="preserve"> </w:t>
      </w:r>
      <w:r>
        <w:t xml:space="preserve">11 </w:t>
      </w:r>
      <w:r w:rsidR="00D312AA">
        <w:t xml:space="preserve"> </w:t>
      </w:r>
      <w:r>
        <w:t xml:space="preserve">лет, 11 </w:t>
      </w:r>
      <w:r w:rsidR="00D312AA">
        <w:t xml:space="preserve"> </w:t>
      </w:r>
      <w:r>
        <w:t xml:space="preserve">месяцев, 29 </w:t>
      </w:r>
      <w:r w:rsidR="00D312AA">
        <w:t xml:space="preserve"> </w:t>
      </w:r>
      <w:r>
        <w:t xml:space="preserve">дней </w:t>
      </w:r>
      <w:r w:rsidR="00D312AA">
        <w:t xml:space="preserve"> </w:t>
      </w:r>
      <w:r>
        <w:t xml:space="preserve">и </w:t>
      </w:r>
      <w:r w:rsidR="00D312AA">
        <w:t xml:space="preserve"> </w:t>
      </w:r>
      <w:r>
        <w:t xml:space="preserve">13-летним не </w:t>
      </w:r>
      <w:r w:rsidR="00D312AA">
        <w:t xml:space="preserve"> </w:t>
      </w:r>
      <w:r>
        <w:t xml:space="preserve">должно быть </w:t>
      </w:r>
    </w:p>
    <w:p w:rsidR="00D312AA" w:rsidRDefault="00D312AA" w:rsidP="004B44DE">
      <w:pPr>
        <w:tabs>
          <w:tab w:val="left" w:pos="709"/>
        </w:tabs>
        <w:jc w:val="both"/>
      </w:pPr>
    </w:p>
    <w:p w:rsidR="00BA08E6" w:rsidRDefault="00BA08E6" w:rsidP="004B44DE">
      <w:pPr>
        <w:tabs>
          <w:tab w:val="left" w:pos="709"/>
        </w:tabs>
        <w:jc w:val="both"/>
      </w:pPr>
    </w:p>
    <w:p w:rsidR="00D312AA" w:rsidRPr="007F1351" w:rsidRDefault="00D312AA" w:rsidP="00D312AA">
      <w:pPr>
        <w:tabs>
          <w:tab w:val="left" w:pos="709"/>
        </w:tabs>
        <w:jc w:val="center"/>
        <w:rPr>
          <w:sz w:val="24"/>
          <w:szCs w:val="24"/>
        </w:rPr>
      </w:pPr>
      <w:r w:rsidRPr="007F1351">
        <w:rPr>
          <w:sz w:val="24"/>
          <w:szCs w:val="24"/>
        </w:rPr>
        <w:t>2</w:t>
      </w:r>
    </w:p>
    <w:p w:rsidR="002C218D" w:rsidRPr="00BA08E6" w:rsidRDefault="002C218D" w:rsidP="00D312AA">
      <w:pPr>
        <w:tabs>
          <w:tab w:val="left" w:pos="709"/>
        </w:tabs>
        <w:jc w:val="center"/>
        <w:rPr>
          <w:sz w:val="20"/>
          <w:szCs w:val="20"/>
        </w:rPr>
      </w:pPr>
    </w:p>
    <w:p w:rsidR="004B44DE" w:rsidRDefault="004B44DE" w:rsidP="004B44DE">
      <w:pPr>
        <w:tabs>
          <w:tab w:val="left" w:pos="709"/>
        </w:tabs>
        <w:jc w:val="both"/>
      </w:pPr>
      <w:r>
        <w:t>больше, чем 13 лет, 11 месяцев, 29 дней.</w:t>
      </w:r>
    </w:p>
    <w:p w:rsidR="002F65F2" w:rsidRDefault="004B44DE" w:rsidP="004B44DE">
      <w:pPr>
        <w:tabs>
          <w:tab w:val="left" w:pos="709"/>
        </w:tabs>
        <w:jc w:val="both"/>
      </w:pPr>
      <w:r>
        <w:tab/>
      </w:r>
      <w:r w:rsidRPr="006934C7">
        <w:t>7. Не допускается повторное участие в Кремлевской елке одного и</w:t>
      </w:r>
      <w:r w:rsidR="002F65F2" w:rsidRPr="006934C7">
        <w:t xml:space="preserve"> того же </w:t>
      </w:r>
      <w:r w:rsidR="003D1601">
        <w:t>несовершеннолетнего</w:t>
      </w:r>
      <w:r w:rsidR="002F65F2" w:rsidRPr="006934C7">
        <w:t>, а также</w:t>
      </w:r>
      <w:r w:rsidR="003D1601">
        <w:t xml:space="preserve"> несовершеннолетних</w:t>
      </w:r>
      <w:r w:rsidR="00765B9B">
        <w:t xml:space="preserve">, обучающихся в </w:t>
      </w:r>
      <w:r w:rsidR="003D1601">
        <w:t>общеобразовательных организациях Иркутского района</w:t>
      </w:r>
      <w:r w:rsidR="00765B9B">
        <w:t>, которые уже принимали участие в мероприятии в течение последних пяти лет.</w:t>
      </w:r>
    </w:p>
    <w:p w:rsidR="004B44DE" w:rsidRDefault="004B44DE" w:rsidP="004B44DE">
      <w:pPr>
        <w:tabs>
          <w:tab w:val="left" w:pos="709"/>
        </w:tabs>
        <w:jc w:val="both"/>
      </w:pPr>
    </w:p>
    <w:p w:rsidR="004B44DE" w:rsidRDefault="004B44DE" w:rsidP="004B44DE">
      <w:pPr>
        <w:pStyle w:val="a5"/>
        <w:numPr>
          <w:ilvl w:val="0"/>
          <w:numId w:val="5"/>
        </w:numPr>
        <w:tabs>
          <w:tab w:val="left" w:pos="709"/>
        </w:tabs>
        <w:jc w:val="center"/>
      </w:pPr>
      <w:r>
        <w:t>Отбор кандидата</w:t>
      </w:r>
    </w:p>
    <w:p w:rsidR="004B44DE" w:rsidRDefault="004B44DE" w:rsidP="004B44DE">
      <w:pPr>
        <w:tabs>
          <w:tab w:val="left" w:pos="709"/>
        </w:tabs>
      </w:pPr>
    </w:p>
    <w:p w:rsidR="004B44DE" w:rsidRDefault="004B44DE" w:rsidP="004B44DE">
      <w:pPr>
        <w:tabs>
          <w:tab w:val="left" w:pos="709"/>
        </w:tabs>
        <w:jc w:val="both"/>
      </w:pPr>
      <w:r>
        <w:tab/>
        <w:t xml:space="preserve">8. С целью </w:t>
      </w:r>
      <w:proofErr w:type="gramStart"/>
      <w:r>
        <w:t>обеспечения открытости процедуры отбора кандидатур</w:t>
      </w:r>
      <w:proofErr w:type="gramEnd"/>
      <w:r>
        <w:t xml:space="preserve"> создаются: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>- школьные конкурсные комиссии для отбора кандидатов из числа обучающихся в общеобразовательных организациях;</w:t>
      </w:r>
    </w:p>
    <w:p w:rsidR="00DB4716" w:rsidRDefault="004B44DE" w:rsidP="004B44DE">
      <w:pPr>
        <w:tabs>
          <w:tab w:val="left" w:pos="709"/>
        </w:tabs>
        <w:jc w:val="both"/>
      </w:pPr>
      <w:r>
        <w:tab/>
        <w:t>- муниципальная конкурсная комиссия для отбора несовершеннолетних из числа кандидатов, выбранных в общеобразовательных организациях</w:t>
      </w:r>
      <w:r w:rsidR="00DB4716">
        <w:t>.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 xml:space="preserve">9. Решение школьной конкурсной комиссии оформляется протоколом, который вместе с данными о кандидате и портфолио передается в </w:t>
      </w:r>
      <w:r w:rsidR="00DB4716">
        <w:t>Управление образования</w:t>
      </w:r>
      <w:r>
        <w:t xml:space="preserve"> администрации И</w:t>
      </w:r>
      <w:r w:rsidR="000956A0">
        <w:t>ркутского районного муниципального образования</w:t>
      </w:r>
      <w:r w:rsidR="00C0548F">
        <w:t xml:space="preserve"> в срок</w:t>
      </w:r>
      <w:r>
        <w:t xml:space="preserve"> </w:t>
      </w:r>
      <w:r w:rsidR="00E8563C">
        <w:t>не позднее 25.10.2019</w:t>
      </w:r>
      <w:r>
        <w:t>.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 xml:space="preserve">10. На основании представленных протоколов и данных, члены </w:t>
      </w:r>
      <w:r w:rsidR="00E04799">
        <w:t xml:space="preserve">муниципальной </w:t>
      </w:r>
      <w:r>
        <w:t>конкурсной комиссии отбирают 4 несовершеннолетних (в возрасте от 8 до 11 лет – 2 человека, от 12 до 13 лет – 2 человека) для участия в Кремлевской елке.</w:t>
      </w:r>
    </w:p>
    <w:p w:rsidR="004B44DE" w:rsidRDefault="004B44DE" w:rsidP="004B44DE">
      <w:pPr>
        <w:tabs>
          <w:tab w:val="left" w:pos="709"/>
        </w:tabs>
        <w:jc w:val="both"/>
      </w:pPr>
      <w:r>
        <w:tab/>
      </w:r>
    </w:p>
    <w:p w:rsidR="004B44DE" w:rsidRDefault="004B44DE" w:rsidP="004B44DE">
      <w:pPr>
        <w:pStyle w:val="a5"/>
        <w:numPr>
          <w:ilvl w:val="0"/>
          <w:numId w:val="5"/>
        </w:numPr>
        <w:tabs>
          <w:tab w:val="left" w:pos="709"/>
        </w:tabs>
        <w:jc w:val="center"/>
      </w:pPr>
      <w:proofErr w:type="gramStart"/>
      <w:r w:rsidRPr="009E6A91">
        <w:t>Критерии отбора кандидата для участия в общероссийской новогодней елке в Государственном Кремлевской Дворце</w:t>
      </w:r>
      <w:proofErr w:type="gramEnd"/>
    </w:p>
    <w:p w:rsidR="004B44DE" w:rsidRDefault="004B44DE" w:rsidP="004B44DE">
      <w:pPr>
        <w:pStyle w:val="a5"/>
        <w:tabs>
          <w:tab w:val="left" w:pos="709"/>
        </w:tabs>
        <w:ind w:left="1080"/>
      </w:pPr>
    </w:p>
    <w:p w:rsidR="00772FAD" w:rsidRDefault="004B44DE" w:rsidP="004B44DE">
      <w:pPr>
        <w:tabs>
          <w:tab w:val="left" w:pos="709"/>
        </w:tabs>
        <w:jc w:val="both"/>
      </w:pPr>
      <w:r>
        <w:tab/>
        <w:t>11. Кандидаты из числа обучающихся общеобразовательных организаций должны документально подтвердить свою успеваемость, участие в различных мероприятиях и т.п.</w:t>
      </w:r>
    </w:p>
    <w:tbl>
      <w:tblPr>
        <w:tblStyle w:val="a7"/>
        <w:tblW w:w="0" w:type="auto"/>
        <w:tblLook w:val="04A0"/>
      </w:tblPr>
      <w:tblGrid>
        <w:gridCol w:w="726"/>
        <w:gridCol w:w="2359"/>
        <w:gridCol w:w="2552"/>
        <w:gridCol w:w="1559"/>
        <w:gridCol w:w="1276"/>
        <w:gridCol w:w="1382"/>
      </w:tblGrid>
      <w:tr w:rsidR="00DD1173" w:rsidTr="00DD1173">
        <w:tc>
          <w:tcPr>
            <w:tcW w:w="726" w:type="dxa"/>
            <w:vMerge w:val="restart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№</w:t>
            </w:r>
          </w:p>
        </w:tc>
        <w:tc>
          <w:tcPr>
            <w:tcW w:w="2359" w:type="dxa"/>
            <w:vMerge w:val="restart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Критерии отбора</w:t>
            </w:r>
          </w:p>
        </w:tc>
        <w:tc>
          <w:tcPr>
            <w:tcW w:w="2552" w:type="dxa"/>
            <w:vMerge w:val="restart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Показатели</w:t>
            </w:r>
          </w:p>
        </w:tc>
        <w:tc>
          <w:tcPr>
            <w:tcW w:w="4217" w:type="dxa"/>
            <w:gridSpan w:val="3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Количество баллов</w:t>
            </w:r>
          </w:p>
        </w:tc>
      </w:tr>
      <w:tr w:rsidR="00DD1173" w:rsidTr="00DD1173">
        <w:tc>
          <w:tcPr>
            <w:tcW w:w="726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За победу в мероприятии</w:t>
            </w:r>
          </w:p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(1 место, гран-при, диплом 1 степени)</w:t>
            </w:r>
          </w:p>
        </w:tc>
        <w:tc>
          <w:tcPr>
            <w:tcW w:w="1276" w:type="dxa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За призовое место</w:t>
            </w:r>
          </w:p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(2-3 место)</w:t>
            </w:r>
          </w:p>
        </w:tc>
        <w:tc>
          <w:tcPr>
            <w:tcW w:w="1382" w:type="dxa"/>
          </w:tcPr>
          <w:p w:rsidR="00DD1173" w:rsidRPr="00DD1173" w:rsidRDefault="00DD1173" w:rsidP="00DD117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D1173">
              <w:rPr>
                <w:sz w:val="20"/>
                <w:szCs w:val="20"/>
              </w:rPr>
              <w:t>За участие в мероприятии (диплом участника)</w:t>
            </w:r>
          </w:p>
        </w:tc>
      </w:tr>
      <w:tr w:rsidR="00DD1173" w:rsidTr="00DD1173">
        <w:tc>
          <w:tcPr>
            <w:tcW w:w="726" w:type="dxa"/>
            <w:vMerge w:val="restart"/>
          </w:tcPr>
          <w:p w:rsidR="00DD1173" w:rsidRPr="00DD1173" w:rsidRDefault="00DD1173" w:rsidP="00DD1173">
            <w:pPr>
              <w:tabs>
                <w:tab w:val="left" w:pos="709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59" w:type="dxa"/>
            <w:vMerge w:val="restart"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Результативность участия в олимпиадах и иных конкурсных мероприятиях</w:t>
            </w:r>
          </w:p>
        </w:tc>
        <w:tc>
          <w:tcPr>
            <w:tcW w:w="2552" w:type="dxa"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Мероприятия школьного уровня (перечислить)</w:t>
            </w:r>
          </w:p>
        </w:tc>
        <w:tc>
          <w:tcPr>
            <w:tcW w:w="1559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173" w:rsidTr="00DD1173">
        <w:tc>
          <w:tcPr>
            <w:tcW w:w="726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Мероприятия муниципального уровня (перечислить)</w:t>
            </w:r>
          </w:p>
        </w:tc>
        <w:tc>
          <w:tcPr>
            <w:tcW w:w="1559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173" w:rsidTr="00DD1173">
        <w:tc>
          <w:tcPr>
            <w:tcW w:w="726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Мероприятия регионального уровня (перечислить)</w:t>
            </w:r>
          </w:p>
        </w:tc>
        <w:tc>
          <w:tcPr>
            <w:tcW w:w="1559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</w:tcPr>
          <w:p w:rsidR="00DD1173" w:rsidRPr="00DD1173" w:rsidRDefault="00DD1173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173" w:rsidTr="00DD1173">
        <w:tc>
          <w:tcPr>
            <w:tcW w:w="726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1173" w:rsidRPr="00BE1546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Мероприятия всероссийского уровня (перечислить)</w:t>
            </w:r>
          </w:p>
        </w:tc>
        <w:tc>
          <w:tcPr>
            <w:tcW w:w="1559" w:type="dxa"/>
          </w:tcPr>
          <w:p w:rsidR="00DD1173" w:rsidRPr="00DD1173" w:rsidRDefault="00301597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D1173" w:rsidRPr="00DD1173" w:rsidRDefault="00301597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</w:tcPr>
          <w:p w:rsidR="00DD1173" w:rsidRPr="00DD1173" w:rsidRDefault="00301597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1173" w:rsidTr="00DD1173">
        <w:tc>
          <w:tcPr>
            <w:tcW w:w="726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DD1173" w:rsidRPr="00DD1173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1173" w:rsidRPr="00BE1546" w:rsidRDefault="00DD1173" w:rsidP="004B44D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Мероприятия международного уровня (перечислить)</w:t>
            </w:r>
          </w:p>
        </w:tc>
        <w:tc>
          <w:tcPr>
            <w:tcW w:w="1559" w:type="dxa"/>
          </w:tcPr>
          <w:p w:rsidR="00DD1173" w:rsidRPr="00DD1173" w:rsidRDefault="00301597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D1173" w:rsidRPr="00DD1173" w:rsidRDefault="00301597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DD1173" w:rsidRPr="00DD1173" w:rsidRDefault="00301597" w:rsidP="00772FA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DD1173" w:rsidRDefault="00DD1173" w:rsidP="004B44DE">
      <w:pPr>
        <w:tabs>
          <w:tab w:val="left" w:pos="709"/>
        </w:tabs>
        <w:jc w:val="both"/>
      </w:pPr>
    </w:p>
    <w:p w:rsidR="009F416E" w:rsidRDefault="009F416E" w:rsidP="009F416E">
      <w:pPr>
        <w:tabs>
          <w:tab w:val="left" w:pos="709"/>
        </w:tabs>
        <w:jc w:val="center"/>
        <w:rPr>
          <w:sz w:val="24"/>
          <w:szCs w:val="24"/>
        </w:rPr>
      </w:pPr>
    </w:p>
    <w:p w:rsidR="00DD1173" w:rsidRPr="009F416E" w:rsidRDefault="00DD1173" w:rsidP="009F416E">
      <w:pPr>
        <w:tabs>
          <w:tab w:val="left" w:pos="709"/>
        </w:tabs>
        <w:jc w:val="center"/>
        <w:rPr>
          <w:sz w:val="24"/>
          <w:szCs w:val="24"/>
        </w:rPr>
      </w:pPr>
      <w:r w:rsidRPr="009F416E">
        <w:rPr>
          <w:sz w:val="24"/>
          <w:szCs w:val="24"/>
        </w:rPr>
        <w:t>3</w:t>
      </w:r>
    </w:p>
    <w:p w:rsidR="004B44DE" w:rsidRDefault="004B44DE" w:rsidP="004B44DE">
      <w:pPr>
        <w:tabs>
          <w:tab w:val="left" w:pos="709"/>
        </w:tabs>
        <w:jc w:val="both"/>
      </w:pPr>
    </w:p>
    <w:tbl>
      <w:tblPr>
        <w:tblStyle w:val="a7"/>
        <w:tblW w:w="0" w:type="auto"/>
        <w:tblLook w:val="04A0"/>
      </w:tblPr>
      <w:tblGrid>
        <w:gridCol w:w="748"/>
        <w:gridCol w:w="1912"/>
        <w:gridCol w:w="2835"/>
        <w:gridCol w:w="1559"/>
        <w:gridCol w:w="1276"/>
        <w:gridCol w:w="1384"/>
      </w:tblGrid>
      <w:tr w:rsidR="004B44DE" w:rsidTr="00F26629">
        <w:trPr>
          <w:tblHeader/>
        </w:trPr>
        <w:tc>
          <w:tcPr>
            <w:tcW w:w="748" w:type="dxa"/>
            <w:vMerge w:val="restart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№</w:t>
            </w:r>
          </w:p>
        </w:tc>
        <w:tc>
          <w:tcPr>
            <w:tcW w:w="1912" w:type="dxa"/>
            <w:vMerge w:val="restart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Критерии отбора</w:t>
            </w:r>
          </w:p>
        </w:tc>
        <w:tc>
          <w:tcPr>
            <w:tcW w:w="2835" w:type="dxa"/>
            <w:vMerge w:val="restart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Показатели</w:t>
            </w:r>
          </w:p>
        </w:tc>
        <w:tc>
          <w:tcPr>
            <w:tcW w:w="4219" w:type="dxa"/>
            <w:gridSpan w:val="3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Количество баллов</w:t>
            </w:r>
          </w:p>
        </w:tc>
      </w:tr>
      <w:tr w:rsidR="004B44DE" w:rsidTr="00F26629">
        <w:trPr>
          <w:tblHeader/>
        </w:trPr>
        <w:tc>
          <w:tcPr>
            <w:tcW w:w="748" w:type="dxa"/>
            <w:vMerge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E6" w:rsidRDefault="004B44DE" w:rsidP="00BA08E6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 xml:space="preserve">За победу в мероприятии </w:t>
            </w:r>
          </w:p>
          <w:p w:rsidR="004B44DE" w:rsidRPr="00BE1546" w:rsidRDefault="004B44DE" w:rsidP="00BA08E6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(1 место, гран-при, диплом 1 степени)</w:t>
            </w:r>
          </w:p>
        </w:tc>
        <w:tc>
          <w:tcPr>
            <w:tcW w:w="1276" w:type="dxa"/>
          </w:tcPr>
          <w:p w:rsidR="00BA08E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За призовое место</w:t>
            </w:r>
          </w:p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 xml:space="preserve"> (2-3 место)</w:t>
            </w:r>
          </w:p>
        </w:tc>
        <w:tc>
          <w:tcPr>
            <w:tcW w:w="1384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За участие в мероприятии (диплом участника)</w:t>
            </w:r>
          </w:p>
        </w:tc>
      </w:tr>
      <w:tr w:rsidR="004B44DE" w:rsidTr="00F26629">
        <w:tc>
          <w:tcPr>
            <w:tcW w:w="748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2.</w:t>
            </w:r>
          </w:p>
        </w:tc>
        <w:tc>
          <w:tcPr>
            <w:tcW w:w="1912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Признание достижений претендентов</w:t>
            </w:r>
          </w:p>
        </w:tc>
        <w:tc>
          <w:tcPr>
            <w:tcW w:w="2835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Наличие наград (почетных грамот, благодарственных писем органов исполнительной и законодательной власти, органов местного самоуправления) (указать)</w:t>
            </w:r>
          </w:p>
        </w:tc>
        <w:tc>
          <w:tcPr>
            <w:tcW w:w="4219" w:type="dxa"/>
            <w:gridSpan w:val="3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От 0 до 5</w:t>
            </w:r>
          </w:p>
        </w:tc>
      </w:tr>
      <w:tr w:rsidR="004B44DE" w:rsidTr="00F26629">
        <w:tc>
          <w:tcPr>
            <w:tcW w:w="748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3.</w:t>
            </w:r>
          </w:p>
        </w:tc>
        <w:tc>
          <w:tcPr>
            <w:tcW w:w="1912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835" w:type="dxa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4219" w:type="dxa"/>
            <w:gridSpan w:val="3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Средний балл успеваемости от 4,5 до 5 – 15</w:t>
            </w:r>
          </w:p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Средний балл успеваемости от 5,0 – 20</w:t>
            </w:r>
          </w:p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4B44DE" w:rsidTr="00F26629">
        <w:tc>
          <w:tcPr>
            <w:tcW w:w="5495" w:type="dxa"/>
            <w:gridSpan w:val="3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E1546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4219" w:type="dxa"/>
            <w:gridSpan w:val="3"/>
          </w:tcPr>
          <w:p w:rsidR="004B44DE" w:rsidRPr="00BE1546" w:rsidRDefault="004B44DE" w:rsidP="004A7EF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B44DE" w:rsidRDefault="004B44DE" w:rsidP="004B44DE">
      <w:pPr>
        <w:tabs>
          <w:tab w:val="left" w:pos="709"/>
        </w:tabs>
        <w:jc w:val="both"/>
      </w:pPr>
    </w:p>
    <w:p w:rsidR="004B44DE" w:rsidRDefault="004B44DE" w:rsidP="004B44DE">
      <w:pPr>
        <w:pStyle w:val="a5"/>
        <w:numPr>
          <w:ilvl w:val="0"/>
          <w:numId w:val="5"/>
        </w:numPr>
        <w:tabs>
          <w:tab w:val="left" w:pos="709"/>
        </w:tabs>
        <w:jc w:val="center"/>
      </w:pPr>
      <w:r w:rsidRPr="009128CC">
        <w:t xml:space="preserve">Перечень документов и вещей, необходимых для участия </w:t>
      </w:r>
    </w:p>
    <w:p w:rsidR="004B44DE" w:rsidRDefault="004B44DE" w:rsidP="004B44DE">
      <w:pPr>
        <w:pStyle w:val="a5"/>
        <w:tabs>
          <w:tab w:val="left" w:pos="709"/>
        </w:tabs>
        <w:ind w:left="1080"/>
        <w:jc w:val="center"/>
      </w:pPr>
      <w:r w:rsidRPr="009128CC">
        <w:t>в Кремлевской елке</w:t>
      </w:r>
    </w:p>
    <w:p w:rsidR="004B44DE" w:rsidRDefault="004B44DE" w:rsidP="004B44DE">
      <w:pPr>
        <w:pStyle w:val="a5"/>
        <w:tabs>
          <w:tab w:val="left" w:pos="709"/>
        </w:tabs>
        <w:ind w:left="1080"/>
        <w:jc w:val="center"/>
      </w:pPr>
    </w:p>
    <w:p w:rsidR="004B44DE" w:rsidRDefault="004B44DE" w:rsidP="00A1074D">
      <w:pPr>
        <w:tabs>
          <w:tab w:val="left" w:pos="709"/>
        </w:tabs>
        <w:jc w:val="both"/>
      </w:pPr>
      <w:r>
        <w:tab/>
        <w:t>12. Несовершеннолетние, прошедшие отбор на участие в Кремлевск</w:t>
      </w:r>
      <w:r w:rsidR="00A1074D">
        <w:t xml:space="preserve">ой елке, должны иметь следующие </w:t>
      </w:r>
      <w:r>
        <w:t>документы: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>- медицинский полис (оригинал);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 xml:space="preserve">- документ о страховании жизни и здоровья (документ оформляется в страховой компании и должен включать в себя следующие страховые риски: смерть в результате несчастного случая, инвалидность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>,</w:t>
      </w:r>
      <w:r>
        <w:rPr>
          <w:lang w:val="en-US"/>
        </w:rPr>
        <w:t>III</w:t>
      </w:r>
      <w:r>
        <w:t xml:space="preserve"> группы в результате несчастного случая, травматическое повреждение в результате несчастного случая);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>- доверенность на перевозку несовершеннолетнего, заверенную нотариусом (данные на сопровождающего и сроки поездки будут сообщены дополнительно);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>- свидетельство о рождении (оригинал);</w:t>
      </w:r>
    </w:p>
    <w:p w:rsidR="004B44DE" w:rsidRDefault="004B44DE" w:rsidP="004B44DE">
      <w:pPr>
        <w:tabs>
          <w:tab w:val="left" w:pos="709"/>
        </w:tabs>
        <w:jc w:val="both"/>
      </w:pPr>
      <w:r>
        <w:tab/>
      </w:r>
      <w:proofErr w:type="gramStart"/>
      <w:r>
        <w:t>- медицинская справка на ребенка, отъезжающего в санаторный оздоровительный лагерь (уч.</w:t>
      </w:r>
      <w:proofErr w:type="gramEnd"/>
      <w:r>
        <w:t xml:space="preserve"> Ф. № 079/у)</w:t>
      </w:r>
      <w:r w:rsidR="00F26629">
        <w:t xml:space="preserve">, </w:t>
      </w:r>
      <w:r>
        <w:t>справка об отсутствии контакта с инфекциями (оформляется не поз</w:t>
      </w:r>
      <w:r w:rsidR="00750CDE">
        <w:t>днее, чем за три дня до вылета).</w:t>
      </w:r>
    </w:p>
    <w:p w:rsidR="00A1074D" w:rsidRDefault="00A1074D" w:rsidP="004B44DE">
      <w:pPr>
        <w:tabs>
          <w:tab w:val="left" w:pos="709"/>
        </w:tabs>
        <w:jc w:val="both"/>
      </w:pPr>
      <w:r>
        <w:tab/>
        <w:t xml:space="preserve">13. </w:t>
      </w:r>
      <w:r w:rsidR="00A32C1E">
        <w:t>Список необходимых вещей (средства санитарно-гигиенического назначения, новогодний костюм и др.) будет представлен дополнительно.</w:t>
      </w:r>
    </w:p>
    <w:p w:rsidR="007A4A3B" w:rsidRDefault="004B44DE" w:rsidP="004B44DE">
      <w:pPr>
        <w:tabs>
          <w:tab w:val="left" w:pos="709"/>
        </w:tabs>
        <w:jc w:val="both"/>
      </w:pPr>
      <w:r>
        <w:tab/>
      </w:r>
      <w:r w:rsidRPr="00F05743">
        <w:t>1</w:t>
      </w:r>
      <w:r w:rsidR="00F05743">
        <w:t>4</w:t>
      </w:r>
      <w:r w:rsidRPr="00F05743">
        <w:t>. В медицинской справке по форме 079/у должны обязательно содержаться сведения о профилактических прививках (последняя ревакцинация АДСМ, полиомиелита, эпидемического паротита, кори, краснухи, вирусного гепатита</w:t>
      </w:r>
      <w:proofErr w:type="gramStart"/>
      <w:r w:rsidRPr="00F05743">
        <w:t xml:space="preserve"> В</w:t>
      </w:r>
      <w:proofErr w:type="gramEnd"/>
      <w:r w:rsidRPr="00F05743">
        <w:t xml:space="preserve"> </w:t>
      </w:r>
      <w:r w:rsidRPr="00F05743">
        <w:rPr>
          <w:lang w:val="en-US"/>
        </w:rPr>
        <w:t>V</w:t>
      </w:r>
      <w:r w:rsidRPr="00F05743">
        <w:t xml:space="preserve">3, реакция Манту (в том числе в 2019 году) и вакцинация против </w:t>
      </w:r>
    </w:p>
    <w:p w:rsidR="004B44DE" w:rsidRDefault="004B44DE" w:rsidP="004B44DE">
      <w:pPr>
        <w:tabs>
          <w:tab w:val="left" w:pos="709"/>
        </w:tabs>
        <w:jc w:val="both"/>
      </w:pPr>
      <w:r w:rsidRPr="00F05743">
        <w:t>сезонного гриппа (в 2019 году) с указанием даты и серии вакцин.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>1</w:t>
      </w:r>
      <w:r w:rsidR="00F05743">
        <w:t>5</w:t>
      </w:r>
      <w:r>
        <w:t>. Не рекомендуется включать в состав делегации несовершеннолетних: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>- с психическими и хроническими заболеваниями в стадии обострения;</w:t>
      </w:r>
    </w:p>
    <w:p w:rsidR="004B44DE" w:rsidRDefault="004B44DE" w:rsidP="004B44DE">
      <w:pPr>
        <w:tabs>
          <w:tab w:val="left" w:pos="709"/>
        </w:tabs>
        <w:jc w:val="both"/>
      </w:pPr>
      <w:r>
        <w:tab/>
        <w:t xml:space="preserve">- не </w:t>
      </w:r>
      <w:proofErr w:type="gramStart"/>
      <w:r>
        <w:t>вакцинированных</w:t>
      </w:r>
      <w:proofErr w:type="gramEnd"/>
      <w:r>
        <w:t xml:space="preserve"> в 2019 году против сезонного гриппа.</w:t>
      </w:r>
    </w:p>
    <w:p w:rsidR="004B44DE" w:rsidRPr="00F26629" w:rsidRDefault="004B44DE" w:rsidP="00F26629">
      <w:pPr>
        <w:tabs>
          <w:tab w:val="left" w:pos="709"/>
        </w:tabs>
        <w:jc w:val="both"/>
      </w:pPr>
      <w:r>
        <w:tab/>
        <w:t>1</w:t>
      </w:r>
      <w:r w:rsidR="00F05743">
        <w:t>6</w:t>
      </w:r>
      <w:r>
        <w:t xml:space="preserve">. Замена </w:t>
      </w:r>
      <w:r w:rsidR="00C0548F">
        <w:t xml:space="preserve">кандидатов выбранных для участия в </w:t>
      </w:r>
      <w:r w:rsidR="00C0548F" w:rsidRPr="00C0548F">
        <w:t>Кремлевской елке</w:t>
      </w:r>
      <w:r w:rsidR="00F26629">
        <w:t xml:space="preserve"> не </w:t>
      </w:r>
      <w:r>
        <w:t>допускается.</w:t>
      </w:r>
    </w:p>
    <w:p w:rsidR="004B44DE" w:rsidRDefault="004B44DE" w:rsidP="004B44DE">
      <w:pPr>
        <w:tabs>
          <w:tab w:val="left" w:pos="709"/>
        </w:tabs>
        <w:jc w:val="both"/>
      </w:pPr>
      <w:r>
        <w:lastRenderedPageBreak/>
        <w:tab/>
      </w:r>
    </w:p>
    <w:p w:rsidR="00D61DE9" w:rsidRDefault="00D61DE9" w:rsidP="004B44DE">
      <w:pPr>
        <w:tabs>
          <w:tab w:val="left" w:pos="709"/>
        </w:tabs>
        <w:jc w:val="both"/>
      </w:pPr>
    </w:p>
    <w:p w:rsidR="00D61DE9" w:rsidRDefault="00D61DE9" w:rsidP="00D61DE9">
      <w:pPr>
        <w:tabs>
          <w:tab w:val="left" w:pos="709"/>
        </w:tabs>
        <w:jc w:val="center"/>
        <w:rPr>
          <w:sz w:val="24"/>
          <w:szCs w:val="24"/>
        </w:rPr>
      </w:pPr>
      <w:r w:rsidRPr="00D61DE9">
        <w:rPr>
          <w:sz w:val="24"/>
          <w:szCs w:val="24"/>
        </w:rPr>
        <w:t>4</w:t>
      </w:r>
    </w:p>
    <w:p w:rsidR="00D61DE9" w:rsidRPr="00D61DE9" w:rsidRDefault="00D61DE9" w:rsidP="00D61DE9">
      <w:pPr>
        <w:tabs>
          <w:tab w:val="left" w:pos="709"/>
        </w:tabs>
        <w:jc w:val="center"/>
        <w:rPr>
          <w:sz w:val="24"/>
          <w:szCs w:val="24"/>
        </w:rPr>
      </w:pPr>
    </w:p>
    <w:p w:rsidR="004B44DE" w:rsidRPr="00D978A3" w:rsidRDefault="004B44DE" w:rsidP="004B44DE">
      <w:pPr>
        <w:pStyle w:val="a5"/>
        <w:numPr>
          <w:ilvl w:val="0"/>
          <w:numId w:val="5"/>
        </w:numPr>
        <w:tabs>
          <w:tab w:val="left" w:pos="709"/>
        </w:tabs>
        <w:jc w:val="center"/>
      </w:pPr>
      <w:r w:rsidRPr="00D978A3">
        <w:t>Условия финансирования участников в Кремлевской елке</w:t>
      </w:r>
    </w:p>
    <w:p w:rsidR="004B44DE" w:rsidRPr="00D978A3" w:rsidRDefault="004B44DE" w:rsidP="004B44DE">
      <w:pPr>
        <w:tabs>
          <w:tab w:val="left" w:pos="709"/>
        </w:tabs>
        <w:jc w:val="center"/>
      </w:pPr>
    </w:p>
    <w:p w:rsidR="004B44DE" w:rsidRDefault="004B44DE" w:rsidP="004B44DE">
      <w:pPr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="00F05743">
        <w:rPr>
          <w:lang w:eastAsia="ar-SA"/>
        </w:rPr>
        <w:t>7</w:t>
      </w:r>
      <w:r>
        <w:rPr>
          <w:lang w:eastAsia="ar-SA"/>
        </w:rPr>
        <w:t xml:space="preserve">. Оплата авиабилетов для участников Кремлевской елки по маршруту: 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 Иркутск - г. Москва - г. Иркутск производится за счет средств областного бюджета. Управлением делами Президента Российской Федерации будет организована встреча и сопровождение делегации Иркутской области на территории г. Москвы, а также оплачено проживание в гостинице, питание, автотранспортные расходы по внутригородским перевозкам в г. Москве в течение трех дней.</w:t>
      </w:r>
    </w:p>
    <w:p w:rsidR="004B44DE" w:rsidRDefault="004B44DE" w:rsidP="004B44DE">
      <w:pPr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="00F05743">
        <w:rPr>
          <w:lang w:eastAsia="ar-SA"/>
        </w:rPr>
        <w:t>8</w:t>
      </w:r>
      <w:r>
        <w:rPr>
          <w:lang w:eastAsia="ar-SA"/>
        </w:rPr>
        <w:t xml:space="preserve">. Доставка детей до г. Иркутска и обратно оплачивается за счет средств родителей (законных представителей). </w:t>
      </w:r>
      <w:r w:rsidR="00E46754">
        <w:rPr>
          <w:lang w:eastAsia="ar-SA"/>
        </w:rPr>
        <w:t>Согласно условиям участия в Кремлевской елке, с</w:t>
      </w:r>
      <w:r>
        <w:rPr>
          <w:lang w:eastAsia="ar-SA"/>
        </w:rPr>
        <w:t>опровождение несовершеннолетних</w:t>
      </w:r>
      <w:r w:rsidR="00E46754">
        <w:rPr>
          <w:lang w:eastAsia="ar-SA"/>
        </w:rPr>
        <w:t xml:space="preserve"> родителями (</w:t>
      </w:r>
      <w:r>
        <w:rPr>
          <w:lang w:eastAsia="ar-SA"/>
        </w:rPr>
        <w:t>законными представителями</w:t>
      </w:r>
      <w:r w:rsidR="00E46754">
        <w:rPr>
          <w:lang w:eastAsia="ar-SA"/>
        </w:rPr>
        <w:t>) на мероприятие</w:t>
      </w:r>
      <w:r>
        <w:rPr>
          <w:lang w:eastAsia="ar-SA"/>
        </w:rPr>
        <w:t xml:space="preserve"> в г. Москв</w:t>
      </w:r>
      <w:r w:rsidR="00E46754">
        <w:rPr>
          <w:lang w:eastAsia="ar-SA"/>
        </w:rPr>
        <w:t>у</w:t>
      </w:r>
      <w:r>
        <w:rPr>
          <w:lang w:eastAsia="ar-SA"/>
        </w:rPr>
        <w:t xml:space="preserve"> не допускается.</w:t>
      </w:r>
    </w:p>
    <w:p w:rsidR="004B44DE" w:rsidRPr="00D978A3" w:rsidRDefault="004B44DE" w:rsidP="008B2758">
      <w:pPr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="00F05743">
        <w:rPr>
          <w:lang w:eastAsia="ar-SA"/>
        </w:rPr>
        <w:t>9</w:t>
      </w:r>
      <w:r>
        <w:rPr>
          <w:lang w:eastAsia="ar-SA"/>
        </w:rPr>
        <w:t xml:space="preserve">. Информация о </w:t>
      </w:r>
      <w:r w:rsidR="00E01250">
        <w:rPr>
          <w:lang w:eastAsia="ar-SA"/>
        </w:rPr>
        <w:t xml:space="preserve"> </w:t>
      </w:r>
      <w:r>
        <w:rPr>
          <w:lang w:eastAsia="ar-SA"/>
        </w:rPr>
        <w:t xml:space="preserve">дате </w:t>
      </w:r>
      <w:r w:rsidR="00E01250">
        <w:rPr>
          <w:lang w:eastAsia="ar-SA"/>
        </w:rPr>
        <w:t xml:space="preserve"> </w:t>
      </w:r>
      <w:r>
        <w:rPr>
          <w:lang w:eastAsia="ar-SA"/>
        </w:rPr>
        <w:t>и времени вылета, номер р</w:t>
      </w:r>
      <w:r w:rsidR="00F54009">
        <w:rPr>
          <w:lang w:eastAsia="ar-SA"/>
        </w:rPr>
        <w:t>ейса из г. Иркутска и г. Москвы</w:t>
      </w:r>
      <w:r w:rsidR="008B2758">
        <w:rPr>
          <w:lang w:eastAsia="ar-SA"/>
        </w:rPr>
        <w:t xml:space="preserve"> </w:t>
      </w:r>
      <w:r w:rsidR="00E01250">
        <w:rPr>
          <w:lang w:eastAsia="ar-SA"/>
        </w:rPr>
        <w:t xml:space="preserve">  </w:t>
      </w:r>
      <w:r>
        <w:rPr>
          <w:lang w:eastAsia="ar-SA"/>
        </w:rPr>
        <w:t xml:space="preserve">будет </w:t>
      </w:r>
      <w:r w:rsidR="00E01250">
        <w:rPr>
          <w:lang w:eastAsia="ar-SA"/>
        </w:rPr>
        <w:t xml:space="preserve">  </w:t>
      </w:r>
      <w:r>
        <w:rPr>
          <w:lang w:eastAsia="ar-SA"/>
        </w:rPr>
        <w:t xml:space="preserve">сообщена </w:t>
      </w:r>
      <w:r w:rsidR="00E01250">
        <w:rPr>
          <w:lang w:eastAsia="ar-SA"/>
        </w:rPr>
        <w:t xml:space="preserve">  </w:t>
      </w:r>
      <w:r>
        <w:rPr>
          <w:lang w:eastAsia="ar-SA"/>
        </w:rPr>
        <w:t xml:space="preserve">дополнительно. </w:t>
      </w:r>
      <w:r w:rsidR="00E01250">
        <w:rPr>
          <w:lang w:eastAsia="ar-SA"/>
        </w:rPr>
        <w:t xml:space="preserve">  </w:t>
      </w:r>
      <w:r>
        <w:rPr>
          <w:lang w:eastAsia="ar-SA"/>
        </w:rPr>
        <w:t xml:space="preserve">Предварительный </w:t>
      </w:r>
      <w:r w:rsidR="00E01250">
        <w:rPr>
          <w:lang w:eastAsia="ar-SA"/>
        </w:rPr>
        <w:t xml:space="preserve">   </w:t>
      </w:r>
      <w:r>
        <w:rPr>
          <w:lang w:eastAsia="ar-SA"/>
        </w:rPr>
        <w:t xml:space="preserve">вылет </w:t>
      </w:r>
      <w:r w:rsidR="00E01250">
        <w:rPr>
          <w:lang w:eastAsia="ar-SA"/>
        </w:rPr>
        <w:t xml:space="preserve">  </w:t>
      </w:r>
      <w:r>
        <w:rPr>
          <w:lang w:eastAsia="ar-SA"/>
        </w:rPr>
        <w:t>из г. Иркутска – 23.12.2019, прилет в г. Иркутск – 27.12.2019.</w:t>
      </w:r>
    </w:p>
    <w:p w:rsidR="004B44DE" w:rsidRDefault="004B44DE" w:rsidP="004B44DE"/>
    <w:p w:rsidR="004B44DE" w:rsidRDefault="004B44DE" w:rsidP="004B44DE"/>
    <w:p w:rsidR="00AD4764" w:rsidRDefault="00F54009" w:rsidP="00AD4764">
      <w:pPr>
        <w:ind w:left="-284" w:right="-1"/>
      </w:pPr>
      <w:r>
        <w:rPr>
          <w:color w:val="000000"/>
        </w:rPr>
        <w:t xml:space="preserve">    </w:t>
      </w:r>
      <w:r w:rsidR="00AD4764">
        <w:rPr>
          <w:color w:val="000000"/>
        </w:rPr>
        <w:t xml:space="preserve">Первый заместитель Мэра района                                </w:t>
      </w:r>
      <w:r>
        <w:rPr>
          <w:color w:val="000000"/>
        </w:rPr>
        <w:t xml:space="preserve">                               </w:t>
      </w:r>
      <w:r w:rsidR="00AD4764">
        <w:rPr>
          <w:color w:val="000000"/>
        </w:rPr>
        <w:t>И.В.</w:t>
      </w:r>
      <w:r w:rsidR="00AD4764">
        <w:t xml:space="preserve"> </w:t>
      </w:r>
      <w:r w:rsidR="00AD4764">
        <w:rPr>
          <w:color w:val="000000"/>
        </w:rPr>
        <w:t xml:space="preserve">Жук </w:t>
      </w:r>
    </w:p>
    <w:p w:rsidR="00AD4764" w:rsidRDefault="00AD4764" w:rsidP="004B44DE"/>
    <w:p w:rsidR="004B44DE" w:rsidRDefault="004B44DE" w:rsidP="004B44DE"/>
    <w:p w:rsidR="004B44DE" w:rsidRDefault="004B44DE" w:rsidP="004B44DE"/>
    <w:p w:rsidR="004B44DE" w:rsidRDefault="004B44DE" w:rsidP="004B44DE"/>
    <w:p w:rsidR="004B44DE" w:rsidRDefault="004B44DE" w:rsidP="004B44DE"/>
    <w:p w:rsidR="004B44DE" w:rsidRDefault="004B44DE" w:rsidP="004B44DE"/>
    <w:p w:rsidR="004B44DE" w:rsidRDefault="004B44DE" w:rsidP="004B44DE"/>
    <w:p w:rsidR="004B44DE" w:rsidRDefault="004B44DE" w:rsidP="004B44DE"/>
    <w:p w:rsidR="004B44DE" w:rsidRDefault="004B44DE" w:rsidP="004B44DE">
      <w:pPr>
        <w:tabs>
          <w:tab w:val="left" w:pos="709"/>
        </w:tabs>
      </w:pPr>
    </w:p>
    <w:p w:rsidR="004B44DE" w:rsidRDefault="004B44DE" w:rsidP="004B44DE"/>
    <w:p w:rsidR="004B44DE" w:rsidRDefault="004B44DE" w:rsidP="004B44DE"/>
    <w:p w:rsidR="004B44DE" w:rsidRPr="00D03C9F" w:rsidRDefault="004B44DE" w:rsidP="004B44DE"/>
    <w:p w:rsidR="004B44DE" w:rsidRDefault="004B44DE" w:rsidP="004B44DE"/>
    <w:p w:rsidR="004B44DE" w:rsidRDefault="004B44DE" w:rsidP="004B44DE"/>
    <w:p w:rsidR="004B44DE" w:rsidRDefault="004B44DE" w:rsidP="004B44DE">
      <w:pPr>
        <w:widowControl/>
        <w:autoSpaceDE/>
        <w:adjustRightInd/>
        <w:spacing w:after="200" w:line="276" w:lineRule="auto"/>
      </w:pPr>
    </w:p>
    <w:p w:rsidR="004B44DE" w:rsidRDefault="004B44DE" w:rsidP="004B44DE"/>
    <w:p w:rsidR="004B44DE" w:rsidRDefault="004B44DE" w:rsidP="004B44DE"/>
    <w:p w:rsidR="004B44DE" w:rsidRDefault="004B44DE" w:rsidP="004B44DE"/>
    <w:p w:rsidR="005616DA" w:rsidRDefault="005616DA" w:rsidP="00430E79">
      <w:pPr>
        <w:rPr>
          <w:b/>
        </w:rPr>
      </w:pPr>
    </w:p>
    <w:p w:rsidR="004B44DE" w:rsidRDefault="004B44DE" w:rsidP="00A413A8">
      <w:pPr>
        <w:rPr>
          <w:b/>
        </w:rPr>
      </w:pPr>
    </w:p>
    <w:p w:rsidR="00C443CC" w:rsidRDefault="004B44DE" w:rsidP="00F87E7D">
      <w:pPr>
        <w:tabs>
          <w:tab w:val="left" w:pos="5529"/>
        </w:tabs>
      </w:pPr>
      <w:r>
        <w:t xml:space="preserve">                                                                       </w:t>
      </w:r>
      <w:r w:rsidR="004D150F">
        <w:t xml:space="preserve">      </w:t>
      </w:r>
      <w:r w:rsidR="00CE7C1B">
        <w:t xml:space="preserve">                                  </w:t>
      </w:r>
    </w:p>
    <w:p w:rsidR="0043041C" w:rsidRDefault="00C443CC" w:rsidP="00CE7C1B">
      <w:pPr>
        <w:tabs>
          <w:tab w:val="left" w:pos="5529"/>
        </w:tabs>
        <w:jc w:val="center"/>
      </w:pPr>
      <w:r>
        <w:t xml:space="preserve">                                       </w:t>
      </w:r>
    </w:p>
    <w:p w:rsidR="0043041C" w:rsidRDefault="0043041C" w:rsidP="00CE7C1B">
      <w:pPr>
        <w:tabs>
          <w:tab w:val="left" w:pos="5529"/>
        </w:tabs>
        <w:jc w:val="center"/>
      </w:pPr>
    </w:p>
    <w:p w:rsidR="0043041C" w:rsidRDefault="0043041C" w:rsidP="00CE7C1B">
      <w:pPr>
        <w:tabs>
          <w:tab w:val="left" w:pos="5529"/>
        </w:tabs>
        <w:jc w:val="center"/>
      </w:pPr>
    </w:p>
    <w:p w:rsidR="0043041C" w:rsidRDefault="0043041C" w:rsidP="00CE7C1B">
      <w:pPr>
        <w:tabs>
          <w:tab w:val="left" w:pos="5529"/>
        </w:tabs>
        <w:jc w:val="center"/>
      </w:pPr>
    </w:p>
    <w:p w:rsidR="004E5BCD" w:rsidRDefault="0043041C" w:rsidP="00CE7C1B">
      <w:pPr>
        <w:tabs>
          <w:tab w:val="left" w:pos="5529"/>
        </w:tabs>
        <w:jc w:val="center"/>
        <w:rPr>
          <w:spacing w:val="2"/>
          <w:position w:val="2"/>
        </w:rPr>
      </w:pPr>
      <w:r>
        <w:t xml:space="preserve">                                      </w:t>
      </w:r>
      <w:r w:rsidR="00C443CC">
        <w:t xml:space="preserve">    </w:t>
      </w:r>
      <w:r w:rsidR="004B44DE">
        <w:t xml:space="preserve"> </w:t>
      </w:r>
      <w:r w:rsidR="00200EAE">
        <w:t xml:space="preserve">  </w:t>
      </w:r>
      <w:r w:rsidR="004E5BCD">
        <w:rPr>
          <w:spacing w:val="2"/>
          <w:position w:val="2"/>
        </w:rPr>
        <w:t>Приложение 2</w:t>
      </w:r>
    </w:p>
    <w:p w:rsidR="004E5BCD" w:rsidRDefault="004E5BCD" w:rsidP="004E5BCD">
      <w:pPr>
        <w:tabs>
          <w:tab w:val="left" w:pos="5529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Утвержден </w:t>
      </w:r>
    </w:p>
    <w:p w:rsidR="004E5BCD" w:rsidRPr="00BF6242" w:rsidRDefault="004E5BCD" w:rsidP="004E5BCD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постановлением администрации </w:t>
      </w:r>
    </w:p>
    <w:p w:rsidR="004E5BCD" w:rsidRPr="00BF6242" w:rsidRDefault="004E5BCD" w:rsidP="004E5BCD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4E5BCD" w:rsidRPr="00BF6242" w:rsidRDefault="004E5BCD" w:rsidP="004E5BCD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4E5BCD" w:rsidRPr="00BF6242" w:rsidRDefault="004E5BCD" w:rsidP="004E5BCD">
      <w:pPr>
        <w:tabs>
          <w:tab w:val="left" w:pos="5387"/>
          <w:tab w:val="left" w:pos="5529"/>
        </w:tabs>
        <w:jc w:val="center"/>
      </w:pPr>
      <w:r>
        <w:t xml:space="preserve">                                                      </w:t>
      </w:r>
      <w:r w:rsidR="007773F0">
        <w:t xml:space="preserve">                от «21» октября </w:t>
      </w:r>
      <w:r>
        <w:t xml:space="preserve">2019 </w:t>
      </w:r>
      <w:r w:rsidR="007773F0">
        <w:t>г. № 547</w:t>
      </w:r>
    </w:p>
    <w:p w:rsidR="004B44DE" w:rsidRDefault="004B44DE" w:rsidP="004E5BCD">
      <w:pPr>
        <w:tabs>
          <w:tab w:val="left" w:pos="7230"/>
        </w:tabs>
        <w:jc w:val="right"/>
        <w:rPr>
          <w:b/>
        </w:rPr>
      </w:pPr>
    </w:p>
    <w:p w:rsidR="00D719ED" w:rsidRDefault="00D719ED" w:rsidP="004B44DE">
      <w:pPr>
        <w:jc w:val="center"/>
        <w:rPr>
          <w:b/>
        </w:rPr>
      </w:pPr>
    </w:p>
    <w:p w:rsidR="004B44DE" w:rsidRDefault="004B44DE" w:rsidP="004B44DE">
      <w:pPr>
        <w:jc w:val="center"/>
        <w:rPr>
          <w:b/>
        </w:rPr>
      </w:pPr>
      <w:r>
        <w:rPr>
          <w:b/>
        </w:rPr>
        <w:t xml:space="preserve">СОСТАВ </w:t>
      </w:r>
      <w:r w:rsidR="002D5E8E">
        <w:rPr>
          <w:b/>
        </w:rPr>
        <w:t xml:space="preserve">МУНИЦИПАЛЬНОЙ </w:t>
      </w:r>
      <w:r>
        <w:rPr>
          <w:b/>
        </w:rPr>
        <w:t>КОНКУРСНОЙ КОМИССИИ</w:t>
      </w:r>
    </w:p>
    <w:p w:rsidR="00FE6A51" w:rsidRDefault="00D719ED" w:rsidP="004B44DE">
      <w:pPr>
        <w:jc w:val="center"/>
        <w:rPr>
          <w:b/>
        </w:rPr>
      </w:pPr>
      <w:r>
        <w:rPr>
          <w:b/>
        </w:rPr>
        <w:t xml:space="preserve">ПО ОТБОРУ КАНДИДАТОВ ДЛЯ УЧАСТИЯ </w:t>
      </w:r>
    </w:p>
    <w:p w:rsidR="00FE6A51" w:rsidRDefault="00D719ED" w:rsidP="004B44DE">
      <w:pPr>
        <w:jc w:val="center"/>
        <w:rPr>
          <w:b/>
        </w:rPr>
      </w:pPr>
      <w:r>
        <w:rPr>
          <w:b/>
        </w:rPr>
        <w:t xml:space="preserve">В </w:t>
      </w:r>
      <w:r w:rsidR="00FE6A51">
        <w:rPr>
          <w:b/>
        </w:rPr>
        <w:t xml:space="preserve">ОБЩЕРОССИЙСКОЙ НОВОГОДНЕЙ ЕЛКЕ </w:t>
      </w:r>
    </w:p>
    <w:p w:rsidR="004B44DE" w:rsidRDefault="00FE6A51" w:rsidP="004B44DE">
      <w:pPr>
        <w:jc w:val="center"/>
        <w:rPr>
          <w:b/>
        </w:rPr>
      </w:pPr>
      <w:r>
        <w:rPr>
          <w:b/>
        </w:rPr>
        <w:t xml:space="preserve">В ГОСУДАРСТВЕННОМ КРЕМЛЕВСКОМ ДВОРЦЕ </w:t>
      </w:r>
    </w:p>
    <w:p w:rsidR="00D719ED" w:rsidRDefault="00D719ED" w:rsidP="004B44DE">
      <w:pPr>
        <w:jc w:val="center"/>
        <w:rPr>
          <w:b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3793"/>
      </w:tblGrid>
      <w:tr w:rsidR="004B44DE" w:rsidRPr="00D03C9F" w:rsidTr="004A7EFC">
        <w:tc>
          <w:tcPr>
            <w:tcW w:w="4928" w:type="dxa"/>
          </w:tcPr>
          <w:p w:rsidR="004B44DE" w:rsidRDefault="00315572" w:rsidP="004A7EFC">
            <w:r>
              <w:t>П</w:t>
            </w:r>
            <w:r w:rsidR="004B44DE">
              <w:t>редседатель</w:t>
            </w:r>
            <w:r>
              <w:t xml:space="preserve"> </w:t>
            </w:r>
            <w:r w:rsidR="004B44DE">
              <w:t>Комитета по социальной политике</w:t>
            </w:r>
            <w:r>
              <w:t xml:space="preserve"> </w:t>
            </w:r>
            <w:r w:rsidR="004B44DE">
              <w:t>администрации</w:t>
            </w:r>
            <w:r w:rsidR="006E0285">
              <w:t xml:space="preserve"> Иркутского районного муниципального образования</w:t>
            </w:r>
            <w:r w:rsidR="004B44DE">
              <w:t xml:space="preserve"> </w:t>
            </w:r>
            <w:r w:rsidR="00FC6AC7">
              <w:t xml:space="preserve"> (далее</w:t>
            </w:r>
            <w:r w:rsidR="006E0285">
              <w:t xml:space="preserve"> –</w:t>
            </w:r>
            <w:r w:rsidR="00FC6AC7">
              <w:t xml:space="preserve"> А</w:t>
            </w:r>
            <w:r w:rsidR="004B44DE">
              <w:t>ИРМО</w:t>
            </w:r>
            <w:r w:rsidR="006E0285">
              <w:t>)</w:t>
            </w:r>
          </w:p>
          <w:p w:rsidR="004B44DE" w:rsidRPr="00D03C9F" w:rsidRDefault="004B44DE" w:rsidP="004A7EFC"/>
        </w:tc>
        <w:tc>
          <w:tcPr>
            <w:tcW w:w="850" w:type="dxa"/>
          </w:tcPr>
          <w:p w:rsidR="004B44DE" w:rsidRPr="00D03C9F" w:rsidRDefault="004B44DE" w:rsidP="004A7EFC"/>
        </w:tc>
        <w:tc>
          <w:tcPr>
            <w:tcW w:w="3793" w:type="dxa"/>
          </w:tcPr>
          <w:p w:rsidR="004B44DE" w:rsidRPr="00D03C9F" w:rsidRDefault="004B44DE" w:rsidP="004A7EFC">
            <w:r w:rsidRPr="00D03C9F">
              <w:t xml:space="preserve">председатель </w:t>
            </w:r>
            <w:r>
              <w:t>комиссии</w:t>
            </w:r>
            <w:r w:rsidR="00B24D6A">
              <w:t>;</w:t>
            </w:r>
          </w:p>
        </w:tc>
      </w:tr>
      <w:tr w:rsidR="004B44DE" w:rsidRPr="00D03C9F" w:rsidTr="004A7EFC">
        <w:tc>
          <w:tcPr>
            <w:tcW w:w="4928" w:type="dxa"/>
          </w:tcPr>
          <w:p w:rsidR="004B44DE" w:rsidRPr="00D03C9F" w:rsidRDefault="004B44DE" w:rsidP="004A7EFC"/>
        </w:tc>
        <w:tc>
          <w:tcPr>
            <w:tcW w:w="850" w:type="dxa"/>
          </w:tcPr>
          <w:p w:rsidR="004B44DE" w:rsidRPr="00D03C9F" w:rsidRDefault="004B44DE" w:rsidP="004A7EFC"/>
        </w:tc>
        <w:tc>
          <w:tcPr>
            <w:tcW w:w="3793" w:type="dxa"/>
          </w:tcPr>
          <w:p w:rsidR="004B44DE" w:rsidRPr="00D03C9F" w:rsidRDefault="004B44DE" w:rsidP="004A7EFC"/>
        </w:tc>
      </w:tr>
      <w:tr w:rsidR="004B44DE" w:rsidRPr="00D03C9F" w:rsidTr="004A7EFC">
        <w:tc>
          <w:tcPr>
            <w:tcW w:w="4928" w:type="dxa"/>
          </w:tcPr>
          <w:p w:rsidR="004B44DE" w:rsidRPr="00D03C9F" w:rsidRDefault="00FC6AC7" w:rsidP="00FC6AC7">
            <w:r>
              <w:t>з</w:t>
            </w:r>
            <w:r w:rsidR="004B44DE">
              <w:t xml:space="preserve">аместитель </w:t>
            </w:r>
            <w:r w:rsidR="004B44DE" w:rsidRPr="00D03C9F">
              <w:t>начальник</w:t>
            </w:r>
            <w:r w:rsidR="004B44DE">
              <w:t>а</w:t>
            </w:r>
            <w:r w:rsidR="004B44DE" w:rsidRPr="00D03C9F">
              <w:t xml:space="preserve"> </w:t>
            </w:r>
            <w:r w:rsidR="007F3EB2">
              <w:t>Управления образования</w:t>
            </w:r>
            <w:r w:rsidR="004B44DE" w:rsidRPr="00D03C9F">
              <w:t xml:space="preserve"> </w:t>
            </w:r>
            <w:r>
              <w:t>АИРМО</w:t>
            </w:r>
          </w:p>
        </w:tc>
        <w:tc>
          <w:tcPr>
            <w:tcW w:w="850" w:type="dxa"/>
          </w:tcPr>
          <w:p w:rsidR="004B44DE" w:rsidRPr="00D03C9F" w:rsidRDefault="004B44DE" w:rsidP="004A7EFC"/>
        </w:tc>
        <w:tc>
          <w:tcPr>
            <w:tcW w:w="3793" w:type="dxa"/>
          </w:tcPr>
          <w:p w:rsidR="004B44DE" w:rsidRPr="00D03C9F" w:rsidRDefault="004B44DE" w:rsidP="004A7EFC">
            <w:r w:rsidRPr="00D03C9F">
              <w:t xml:space="preserve">заместитель председателя </w:t>
            </w:r>
            <w:r>
              <w:t>комиссии</w:t>
            </w:r>
            <w:r w:rsidR="00B24D6A">
              <w:t>;</w:t>
            </w:r>
          </w:p>
        </w:tc>
      </w:tr>
    </w:tbl>
    <w:p w:rsidR="004B44DE" w:rsidRDefault="004B44DE" w:rsidP="004B44DE"/>
    <w:p w:rsidR="004B44DE" w:rsidRDefault="004B44DE" w:rsidP="004B44DE"/>
    <w:p w:rsidR="004B44DE" w:rsidRDefault="00FC6AC7" w:rsidP="004B44DE">
      <w:r>
        <w:t>г</w:t>
      </w:r>
      <w:r w:rsidR="004B44DE">
        <w:t xml:space="preserve">лавный специалист                      </w:t>
      </w:r>
      <w:r w:rsidR="00315572">
        <w:t xml:space="preserve">                          </w:t>
      </w:r>
      <w:r w:rsidR="004B44DE">
        <w:t>секретарь комиссии</w:t>
      </w:r>
      <w:r w:rsidR="00B24D6A">
        <w:t>.</w:t>
      </w:r>
    </w:p>
    <w:p w:rsidR="004B44DE" w:rsidRDefault="001F6DA8" w:rsidP="004B44DE">
      <w:r>
        <w:t>Управления образования</w:t>
      </w:r>
      <w:r w:rsidR="004150FB">
        <w:t xml:space="preserve"> </w:t>
      </w:r>
      <w:r w:rsidR="00FC6AC7">
        <w:t>А</w:t>
      </w:r>
      <w:r w:rsidR="004B44DE">
        <w:t>ИРМО</w:t>
      </w:r>
    </w:p>
    <w:p w:rsidR="004B44DE" w:rsidRDefault="004B44DE" w:rsidP="004B44DE"/>
    <w:p w:rsidR="004B44DE" w:rsidRDefault="004B44DE" w:rsidP="004B44DE">
      <w:r w:rsidRPr="00D03C9F">
        <w:t xml:space="preserve">Члены </w:t>
      </w:r>
      <w:r>
        <w:t>комиссии</w:t>
      </w:r>
      <w:r w:rsidRPr="00D03C9F">
        <w:t>:</w:t>
      </w:r>
    </w:p>
    <w:p w:rsidR="004B44DE" w:rsidRDefault="004B44DE" w:rsidP="004B44DE"/>
    <w:p w:rsidR="004B44DE" w:rsidRDefault="004B44DE" w:rsidP="004F688F">
      <w:pPr>
        <w:jc w:val="both"/>
      </w:pPr>
      <w:r w:rsidRPr="00D03C9F">
        <w:t>директор МКУ ИРМО «Ресурсно-методический центр»</w:t>
      </w:r>
      <w:r>
        <w:t>;</w:t>
      </w:r>
    </w:p>
    <w:p w:rsidR="00057495" w:rsidRPr="006D36BD" w:rsidRDefault="00057495" w:rsidP="004F688F">
      <w:pPr>
        <w:jc w:val="both"/>
        <w:rPr>
          <w:b/>
        </w:rPr>
      </w:pPr>
    </w:p>
    <w:p w:rsidR="004B44DE" w:rsidRDefault="004B44DE" w:rsidP="004F688F">
      <w:pPr>
        <w:jc w:val="both"/>
      </w:pPr>
      <w:r>
        <w:t>директор МКУ ИРМО ДО «ЦРТДЮ»;</w:t>
      </w:r>
    </w:p>
    <w:p w:rsidR="00057495" w:rsidRDefault="00057495" w:rsidP="004F688F">
      <w:pPr>
        <w:jc w:val="both"/>
      </w:pPr>
    </w:p>
    <w:p w:rsidR="004B44DE" w:rsidRDefault="004D150F" w:rsidP="004F688F">
      <w:pPr>
        <w:jc w:val="both"/>
      </w:pPr>
      <w:r>
        <w:t>районный педиатр</w:t>
      </w:r>
      <w:r w:rsidR="00720BB2">
        <w:t xml:space="preserve"> </w:t>
      </w:r>
      <w:r w:rsidR="007F00B5">
        <w:t xml:space="preserve"> </w:t>
      </w:r>
      <w:r w:rsidR="004B44DE">
        <w:t>ОГБУЗ «Иркутская районная больница»;</w:t>
      </w:r>
    </w:p>
    <w:p w:rsidR="00057495" w:rsidRDefault="00057495" w:rsidP="004F688F">
      <w:pPr>
        <w:jc w:val="both"/>
      </w:pPr>
    </w:p>
    <w:p w:rsidR="004B44DE" w:rsidRDefault="00D62461" w:rsidP="004F688F">
      <w:pPr>
        <w:jc w:val="both"/>
      </w:pPr>
      <w:r w:rsidRPr="00720BB2">
        <w:t xml:space="preserve">председатель </w:t>
      </w:r>
      <w:r w:rsidR="004D150F">
        <w:t>О</w:t>
      </w:r>
      <w:r w:rsidRPr="00720BB2">
        <w:t xml:space="preserve">бщественной палаты </w:t>
      </w:r>
      <w:r w:rsidR="007F00B5" w:rsidRPr="00720BB2">
        <w:t>АИРМО;</w:t>
      </w:r>
    </w:p>
    <w:p w:rsidR="00057495" w:rsidRDefault="00057495" w:rsidP="004F688F">
      <w:pPr>
        <w:jc w:val="both"/>
      </w:pPr>
    </w:p>
    <w:p w:rsidR="00057495" w:rsidRDefault="00250703" w:rsidP="004F688F">
      <w:pPr>
        <w:jc w:val="both"/>
      </w:pPr>
      <w:r>
        <w:t xml:space="preserve">директор ОГКУ «Управление </w:t>
      </w:r>
      <w:proofErr w:type="gramStart"/>
      <w:r>
        <w:t>социальной</w:t>
      </w:r>
      <w:proofErr w:type="gramEnd"/>
    </w:p>
    <w:p w:rsidR="00250703" w:rsidRDefault="00250703" w:rsidP="004F688F">
      <w:pPr>
        <w:jc w:val="both"/>
      </w:pPr>
      <w:r>
        <w:t>защиты населения по Иркутскому району»</w:t>
      </w:r>
      <w:r w:rsidR="00AD4764">
        <w:t xml:space="preserve"> (по согласованию).</w:t>
      </w:r>
    </w:p>
    <w:p w:rsidR="004B44DE" w:rsidRDefault="004B44DE" w:rsidP="004B44DE"/>
    <w:p w:rsidR="004B44DE" w:rsidRDefault="004B44DE" w:rsidP="004B44DE"/>
    <w:p w:rsidR="00AD4764" w:rsidRDefault="00716A87" w:rsidP="00AD4764">
      <w:pPr>
        <w:ind w:left="-284" w:right="-1"/>
      </w:pPr>
      <w:r>
        <w:rPr>
          <w:color w:val="000000"/>
        </w:rPr>
        <w:t xml:space="preserve">    </w:t>
      </w:r>
      <w:r w:rsidR="00AD4764">
        <w:rPr>
          <w:color w:val="000000"/>
        </w:rPr>
        <w:t>Первый заместитель Мэра</w:t>
      </w:r>
      <w:r w:rsidR="00AC48B4">
        <w:rPr>
          <w:color w:val="000000"/>
        </w:rPr>
        <w:t xml:space="preserve">                   </w:t>
      </w:r>
      <w:r w:rsidR="00AD4764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</w:t>
      </w:r>
      <w:r w:rsidR="00AD4764">
        <w:rPr>
          <w:color w:val="000000"/>
        </w:rPr>
        <w:t>И.В.</w:t>
      </w:r>
      <w:r w:rsidR="00AD4764">
        <w:t xml:space="preserve"> </w:t>
      </w:r>
      <w:r w:rsidR="00AD4764">
        <w:rPr>
          <w:color w:val="000000"/>
        </w:rPr>
        <w:t xml:space="preserve">Жук </w:t>
      </w:r>
    </w:p>
    <w:p w:rsidR="00AD4764" w:rsidRPr="00D03C9F" w:rsidRDefault="00AD4764" w:rsidP="004B44DE"/>
    <w:p w:rsidR="004B44DE" w:rsidRDefault="004B44DE" w:rsidP="004B44D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B44DE" w:rsidRPr="00D03C9F" w:rsidTr="004A7EFC">
        <w:tc>
          <w:tcPr>
            <w:tcW w:w="4928" w:type="dxa"/>
          </w:tcPr>
          <w:p w:rsidR="004B44DE" w:rsidRPr="00D03C9F" w:rsidRDefault="004B44DE" w:rsidP="00FE6A51">
            <w:pPr>
              <w:pStyle w:val="a5"/>
              <w:ind w:left="0" w:firstLine="708"/>
              <w:jc w:val="both"/>
            </w:pPr>
          </w:p>
        </w:tc>
      </w:tr>
      <w:tr w:rsidR="004B44DE" w:rsidRPr="00D03C9F" w:rsidTr="004A7EFC">
        <w:tc>
          <w:tcPr>
            <w:tcW w:w="4928" w:type="dxa"/>
          </w:tcPr>
          <w:p w:rsidR="004B44DE" w:rsidRPr="00D03C9F" w:rsidRDefault="004B44DE" w:rsidP="004A7EFC"/>
        </w:tc>
      </w:tr>
    </w:tbl>
    <w:p w:rsidR="00E84971" w:rsidRDefault="00E84971" w:rsidP="00E84971">
      <w:pPr>
        <w:rPr>
          <w:b/>
        </w:rPr>
      </w:pPr>
    </w:p>
    <w:p w:rsidR="00430E79" w:rsidRDefault="00E84971" w:rsidP="00E84971">
      <w:pPr>
        <w:jc w:val="center"/>
      </w:pPr>
      <w:r>
        <w:t xml:space="preserve">                                                                 </w:t>
      </w:r>
    </w:p>
    <w:p w:rsidR="00BE0D4E" w:rsidRDefault="00E84971" w:rsidP="00E84971">
      <w:pPr>
        <w:jc w:val="center"/>
      </w:pPr>
      <w:r>
        <w:t xml:space="preserve">   </w:t>
      </w:r>
      <w:r w:rsidR="00430E79">
        <w:t xml:space="preserve">                                     </w:t>
      </w:r>
      <w:r w:rsidR="006B1121">
        <w:t xml:space="preserve">  </w:t>
      </w:r>
    </w:p>
    <w:p w:rsidR="00E84971" w:rsidRDefault="00BE0D4E" w:rsidP="00E84971">
      <w:pPr>
        <w:jc w:val="center"/>
      </w:pPr>
      <w:r>
        <w:t xml:space="preserve">                                            </w:t>
      </w:r>
      <w:r w:rsidR="00E84971" w:rsidRPr="00430E79">
        <w:t xml:space="preserve">Приложение </w:t>
      </w:r>
      <w:r w:rsidR="00430E79">
        <w:t>3</w:t>
      </w:r>
    </w:p>
    <w:p w:rsidR="00FC6AC7" w:rsidRPr="00430E79" w:rsidRDefault="00FC6AC7" w:rsidP="00E84971">
      <w:pPr>
        <w:jc w:val="center"/>
      </w:pPr>
      <w:r>
        <w:t xml:space="preserve">                                </w:t>
      </w:r>
      <w:r w:rsidR="00AF4C7A">
        <w:t xml:space="preserve">        </w:t>
      </w:r>
      <w:r>
        <w:t>Утверждена</w:t>
      </w:r>
    </w:p>
    <w:p w:rsidR="00E84971" w:rsidRPr="00430E79" w:rsidRDefault="00E84971" w:rsidP="00E84971">
      <w:r w:rsidRPr="00430E79">
        <w:t xml:space="preserve">                                                    </w:t>
      </w:r>
      <w:r w:rsidR="00430E79">
        <w:t xml:space="preserve">                           </w:t>
      </w:r>
      <w:r w:rsidRPr="00430E79">
        <w:t>постановлени</w:t>
      </w:r>
      <w:r w:rsidR="003C7049">
        <w:t>ем</w:t>
      </w:r>
      <w:r w:rsidRPr="00430E79">
        <w:t xml:space="preserve"> администрации </w:t>
      </w:r>
    </w:p>
    <w:p w:rsidR="00E84971" w:rsidRPr="00430E79" w:rsidRDefault="00E84971" w:rsidP="00E84971">
      <w:r w:rsidRPr="00430E79">
        <w:t xml:space="preserve">                                                    </w:t>
      </w:r>
      <w:r w:rsidR="00430E79">
        <w:t xml:space="preserve">                           </w:t>
      </w:r>
      <w:r w:rsidRPr="00430E79">
        <w:t>Иркутского районного</w:t>
      </w:r>
    </w:p>
    <w:p w:rsidR="00E84971" w:rsidRPr="00430E79" w:rsidRDefault="00E84971" w:rsidP="00E84971">
      <w:r w:rsidRPr="00430E79">
        <w:t xml:space="preserve">                                                    </w:t>
      </w:r>
      <w:r w:rsidR="00430E79">
        <w:t xml:space="preserve">                           </w:t>
      </w:r>
      <w:r w:rsidRPr="00430E79">
        <w:t xml:space="preserve">муниципального образования                   </w:t>
      </w:r>
    </w:p>
    <w:p w:rsidR="00E84971" w:rsidRPr="00430E79" w:rsidRDefault="00E84971" w:rsidP="00E84971">
      <w:pPr>
        <w:jc w:val="center"/>
      </w:pPr>
      <w:r w:rsidRPr="00430E79">
        <w:t xml:space="preserve">                                                   </w:t>
      </w:r>
      <w:r w:rsidR="00D92462">
        <w:t xml:space="preserve">                   от «21» октября 2019 г. № 547</w:t>
      </w:r>
    </w:p>
    <w:p w:rsidR="00E84971" w:rsidRPr="00430E79" w:rsidRDefault="00E84971" w:rsidP="00E84971">
      <w:pPr>
        <w:tabs>
          <w:tab w:val="left" w:pos="4962"/>
        </w:tabs>
        <w:rPr>
          <w:b/>
        </w:rPr>
      </w:pPr>
    </w:p>
    <w:p w:rsidR="00E84971" w:rsidRDefault="00E84971" w:rsidP="00E84971">
      <w:pPr>
        <w:jc w:val="center"/>
        <w:rPr>
          <w:b/>
        </w:rPr>
      </w:pPr>
    </w:p>
    <w:p w:rsidR="00E84971" w:rsidRDefault="00C01EE6" w:rsidP="00497103">
      <w:pPr>
        <w:jc w:val="center"/>
        <w:rPr>
          <w:b/>
        </w:rPr>
      </w:pPr>
      <w:r>
        <w:rPr>
          <w:b/>
        </w:rPr>
        <w:t xml:space="preserve">ФОРМА </w:t>
      </w:r>
      <w:r w:rsidR="00497103">
        <w:rPr>
          <w:b/>
        </w:rPr>
        <w:t>ЗАЯВК</w:t>
      </w:r>
      <w:r>
        <w:rPr>
          <w:b/>
        </w:rPr>
        <w:t>И</w:t>
      </w:r>
    </w:p>
    <w:p w:rsidR="00A50161" w:rsidRDefault="00497103" w:rsidP="00497103">
      <w:pPr>
        <w:jc w:val="center"/>
        <w:rPr>
          <w:b/>
        </w:rPr>
      </w:pPr>
      <w:r>
        <w:rPr>
          <w:b/>
        </w:rPr>
        <w:t xml:space="preserve">на участие в общероссийской новогодней елке </w:t>
      </w:r>
    </w:p>
    <w:p w:rsidR="00497103" w:rsidRDefault="00497103" w:rsidP="00497103">
      <w:pPr>
        <w:jc w:val="center"/>
        <w:rPr>
          <w:b/>
        </w:rPr>
      </w:pPr>
      <w:r>
        <w:rPr>
          <w:b/>
        </w:rPr>
        <w:t>в Государственном Кремлевском Дворце</w:t>
      </w:r>
    </w:p>
    <w:p w:rsidR="00497103" w:rsidRDefault="00497103" w:rsidP="00497103">
      <w:pPr>
        <w:jc w:val="center"/>
      </w:pPr>
    </w:p>
    <w:tbl>
      <w:tblPr>
        <w:tblStyle w:val="a7"/>
        <w:tblW w:w="9889" w:type="dxa"/>
        <w:tblLook w:val="04A0"/>
      </w:tblPr>
      <w:tblGrid>
        <w:gridCol w:w="620"/>
        <w:gridCol w:w="1452"/>
        <w:gridCol w:w="1218"/>
        <w:gridCol w:w="1732"/>
        <w:gridCol w:w="1183"/>
        <w:gridCol w:w="1270"/>
        <w:gridCol w:w="2414"/>
      </w:tblGrid>
      <w:tr w:rsidR="00E84971" w:rsidTr="004A7EFC">
        <w:tc>
          <w:tcPr>
            <w:tcW w:w="620" w:type="dxa"/>
          </w:tcPr>
          <w:p w:rsidR="00E84971" w:rsidRPr="00C063B1" w:rsidRDefault="00E84971" w:rsidP="004A7EFC">
            <w:pPr>
              <w:jc w:val="center"/>
              <w:rPr>
                <w:sz w:val="24"/>
                <w:szCs w:val="24"/>
              </w:rPr>
            </w:pPr>
            <w:r w:rsidRPr="00C063B1">
              <w:rPr>
                <w:sz w:val="24"/>
                <w:szCs w:val="24"/>
              </w:rPr>
              <w:t xml:space="preserve">№ </w:t>
            </w:r>
            <w:proofErr w:type="gramStart"/>
            <w:r w:rsidRPr="00C063B1">
              <w:rPr>
                <w:sz w:val="24"/>
                <w:szCs w:val="24"/>
              </w:rPr>
              <w:t>п</w:t>
            </w:r>
            <w:proofErr w:type="gramEnd"/>
            <w:r w:rsidRPr="00C063B1">
              <w:rPr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E84971" w:rsidRPr="00C063B1" w:rsidRDefault="00E84971" w:rsidP="004A7EFC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218" w:type="dxa"/>
          </w:tcPr>
          <w:p w:rsidR="00E84971" w:rsidRPr="00C063B1" w:rsidRDefault="00E84971" w:rsidP="004A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32" w:type="dxa"/>
          </w:tcPr>
          <w:p w:rsidR="00E84971" w:rsidRPr="00C063B1" w:rsidRDefault="00E84971" w:rsidP="004A7E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 рождении, серия, №, кем и когда выдан)</w:t>
            </w:r>
            <w:proofErr w:type="gramEnd"/>
          </w:p>
        </w:tc>
        <w:tc>
          <w:tcPr>
            <w:tcW w:w="1183" w:type="dxa"/>
          </w:tcPr>
          <w:p w:rsidR="00E84971" w:rsidRPr="00C063B1" w:rsidRDefault="00E84971" w:rsidP="004A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ребенке*</w:t>
            </w:r>
          </w:p>
        </w:tc>
        <w:tc>
          <w:tcPr>
            <w:tcW w:w="1270" w:type="dxa"/>
          </w:tcPr>
          <w:p w:rsidR="00E84971" w:rsidRPr="00C063B1" w:rsidRDefault="00E84971" w:rsidP="004A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состоянии здоровья (группа здоровья)</w:t>
            </w:r>
          </w:p>
        </w:tc>
        <w:tc>
          <w:tcPr>
            <w:tcW w:w="2414" w:type="dxa"/>
          </w:tcPr>
          <w:p w:rsidR="00E84971" w:rsidRPr="00C063B1" w:rsidRDefault="00E84971" w:rsidP="004A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родителей, контактный телефон</w:t>
            </w:r>
          </w:p>
        </w:tc>
      </w:tr>
      <w:tr w:rsidR="00E84971" w:rsidTr="004A7EFC">
        <w:tc>
          <w:tcPr>
            <w:tcW w:w="620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</w:tr>
      <w:tr w:rsidR="00E84971" w:rsidTr="004A7EFC">
        <w:tc>
          <w:tcPr>
            <w:tcW w:w="620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</w:tr>
      <w:tr w:rsidR="00E84971" w:rsidTr="004A7EFC">
        <w:tc>
          <w:tcPr>
            <w:tcW w:w="620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84971" w:rsidRPr="00C063B1" w:rsidRDefault="00E84971" w:rsidP="004A7EFC">
            <w:pPr>
              <w:rPr>
                <w:sz w:val="24"/>
                <w:szCs w:val="24"/>
              </w:rPr>
            </w:pPr>
          </w:p>
        </w:tc>
      </w:tr>
    </w:tbl>
    <w:p w:rsidR="00E84971" w:rsidRDefault="00E84971" w:rsidP="00E84971"/>
    <w:p w:rsidR="00E84971" w:rsidRPr="00D63A91" w:rsidRDefault="00E84971" w:rsidP="00E84971">
      <w:pPr>
        <w:jc w:val="both"/>
        <w:rPr>
          <w:sz w:val="24"/>
          <w:szCs w:val="24"/>
        </w:rPr>
      </w:pPr>
      <w:r>
        <w:t xml:space="preserve">* </w:t>
      </w:r>
      <w:r w:rsidRPr="00D63A91">
        <w:rPr>
          <w:sz w:val="24"/>
          <w:szCs w:val="24"/>
        </w:rPr>
        <w:t xml:space="preserve">в графе краткие сведения о ребенке указывать краткие сведения, определенные критериями отбора детей, а не его биографию. Например: отличник учебы, победитель конкурсов и олимпиад, воспитанник детского дома или школы-интерната, ребенок из социально незащищенной семьи, ребенок, родители которого погибли в «горячих» точках. </w:t>
      </w:r>
    </w:p>
    <w:p w:rsidR="00E84971" w:rsidRDefault="00E84971" w:rsidP="00E84971"/>
    <w:p w:rsidR="0039380A" w:rsidRDefault="0039380A" w:rsidP="0039380A">
      <w:pPr>
        <w:ind w:left="-284" w:right="-1"/>
        <w:rPr>
          <w:color w:val="000000"/>
        </w:rPr>
      </w:pPr>
    </w:p>
    <w:p w:rsidR="0039380A" w:rsidRDefault="00585BC4" w:rsidP="0039380A">
      <w:pPr>
        <w:ind w:left="-284" w:right="-1"/>
      </w:pPr>
      <w:r>
        <w:rPr>
          <w:color w:val="000000"/>
        </w:rPr>
        <w:t xml:space="preserve">  </w:t>
      </w:r>
      <w:r w:rsidR="0039380A">
        <w:rPr>
          <w:color w:val="000000"/>
        </w:rPr>
        <w:t>Первый заместитель Мэра</w:t>
      </w:r>
      <w:r w:rsidR="00DD7011">
        <w:rPr>
          <w:color w:val="000000"/>
        </w:rPr>
        <w:t xml:space="preserve">               </w:t>
      </w:r>
      <w:r w:rsidR="0039380A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          </w:t>
      </w:r>
      <w:r w:rsidR="0039380A">
        <w:rPr>
          <w:color w:val="000000"/>
        </w:rPr>
        <w:t>И.В.</w:t>
      </w:r>
      <w:r w:rsidR="0039380A">
        <w:t xml:space="preserve"> </w:t>
      </w:r>
      <w:r w:rsidR="0039380A">
        <w:rPr>
          <w:color w:val="000000"/>
        </w:rPr>
        <w:t xml:space="preserve">Жук </w:t>
      </w:r>
    </w:p>
    <w:p w:rsidR="0068274F" w:rsidRDefault="0068274F" w:rsidP="005A161A">
      <w:pPr>
        <w:pStyle w:val="a5"/>
        <w:ind w:left="0"/>
        <w:jc w:val="both"/>
      </w:pPr>
    </w:p>
    <w:p w:rsidR="00497103" w:rsidRDefault="00497103" w:rsidP="005A161A">
      <w:pPr>
        <w:pStyle w:val="a5"/>
        <w:ind w:left="0"/>
        <w:jc w:val="both"/>
      </w:pPr>
    </w:p>
    <w:sectPr w:rsidR="00497103" w:rsidSect="00BA08E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BC5"/>
    <w:multiLevelType w:val="hybridMultilevel"/>
    <w:tmpl w:val="246E099A"/>
    <w:lvl w:ilvl="0" w:tplc="6248D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B120C"/>
    <w:multiLevelType w:val="hybridMultilevel"/>
    <w:tmpl w:val="342E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12517"/>
    <w:rsid w:val="00017EBA"/>
    <w:rsid w:val="00021933"/>
    <w:rsid w:val="000567BD"/>
    <w:rsid w:val="00057495"/>
    <w:rsid w:val="00085BB8"/>
    <w:rsid w:val="000902BA"/>
    <w:rsid w:val="000956A0"/>
    <w:rsid w:val="000C20E8"/>
    <w:rsid w:val="000D408C"/>
    <w:rsid w:val="000E72CF"/>
    <w:rsid w:val="00100F98"/>
    <w:rsid w:val="0010354A"/>
    <w:rsid w:val="00105D32"/>
    <w:rsid w:val="00117BEB"/>
    <w:rsid w:val="00125973"/>
    <w:rsid w:val="001434B9"/>
    <w:rsid w:val="00173401"/>
    <w:rsid w:val="0017344E"/>
    <w:rsid w:val="00183F1A"/>
    <w:rsid w:val="001D2466"/>
    <w:rsid w:val="001E20E7"/>
    <w:rsid w:val="001E6021"/>
    <w:rsid w:val="001F2084"/>
    <w:rsid w:val="001F6DA8"/>
    <w:rsid w:val="00200EAE"/>
    <w:rsid w:val="0024415B"/>
    <w:rsid w:val="00250703"/>
    <w:rsid w:val="00280760"/>
    <w:rsid w:val="00284424"/>
    <w:rsid w:val="0028621A"/>
    <w:rsid w:val="00292E17"/>
    <w:rsid w:val="002C218D"/>
    <w:rsid w:val="002D26BA"/>
    <w:rsid w:val="002D5E8E"/>
    <w:rsid w:val="002D749F"/>
    <w:rsid w:val="002F65F2"/>
    <w:rsid w:val="002F750E"/>
    <w:rsid w:val="00301597"/>
    <w:rsid w:val="00305518"/>
    <w:rsid w:val="0031018E"/>
    <w:rsid w:val="00315572"/>
    <w:rsid w:val="003520F0"/>
    <w:rsid w:val="003555EF"/>
    <w:rsid w:val="00362AF0"/>
    <w:rsid w:val="0036442A"/>
    <w:rsid w:val="00372E43"/>
    <w:rsid w:val="00380F55"/>
    <w:rsid w:val="003875BA"/>
    <w:rsid w:val="0039380A"/>
    <w:rsid w:val="003969C8"/>
    <w:rsid w:val="003C7049"/>
    <w:rsid w:val="003D1601"/>
    <w:rsid w:val="003D215D"/>
    <w:rsid w:val="003E4420"/>
    <w:rsid w:val="003F0CDE"/>
    <w:rsid w:val="004030C8"/>
    <w:rsid w:val="0041309A"/>
    <w:rsid w:val="004132EE"/>
    <w:rsid w:val="004150FB"/>
    <w:rsid w:val="0043041C"/>
    <w:rsid w:val="004309A5"/>
    <w:rsid w:val="00430E79"/>
    <w:rsid w:val="00454C03"/>
    <w:rsid w:val="00484E57"/>
    <w:rsid w:val="00486948"/>
    <w:rsid w:val="00497103"/>
    <w:rsid w:val="004A2E45"/>
    <w:rsid w:val="004B44DE"/>
    <w:rsid w:val="004D150F"/>
    <w:rsid w:val="004D5FB2"/>
    <w:rsid w:val="004E4E34"/>
    <w:rsid w:val="004E5BCD"/>
    <w:rsid w:val="004F141D"/>
    <w:rsid w:val="004F688F"/>
    <w:rsid w:val="00533571"/>
    <w:rsid w:val="0054343A"/>
    <w:rsid w:val="005616DA"/>
    <w:rsid w:val="00562AC9"/>
    <w:rsid w:val="00564E8D"/>
    <w:rsid w:val="00572A2D"/>
    <w:rsid w:val="00584821"/>
    <w:rsid w:val="00585BC4"/>
    <w:rsid w:val="00585D26"/>
    <w:rsid w:val="0059625F"/>
    <w:rsid w:val="005A161A"/>
    <w:rsid w:val="005B1223"/>
    <w:rsid w:val="005D66B5"/>
    <w:rsid w:val="005F0F5F"/>
    <w:rsid w:val="005F1B23"/>
    <w:rsid w:val="00670507"/>
    <w:rsid w:val="0068274F"/>
    <w:rsid w:val="006934C7"/>
    <w:rsid w:val="006A3A2D"/>
    <w:rsid w:val="006A6E15"/>
    <w:rsid w:val="006B1121"/>
    <w:rsid w:val="006B3C2C"/>
    <w:rsid w:val="006B4E76"/>
    <w:rsid w:val="006E0285"/>
    <w:rsid w:val="006F364F"/>
    <w:rsid w:val="00716A87"/>
    <w:rsid w:val="00720023"/>
    <w:rsid w:val="00720BB2"/>
    <w:rsid w:val="007269F4"/>
    <w:rsid w:val="00733CB5"/>
    <w:rsid w:val="0073586C"/>
    <w:rsid w:val="00742470"/>
    <w:rsid w:val="00750CDE"/>
    <w:rsid w:val="00751B76"/>
    <w:rsid w:val="00765B9B"/>
    <w:rsid w:val="00772FAD"/>
    <w:rsid w:val="00776537"/>
    <w:rsid w:val="007773F0"/>
    <w:rsid w:val="007A4A3B"/>
    <w:rsid w:val="007A695D"/>
    <w:rsid w:val="007B0826"/>
    <w:rsid w:val="007B55E5"/>
    <w:rsid w:val="007C403B"/>
    <w:rsid w:val="007F00B5"/>
    <w:rsid w:val="007F1351"/>
    <w:rsid w:val="007F3EB2"/>
    <w:rsid w:val="007F5301"/>
    <w:rsid w:val="00800AEC"/>
    <w:rsid w:val="00817169"/>
    <w:rsid w:val="00830B14"/>
    <w:rsid w:val="00836707"/>
    <w:rsid w:val="00854D72"/>
    <w:rsid w:val="00855C01"/>
    <w:rsid w:val="00856229"/>
    <w:rsid w:val="00857CAF"/>
    <w:rsid w:val="00865899"/>
    <w:rsid w:val="008713F9"/>
    <w:rsid w:val="00883208"/>
    <w:rsid w:val="008842E3"/>
    <w:rsid w:val="00885F40"/>
    <w:rsid w:val="00896E44"/>
    <w:rsid w:val="008A3586"/>
    <w:rsid w:val="008A797F"/>
    <w:rsid w:val="008B2758"/>
    <w:rsid w:val="008B323A"/>
    <w:rsid w:val="008C4AA4"/>
    <w:rsid w:val="008C5785"/>
    <w:rsid w:val="008D4977"/>
    <w:rsid w:val="008D6B95"/>
    <w:rsid w:val="008E412D"/>
    <w:rsid w:val="009166F9"/>
    <w:rsid w:val="009327BC"/>
    <w:rsid w:val="00935C3C"/>
    <w:rsid w:val="009367AB"/>
    <w:rsid w:val="00945B4E"/>
    <w:rsid w:val="00985902"/>
    <w:rsid w:val="00993058"/>
    <w:rsid w:val="009A2122"/>
    <w:rsid w:val="009B5C33"/>
    <w:rsid w:val="009F416E"/>
    <w:rsid w:val="00A01C5F"/>
    <w:rsid w:val="00A1074D"/>
    <w:rsid w:val="00A265A0"/>
    <w:rsid w:val="00A2733B"/>
    <w:rsid w:val="00A32C1E"/>
    <w:rsid w:val="00A3401A"/>
    <w:rsid w:val="00A36F7F"/>
    <w:rsid w:val="00A413A8"/>
    <w:rsid w:val="00A44A47"/>
    <w:rsid w:val="00A50161"/>
    <w:rsid w:val="00A82D74"/>
    <w:rsid w:val="00A9043B"/>
    <w:rsid w:val="00AC48B4"/>
    <w:rsid w:val="00AD1B2A"/>
    <w:rsid w:val="00AD3B26"/>
    <w:rsid w:val="00AD4764"/>
    <w:rsid w:val="00AD5640"/>
    <w:rsid w:val="00AE1629"/>
    <w:rsid w:val="00AE44D5"/>
    <w:rsid w:val="00AE7769"/>
    <w:rsid w:val="00AF4C7A"/>
    <w:rsid w:val="00B0282E"/>
    <w:rsid w:val="00B133C5"/>
    <w:rsid w:val="00B21D1D"/>
    <w:rsid w:val="00B24D6A"/>
    <w:rsid w:val="00B2690B"/>
    <w:rsid w:val="00B46233"/>
    <w:rsid w:val="00B65939"/>
    <w:rsid w:val="00B711B0"/>
    <w:rsid w:val="00B748D0"/>
    <w:rsid w:val="00B87466"/>
    <w:rsid w:val="00B8765C"/>
    <w:rsid w:val="00B91748"/>
    <w:rsid w:val="00BA08E6"/>
    <w:rsid w:val="00BB64F3"/>
    <w:rsid w:val="00BC1022"/>
    <w:rsid w:val="00BD3915"/>
    <w:rsid w:val="00BE0D4E"/>
    <w:rsid w:val="00BE1546"/>
    <w:rsid w:val="00BF33FC"/>
    <w:rsid w:val="00C01EE6"/>
    <w:rsid w:val="00C0548F"/>
    <w:rsid w:val="00C14BC8"/>
    <w:rsid w:val="00C21E14"/>
    <w:rsid w:val="00C443CC"/>
    <w:rsid w:val="00C5400D"/>
    <w:rsid w:val="00C805DC"/>
    <w:rsid w:val="00CC737C"/>
    <w:rsid w:val="00CD1B7F"/>
    <w:rsid w:val="00CD5D38"/>
    <w:rsid w:val="00CE1484"/>
    <w:rsid w:val="00CE7C1B"/>
    <w:rsid w:val="00D312AA"/>
    <w:rsid w:val="00D35D32"/>
    <w:rsid w:val="00D61DE9"/>
    <w:rsid w:val="00D62461"/>
    <w:rsid w:val="00D62738"/>
    <w:rsid w:val="00D63A91"/>
    <w:rsid w:val="00D66EEC"/>
    <w:rsid w:val="00D719ED"/>
    <w:rsid w:val="00D92462"/>
    <w:rsid w:val="00D97063"/>
    <w:rsid w:val="00DB4716"/>
    <w:rsid w:val="00DB796D"/>
    <w:rsid w:val="00DC0171"/>
    <w:rsid w:val="00DC0843"/>
    <w:rsid w:val="00DD1173"/>
    <w:rsid w:val="00DD7011"/>
    <w:rsid w:val="00DD7D0A"/>
    <w:rsid w:val="00DF11ED"/>
    <w:rsid w:val="00E01250"/>
    <w:rsid w:val="00E0131D"/>
    <w:rsid w:val="00E04799"/>
    <w:rsid w:val="00E06955"/>
    <w:rsid w:val="00E14132"/>
    <w:rsid w:val="00E3147B"/>
    <w:rsid w:val="00E46754"/>
    <w:rsid w:val="00E5027C"/>
    <w:rsid w:val="00E526D6"/>
    <w:rsid w:val="00E73395"/>
    <w:rsid w:val="00E82A88"/>
    <w:rsid w:val="00E84971"/>
    <w:rsid w:val="00E8563C"/>
    <w:rsid w:val="00EB0870"/>
    <w:rsid w:val="00EC68A1"/>
    <w:rsid w:val="00EC7BA5"/>
    <w:rsid w:val="00F05743"/>
    <w:rsid w:val="00F26629"/>
    <w:rsid w:val="00F52259"/>
    <w:rsid w:val="00F54009"/>
    <w:rsid w:val="00F55BB0"/>
    <w:rsid w:val="00F60E16"/>
    <w:rsid w:val="00F71CE3"/>
    <w:rsid w:val="00F776CA"/>
    <w:rsid w:val="00F85484"/>
    <w:rsid w:val="00F87E7D"/>
    <w:rsid w:val="00F97036"/>
    <w:rsid w:val="00F972F9"/>
    <w:rsid w:val="00FA0517"/>
    <w:rsid w:val="00FA4F7F"/>
    <w:rsid w:val="00FB335C"/>
    <w:rsid w:val="00FC6AC7"/>
    <w:rsid w:val="00FE6A51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25070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AE7769"/>
    <w:rPr>
      <w:rFonts w:eastAsia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0703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AF1A24-ABA7-45EC-9A9F-E1B0E1C0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258</cp:revision>
  <cp:lastPrinted>2019-10-21T09:13:00Z</cp:lastPrinted>
  <dcterms:created xsi:type="dcterms:W3CDTF">2019-02-08T06:52:00Z</dcterms:created>
  <dcterms:modified xsi:type="dcterms:W3CDTF">2019-10-25T06:54:00Z</dcterms:modified>
</cp:coreProperties>
</file>