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48" w:rsidRDefault="004132EE" w:rsidP="00085858">
      <w:pPr>
        <w:shd w:val="clear" w:color="auto" w:fill="FFFFFF"/>
        <w:tabs>
          <w:tab w:val="left" w:pos="1104"/>
          <w:tab w:val="left" w:pos="2835"/>
        </w:tabs>
        <w:jc w:val="center"/>
        <w:rPr>
          <w:b/>
        </w:rPr>
      </w:pPr>
      <w:r>
        <w:rPr>
          <w:noProof/>
          <w:lang w:eastAsia="ru-RU"/>
        </w:rPr>
        <w:drawing>
          <wp:inline distT="0" distB="0" distL="0" distR="0">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B91748" w:rsidRDefault="004132EE" w:rsidP="00085858">
      <w:pPr>
        <w:shd w:val="clear" w:color="auto" w:fill="FFFFFF"/>
        <w:tabs>
          <w:tab w:val="left" w:pos="8035"/>
        </w:tabs>
        <w:suppressAutoHyphens/>
        <w:autoSpaceDN/>
        <w:adjustRightInd/>
        <w:spacing w:line="322" w:lineRule="exact"/>
        <w:jc w:val="center"/>
        <w:rPr>
          <w:spacing w:val="25"/>
          <w:sz w:val="24"/>
          <w:lang w:eastAsia="ar-SA"/>
        </w:rPr>
      </w:pPr>
      <w:r>
        <w:rPr>
          <w:spacing w:val="25"/>
          <w:sz w:val="24"/>
          <w:lang w:eastAsia="ar-SA"/>
        </w:rPr>
        <w:t>РОССИЙСКАЯ ФЕДЕРАЦИЯ</w:t>
      </w:r>
    </w:p>
    <w:p w:rsidR="00B91748" w:rsidRDefault="004132EE" w:rsidP="00085858">
      <w:pPr>
        <w:shd w:val="clear" w:color="auto" w:fill="FFFFFF"/>
        <w:suppressAutoHyphens/>
        <w:autoSpaceDN/>
        <w:adjustRightInd/>
        <w:spacing w:line="360" w:lineRule="auto"/>
        <w:jc w:val="center"/>
        <w:rPr>
          <w:spacing w:val="-1"/>
          <w:sz w:val="24"/>
          <w:lang w:eastAsia="ar-SA"/>
        </w:rPr>
      </w:pPr>
      <w:r>
        <w:rPr>
          <w:spacing w:val="-1"/>
          <w:sz w:val="24"/>
          <w:lang w:eastAsia="ar-SA"/>
        </w:rPr>
        <w:t>ИРКУТСКАЯ ОБЛАСТЬ</w:t>
      </w:r>
    </w:p>
    <w:p w:rsidR="00B91748" w:rsidRDefault="004132EE" w:rsidP="00085858">
      <w:pPr>
        <w:shd w:val="clear" w:color="auto" w:fill="FFFFFF"/>
        <w:suppressAutoHyphens/>
        <w:autoSpaceDN/>
        <w:adjustRightInd/>
        <w:spacing w:line="360" w:lineRule="auto"/>
        <w:jc w:val="center"/>
        <w:rPr>
          <w:spacing w:val="-2"/>
          <w:sz w:val="24"/>
          <w:lang w:eastAsia="ar-SA"/>
        </w:rPr>
      </w:pPr>
      <w:r>
        <w:rPr>
          <w:spacing w:val="-2"/>
          <w:sz w:val="24"/>
          <w:lang w:eastAsia="ar-SA"/>
        </w:rPr>
        <w:t>ИРКУТСКОЕ РАЙОННОЕ МУНИЦИПАЛЬНОЕ ОБРАЗОВАНИЕ</w:t>
      </w:r>
    </w:p>
    <w:p w:rsidR="00B91748" w:rsidRDefault="004132EE" w:rsidP="00085858">
      <w:pPr>
        <w:shd w:val="clear" w:color="auto" w:fill="FFFFFF"/>
        <w:suppressAutoHyphens/>
        <w:autoSpaceDN/>
        <w:adjustRightInd/>
        <w:jc w:val="center"/>
        <w:rPr>
          <w:b/>
          <w:spacing w:val="-7"/>
          <w:w w:val="129"/>
          <w:sz w:val="32"/>
          <w:lang w:eastAsia="ar-SA"/>
        </w:rPr>
      </w:pPr>
      <w:r>
        <w:rPr>
          <w:b/>
          <w:spacing w:val="-7"/>
          <w:w w:val="129"/>
          <w:sz w:val="32"/>
          <w:lang w:eastAsia="ar-SA"/>
        </w:rPr>
        <w:t>АДМИНИСТРАЦИЯ</w:t>
      </w:r>
    </w:p>
    <w:p w:rsidR="00B91748" w:rsidRDefault="00B91748" w:rsidP="00085858">
      <w:pPr>
        <w:shd w:val="clear" w:color="auto" w:fill="FFFFFF"/>
        <w:suppressAutoHyphens/>
        <w:autoSpaceDN/>
        <w:adjustRightInd/>
        <w:jc w:val="center"/>
        <w:rPr>
          <w:rFonts w:ascii="Courier New" w:hAnsi="Courier New"/>
          <w:b/>
          <w:spacing w:val="-5"/>
          <w:w w:val="136"/>
          <w:sz w:val="32"/>
          <w:lang w:eastAsia="ar-SA"/>
        </w:rPr>
      </w:pPr>
    </w:p>
    <w:p w:rsidR="00B91748" w:rsidRDefault="004132EE" w:rsidP="00085858">
      <w:pPr>
        <w:shd w:val="clear" w:color="auto" w:fill="FFFFFF"/>
        <w:suppressAutoHyphens/>
        <w:autoSpaceDN/>
        <w:adjustRightInd/>
        <w:jc w:val="center"/>
        <w:rPr>
          <w:b/>
          <w:spacing w:val="-5"/>
          <w:w w:val="136"/>
          <w:sz w:val="32"/>
          <w:lang w:eastAsia="ar-SA"/>
        </w:rPr>
      </w:pPr>
      <w:r>
        <w:rPr>
          <w:b/>
          <w:spacing w:val="-5"/>
          <w:w w:val="136"/>
          <w:sz w:val="32"/>
          <w:lang w:eastAsia="ar-SA"/>
        </w:rPr>
        <w:t>ПОСТАНОВЛЕНИЕ</w:t>
      </w:r>
    </w:p>
    <w:p w:rsidR="00B91748" w:rsidRDefault="00B91748">
      <w:pPr>
        <w:shd w:val="clear" w:color="auto" w:fill="FFFFFF"/>
        <w:suppressAutoHyphens/>
        <w:autoSpaceDN/>
        <w:adjustRightInd/>
        <w:jc w:val="both"/>
        <w:rPr>
          <w:rFonts w:ascii="Courier New" w:hAnsi="Courier New"/>
          <w:b/>
          <w:spacing w:val="-5"/>
          <w:w w:val="136"/>
          <w:lang w:eastAsia="ar-SA"/>
        </w:rPr>
      </w:pPr>
    </w:p>
    <w:p w:rsidR="00B91748" w:rsidRPr="00D323DF" w:rsidRDefault="00D323DF">
      <w:pPr>
        <w:shd w:val="clear" w:color="auto" w:fill="FFFFFF"/>
        <w:suppressAutoHyphens/>
        <w:autoSpaceDN/>
        <w:adjustRightInd/>
        <w:jc w:val="both"/>
        <w:rPr>
          <w:sz w:val="24"/>
          <w:szCs w:val="24"/>
          <w:u w:val="single"/>
          <w:lang w:eastAsia="ar-SA"/>
        </w:rPr>
      </w:pPr>
      <w:r>
        <w:rPr>
          <w:sz w:val="24"/>
          <w:szCs w:val="24"/>
          <w:lang w:eastAsia="ar-SA"/>
        </w:rPr>
        <w:t>от «</w:t>
      </w:r>
      <w:r>
        <w:rPr>
          <w:sz w:val="24"/>
          <w:szCs w:val="24"/>
          <w:u w:val="single"/>
          <w:lang w:eastAsia="ar-SA"/>
        </w:rPr>
        <w:t xml:space="preserve">    12      </w:t>
      </w:r>
      <w:r>
        <w:rPr>
          <w:sz w:val="24"/>
          <w:szCs w:val="24"/>
          <w:lang w:eastAsia="ar-SA"/>
        </w:rPr>
        <w:t>»</w:t>
      </w:r>
      <w:r>
        <w:rPr>
          <w:sz w:val="24"/>
          <w:szCs w:val="24"/>
          <w:u w:val="single"/>
          <w:lang w:eastAsia="ar-SA"/>
        </w:rPr>
        <w:t xml:space="preserve">          09          </w:t>
      </w:r>
      <w:r>
        <w:rPr>
          <w:sz w:val="24"/>
          <w:szCs w:val="24"/>
          <w:lang w:eastAsia="ar-SA"/>
        </w:rPr>
        <w:t xml:space="preserve"> </w:t>
      </w:r>
      <w:r w:rsidRPr="00D323DF">
        <w:rPr>
          <w:sz w:val="24"/>
          <w:szCs w:val="24"/>
          <w:lang w:eastAsia="ar-SA"/>
        </w:rPr>
        <w:t>20</w:t>
      </w:r>
      <w:r>
        <w:rPr>
          <w:sz w:val="24"/>
          <w:szCs w:val="24"/>
          <w:u w:val="single"/>
          <w:lang w:eastAsia="ar-SA"/>
        </w:rPr>
        <w:t>18</w:t>
      </w:r>
      <w:r w:rsidR="004132EE" w:rsidRPr="00D323DF">
        <w:rPr>
          <w:sz w:val="24"/>
          <w:szCs w:val="24"/>
          <w:u w:val="single"/>
          <w:lang w:eastAsia="ar-SA"/>
        </w:rPr>
        <w:t>г</w:t>
      </w:r>
      <w:r w:rsidR="004132EE">
        <w:rPr>
          <w:sz w:val="24"/>
          <w:szCs w:val="24"/>
          <w:lang w:eastAsia="ar-SA"/>
        </w:rPr>
        <w:t>.</w:t>
      </w:r>
      <w:r w:rsidR="004132EE">
        <w:rPr>
          <w:sz w:val="24"/>
          <w:szCs w:val="24"/>
          <w:lang w:eastAsia="ar-SA"/>
        </w:rPr>
        <w:tab/>
      </w:r>
      <w:r w:rsidR="004132EE">
        <w:rPr>
          <w:sz w:val="24"/>
          <w:szCs w:val="24"/>
          <w:lang w:eastAsia="ar-SA"/>
        </w:rPr>
        <w:tab/>
      </w:r>
      <w:r w:rsidR="004132EE">
        <w:rPr>
          <w:sz w:val="24"/>
          <w:szCs w:val="24"/>
          <w:lang w:eastAsia="ar-SA"/>
        </w:rPr>
        <w:tab/>
      </w:r>
      <w:r w:rsidR="004132EE">
        <w:rPr>
          <w:sz w:val="24"/>
          <w:szCs w:val="24"/>
          <w:lang w:eastAsia="ar-SA"/>
        </w:rPr>
        <w:tab/>
      </w:r>
      <w:r w:rsidR="004132EE">
        <w:rPr>
          <w:sz w:val="24"/>
          <w:szCs w:val="24"/>
          <w:lang w:eastAsia="ar-SA"/>
        </w:rPr>
        <w:tab/>
        <w:t xml:space="preserve">           </w:t>
      </w:r>
      <w:r w:rsidR="003F0CDE">
        <w:rPr>
          <w:sz w:val="24"/>
          <w:szCs w:val="24"/>
          <w:lang w:eastAsia="ar-SA"/>
        </w:rPr>
        <w:t xml:space="preserve">        </w:t>
      </w:r>
      <w:r>
        <w:rPr>
          <w:sz w:val="24"/>
          <w:szCs w:val="24"/>
          <w:lang w:eastAsia="ar-SA"/>
        </w:rPr>
        <w:t xml:space="preserve">            </w:t>
      </w:r>
      <w:r w:rsidR="003F0CDE">
        <w:rPr>
          <w:sz w:val="24"/>
          <w:szCs w:val="24"/>
          <w:lang w:eastAsia="ar-SA"/>
        </w:rPr>
        <w:t xml:space="preserve"> </w:t>
      </w:r>
      <w:r>
        <w:rPr>
          <w:sz w:val="24"/>
          <w:szCs w:val="24"/>
          <w:lang w:eastAsia="ar-SA"/>
        </w:rPr>
        <w:t xml:space="preserve"> №</w:t>
      </w:r>
      <w:r>
        <w:rPr>
          <w:sz w:val="24"/>
          <w:szCs w:val="24"/>
          <w:u w:val="single"/>
          <w:lang w:eastAsia="ar-SA"/>
        </w:rPr>
        <w:t xml:space="preserve">      421    </w:t>
      </w:r>
      <w:r w:rsidRPr="00D323DF">
        <w:rPr>
          <w:color w:val="FFFFFF" w:themeColor="background1"/>
          <w:sz w:val="24"/>
          <w:szCs w:val="24"/>
          <w:u w:val="single"/>
          <w:lang w:eastAsia="ar-SA"/>
        </w:rPr>
        <w:t>.</w:t>
      </w:r>
    </w:p>
    <w:p w:rsidR="00B91748" w:rsidRDefault="00B91748">
      <w:pPr>
        <w:shd w:val="clear" w:color="auto" w:fill="FFFFFF"/>
        <w:suppressAutoHyphens/>
        <w:autoSpaceDN/>
        <w:adjustRightInd/>
        <w:jc w:val="both"/>
        <w:rPr>
          <w:lang w:eastAsia="ar-SA"/>
        </w:rPr>
      </w:pPr>
    </w:p>
    <w:p w:rsidR="00774F72" w:rsidRPr="00B46D9A" w:rsidRDefault="00774F72" w:rsidP="00774F72">
      <w:pPr>
        <w:widowControl/>
        <w:jc w:val="both"/>
        <w:rPr>
          <w:bCs/>
        </w:rPr>
      </w:pPr>
      <w:r w:rsidRPr="00B46D9A">
        <w:rPr>
          <w:bCs/>
        </w:rPr>
        <w:t xml:space="preserve">Об утверждении Положений о мерах </w:t>
      </w:r>
      <w:r w:rsidRPr="00B46D9A">
        <w:t xml:space="preserve">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Иркутского районного муниципального образования </w:t>
      </w:r>
    </w:p>
    <w:p w:rsidR="00B91748" w:rsidRDefault="00B91748">
      <w:pPr>
        <w:shd w:val="clear" w:color="auto" w:fill="FFFFFF"/>
        <w:suppressAutoHyphens/>
        <w:autoSpaceDN/>
        <w:adjustRightInd/>
        <w:jc w:val="both"/>
        <w:rPr>
          <w:lang w:eastAsia="ar-SA"/>
        </w:rPr>
      </w:pPr>
    </w:p>
    <w:p w:rsidR="008B323A" w:rsidRDefault="008B323A">
      <w:pPr>
        <w:shd w:val="clear" w:color="auto" w:fill="FFFFFF"/>
        <w:suppressAutoHyphens/>
        <w:autoSpaceDN/>
        <w:adjustRightInd/>
        <w:jc w:val="both"/>
        <w:rPr>
          <w:lang w:eastAsia="ar-SA"/>
        </w:rPr>
      </w:pPr>
    </w:p>
    <w:p w:rsidR="00774F72" w:rsidRPr="002C21B7" w:rsidRDefault="00774F72" w:rsidP="00774F72">
      <w:pPr>
        <w:ind w:firstLine="709"/>
        <w:jc w:val="both"/>
      </w:pPr>
      <w:proofErr w:type="gramStart"/>
      <w:r w:rsidRPr="00B46D9A">
        <w:t xml:space="preserve">В соответствии </w:t>
      </w:r>
      <w:r w:rsidRPr="002C21B7">
        <w:t xml:space="preserve">со </w:t>
      </w:r>
      <w:hyperlink r:id="rId7" w:history="1">
        <w:r w:rsidRPr="002C21B7">
          <w:t>статьями 78</w:t>
        </w:r>
      </w:hyperlink>
      <w:r w:rsidRPr="002C21B7">
        <w:t xml:space="preserve">, 78.1 Бюджетного кодекса Российской Федерации, </w:t>
      </w:r>
      <w:hyperlink r:id="rId8" w:history="1">
        <w:r w:rsidRPr="002C21B7">
          <w:t>статьей 17</w:t>
        </w:r>
      </w:hyperlink>
      <w:r w:rsidRPr="002C21B7">
        <w:t xml:space="preserve"> Федерального закона от 24.07.2007 № 209-ФЗ «О развитии малого и среднего предпринимательства в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субсидии некоммерческим организациям, не являющимся государственными (муниципальными)</w:t>
      </w:r>
      <w:proofErr w:type="gramEnd"/>
      <w:r w:rsidRPr="002C21B7">
        <w:t xml:space="preserve"> </w:t>
      </w:r>
      <w:proofErr w:type="gramStart"/>
      <w:r w:rsidRPr="002C21B7">
        <w:t>учреждениями», постановлением Правительства Российской Федерации от 06.09.2016 № 887</w:t>
      </w:r>
      <w:r>
        <w:t xml:space="preserve"> </w:t>
      </w:r>
      <w:r w:rsidRPr="002C21B7">
        <w:t>«Об общих требованиях к нормативным правовым актам, муниципальным правовым актам,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подпрограммой «Развитие и поддержка малого и среднего предпринимательства в Иркутском районном муниципальном образовании» на 2018-2023 годы, утвержденной постановлением администрации Иркутского районного</w:t>
      </w:r>
      <w:proofErr w:type="gramEnd"/>
      <w:r w:rsidRPr="002C21B7">
        <w:t xml:space="preserve"> муниципального образования от 01.12.2017 № 570 «Об утверждении муниципальной программы Иркутского районного муниципального образования «Развитие экономического потенциала в Иркутском районе» на 2018-2023 год</w:t>
      </w:r>
      <w:r>
        <w:t>ы», руководствуясь статьями 39, 45, </w:t>
      </w:r>
      <w:r w:rsidRPr="002C21B7">
        <w:t>54 Устава Иркутского районного муниципального образования</w:t>
      </w:r>
      <w:r w:rsidRPr="00B46D9A">
        <w:t>, администрация Иркутского районного муниципального образования</w:t>
      </w:r>
    </w:p>
    <w:p w:rsidR="00774F72" w:rsidRDefault="00774F72" w:rsidP="00774F72">
      <w:pPr>
        <w:widowControl/>
        <w:jc w:val="both"/>
      </w:pPr>
      <w:r w:rsidRPr="00B46D9A">
        <w:t xml:space="preserve">ПОСТАНОВЛЯЕТ: </w:t>
      </w:r>
    </w:p>
    <w:p w:rsidR="00D323DF" w:rsidRDefault="00774F72" w:rsidP="00774F72">
      <w:pPr>
        <w:pStyle w:val="ConsPlusTitle"/>
        <w:numPr>
          <w:ilvl w:val="0"/>
          <w:numId w:val="3"/>
        </w:numPr>
        <w:ind w:left="0"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Утвердить П</w:t>
      </w:r>
      <w:r w:rsidRPr="00D155D1">
        <w:rPr>
          <w:rFonts w:ascii="Times New Roman" w:eastAsiaTheme="minorHAnsi" w:hAnsi="Times New Roman" w:cs="Times New Roman"/>
          <w:b w:val="0"/>
          <w:sz w:val="28"/>
          <w:szCs w:val="28"/>
          <w:lang w:eastAsia="en-US"/>
        </w:rPr>
        <w:t>орядок</w:t>
      </w:r>
      <w:r>
        <w:rPr>
          <w:rFonts w:ascii="Times New Roman" w:eastAsiaTheme="minorHAnsi" w:hAnsi="Times New Roman" w:cs="Times New Roman"/>
          <w:b w:val="0"/>
          <w:sz w:val="28"/>
          <w:szCs w:val="28"/>
          <w:lang w:eastAsia="en-US"/>
        </w:rPr>
        <w:t xml:space="preserve"> </w:t>
      </w:r>
      <w:r w:rsidRPr="00D155D1">
        <w:rPr>
          <w:rFonts w:ascii="Times New Roman" w:eastAsiaTheme="minorHAnsi" w:hAnsi="Times New Roman" w:cs="Times New Roman"/>
          <w:b w:val="0"/>
          <w:sz w:val="28"/>
          <w:szCs w:val="28"/>
          <w:lang w:eastAsia="en-US"/>
        </w:rPr>
        <w:t>определения объема и предоставления из бюджета</w:t>
      </w:r>
      <w:r>
        <w:rPr>
          <w:rFonts w:ascii="Times New Roman" w:eastAsiaTheme="minorHAnsi" w:hAnsi="Times New Roman" w:cs="Times New Roman"/>
          <w:b w:val="0"/>
          <w:sz w:val="28"/>
          <w:szCs w:val="28"/>
          <w:lang w:eastAsia="en-US"/>
        </w:rPr>
        <w:t xml:space="preserve"> И</w:t>
      </w:r>
      <w:r w:rsidRPr="00D155D1">
        <w:rPr>
          <w:rFonts w:ascii="Times New Roman" w:eastAsiaTheme="minorHAnsi" w:hAnsi="Times New Roman" w:cs="Times New Roman"/>
          <w:b w:val="0"/>
          <w:sz w:val="28"/>
          <w:szCs w:val="28"/>
          <w:lang w:eastAsia="en-US"/>
        </w:rPr>
        <w:t xml:space="preserve">ркутского районного муниципального образования субсидий некоммерческим организациям, не являющимся государственными </w:t>
      </w:r>
      <w:r w:rsidRPr="00D155D1">
        <w:rPr>
          <w:rFonts w:ascii="Times New Roman" w:eastAsiaTheme="minorHAnsi" w:hAnsi="Times New Roman" w:cs="Times New Roman"/>
          <w:b w:val="0"/>
          <w:sz w:val="28"/>
          <w:szCs w:val="28"/>
          <w:lang w:eastAsia="en-US"/>
        </w:rPr>
        <w:lastRenderedPageBreak/>
        <w:t>(муниципальными) учреждениями, в целях реализации мероприятий, направленных на поддержку и развитие малого и среднего предпринимательства</w:t>
      </w:r>
      <w:r>
        <w:rPr>
          <w:rFonts w:ascii="Times New Roman" w:eastAsiaTheme="minorHAnsi" w:hAnsi="Times New Roman" w:cs="Times New Roman"/>
          <w:b w:val="0"/>
          <w:sz w:val="28"/>
          <w:szCs w:val="28"/>
          <w:lang w:eastAsia="en-US"/>
        </w:rPr>
        <w:t xml:space="preserve"> согласно приложению 1 к настоящему постановлению.</w:t>
      </w:r>
    </w:p>
    <w:p w:rsidR="00774F72" w:rsidRPr="00D323DF" w:rsidRDefault="00774F72" w:rsidP="00D323DF">
      <w:pPr>
        <w:pStyle w:val="ConsPlusTitle"/>
        <w:numPr>
          <w:ilvl w:val="0"/>
          <w:numId w:val="3"/>
        </w:numPr>
        <w:ind w:left="0" w:firstLine="709"/>
        <w:jc w:val="both"/>
        <w:rPr>
          <w:rFonts w:ascii="Times New Roman" w:eastAsiaTheme="minorHAnsi" w:hAnsi="Times New Roman" w:cs="Times New Roman"/>
          <w:b w:val="0"/>
          <w:sz w:val="28"/>
          <w:szCs w:val="28"/>
          <w:lang w:eastAsia="en-US"/>
        </w:rPr>
      </w:pPr>
      <w:r w:rsidRPr="00D323DF">
        <w:rPr>
          <w:rFonts w:ascii="Times New Roman" w:hAnsi="Times New Roman" w:cs="Times New Roman"/>
          <w:b w:val="0"/>
          <w:bCs w:val="0"/>
          <w:sz w:val="28"/>
          <w:szCs w:val="28"/>
        </w:rPr>
        <w:t>Утвердить Положение о порядке оказания финансовой поддержки субъектам малого предпринимательства</w:t>
      </w:r>
      <w:r w:rsidRPr="00D323DF">
        <w:rPr>
          <w:rFonts w:ascii="Times New Roman" w:hAnsi="Times New Roman" w:cs="Times New Roman"/>
          <w:sz w:val="28"/>
          <w:szCs w:val="28"/>
        </w:rPr>
        <w:t xml:space="preserve"> </w:t>
      </w:r>
      <w:r w:rsidR="00CF112A" w:rsidRPr="00D323DF">
        <w:rPr>
          <w:rFonts w:ascii="Times New Roman" w:hAnsi="Times New Roman" w:cs="Times New Roman"/>
          <w:b w:val="0"/>
          <w:sz w:val="28"/>
          <w:szCs w:val="28"/>
        </w:rPr>
        <w:t xml:space="preserve">на территории Иркутского районного муниципального образования </w:t>
      </w:r>
      <w:r w:rsidRPr="00D323DF">
        <w:rPr>
          <w:rFonts w:ascii="Times New Roman" w:hAnsi="Times New Roman" w:cs="Times New Roman"/>
          <w:b w:val="0"/>
          <w:bCs w:val="0"/>
          <w:sz w:val="28"/>
          <w:szCs w:val="28"/>
        </w:rPr>
        <w:t>согласно приложению 2 к настоящему постановлению.</w:t>
      </w:r>
    </w:p>
    <w:p w:rsidR="00774F72" w:rsidRPr="00223258" w:rsidRDefault="00774F72" w:rsidP="00774F72">
      <w:pPr>
        <w:pStyle w:val="ConsPlusTitle"/>
        <w:numPr>
          <w:ilvl w:val="0"/>
          <w:numId w:val="3"/>
        </w:numPr>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 П</w:t>
      </w:r>
      <w:r w:rsidRPr="00223258">
        <w:rPr>
          <w:rFonts w:ascii="Times New Roman" w:hAnsi="Times New Roman" w:cs="Times New Roman"/>
          <w:b w:val="0"/>
          <w:bCs w:val="0"/>
          <w:sz w:val="28"/>
          <w:szCs w:val="28"/>
        </w:rPr>
        <w:t>оложение о порядке и условиях оказания консультацион</w:t>
      </w:r>
      <w:r>
        <w:rPr>
          <w:rFonts w:ascii="Times New Roman" w:hAnsi="Times New Roman" w:cs="Times New Roman"/>
          <w:b w:val="0"/>
          <w:bCs w:val="0"/>
          <w:sz w:val="28"/>
          <w:szCs w:val="28"/>
        </w:rPr>
        <w:t xml:space="preserve">ной и информационной поддержки субъектам малого и среднего предпринимательства </w:t>
      </w:r>
      <w:r w:rsidRPr="00FD13E0">
        <w:rPr>
          <w:rFonts w:ascii="Times New Roman" w:hAnsi="Times New Roman" w:cs="Times New Roman"/>
          <w:b w:val="0"/>
          <w:bCs w:val="0"/>
          <w:sz w:val="28"/>
          <w:szCs w:val="28"/>
        </w:rPr>
        <w:t>согласно приложению 3 к настоящему постановлению.</w:t>
      </w:r>
    </w:p>
    <w:p w:rsidR="00774F72" w:rsidRPr="00810F76" w:rsidRDefault="00774F72" w:rsidP="00774F72">
      <w:pPr>
        <w:pStyle w:val="ConsPlusTitle"/>
        <w:numPr>
          <w:ilvl w:val="0"/>
          <w:numId w:val="3"/>
        </w:numPr>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 П</w:t>
      </w:r>
      <w:r w:rsidRPr="00BD18E9">
        <w:rPr>
          <w:rFonts w:ascii="Times New Roman" w:hAnsi="Times New Roman" w:cs="Times New Roman"/>
          <w:b w:val="0"/>
          <w:bCs w:val="0"/>
          <w:sz w:val="28"/>
          <w:szCs w:val="28"/>
        </w:rPr>
        <w:t>оложение</w:t>
      </w:r>
      <w:r>
        <w:rPr>
          <w:rFonts w:ascii="Times New Roman" w:hAnsi="Times New Roman" w:cs="Times New Roman"/>
          <w:b w:val="0"/>
          <w:bCs w:val="0"/>
          <w:sz w:val="28"/>
          <w:szCs w:val="28"/>
        </w:rPr>
        <w:t xml:space="preserve">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Pr="00810F76">
        <w:rPr>
          <w:rFonts w:ascii="Times New Roman" w:hAnsi="Times New Roman" w:cs="Times New Roman"/>
          <w:b w:val="0"/>
          <w:bCs w:val="0"/>
          <w:sz w:val="28"/>
          <w:szCs w:val="28"/>
        </w:rPr>
        <w:t>предпринимательства, в виде передачи в аренду объектов муниципального имущества согласно приложению 4 к настоящему постановлению.</w:t>
      </w:r>
    </w:p>
    <w:p w:rsidR="00774F72" w:rsidRPr="00810F76" w:rsidRDefault="002D2719" w:rsidP="009C1D0E">
      <w:pPr>
        <w:pStyle w:val="ConsPlusTitle"/>
        <w:numPr>
          <w:ilvl w:val="0"/>
          <w:numId w:val="3"/>
        </w:numPr>
        <w:ind w:left="0" w:firstLine="709"/>
        <w:jc w:val="both"/>
        <w:rPr>
          <w:rFonts w:ascii="Times New Roman" w:hAnsi="Times New Roman" w:cs="Times New Roman"/>
          <w:b w:val="0"/>
          <w:bCs w:val="0"/>
          <w:sz w:val="28"/>
          <w:szCs w:val="28"/>
        </w:rPr>
      </w:pPr>
      <w:r>
        <w:rPr>
          <w:rFonts w:ascii="Times New Roman" w:hAnsi="Times New Roman" w:cs="Times New Roman"/>
          <w:b w:val="0"/>
          <w:sz w:val="28"/>
          <w:szCs w:val="28"/>
        </w:rPr>
        <w:t>Постановление</w:t>
      </w:r>
      <w:r w:rsidR="00774F72" w:rsidRPr="00810F76">
        <w:rPr>
          <w:rFonts w:ascii="Times New Roman" w:hAnsi="Times New Roman" w:cs="Times New Roman"/>
          <w:b w:val="0"/>
          <w:sz w:val="28"/>
          <w:szCs w:val="28"/>
        </w:rPr>
        <w:t xml:space="preserve"> администрации Иркутского районного муниципального образования </w:t>
      </w:r>
      <w:r w:rsidR="00774F72">
        <w:rPr>
          <w:rFonts w:ascii="Times New Roman" w:hAnsi="Times New Roman" w:cs="Times New Roman"/>
          <w:b w:val="0"/>
          <w:spacing w:val="2"/>
          <w:sz w:val="28"/>
          <w:szCs w:val="28"/>
        </w:rPr>
        <w:t>от 13.09.2017 № </w:t>
      </w:r>
      <w:r w:rsidR="00774F72" w:rsidRPr="00810F76">
        <w:rPr>
          <w:rFonts w:ascii="Times New Roman" w:hAnsi="Times New Roman" w:cs="Times New Roman"/>
          <w:b w:val="0"/>
          <w:spacing w:val="2"/>
          <w:sz w:val="28"/>
          <w:szCs w:val="28"/>
        </w:rPr>
        <w:t>368 «</w:t>
      </w:r>
      <w:r w:rsidR="00774F72" w:rsidRPr="00810F76">
        <w:rPr>
          <w:rFonts w:ascii="Times New Roman" w:hAnsi="Times New Roman" w:cs="Times New Roman"/>
          <w:b w:val="0"/>
          <w:sz w:val="28"/>
          <w:szCs w:val="28"/>
        </w:rPr>
        <w:t>Об утверждении Положений о мерах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Иркутского районного муниципального образования</w:t>
      </w:r>
      <w:r w:rsidR="00774F72" w:rsidRPr="00810F76">
        <w:rPr>
          <w:rFonts w:ascii="Times New Roman" w:hAnsi="Times New Roman" w:cs="Times New Roman"/>
          <w:b w:val="0"/>
          <w:spacing w:val="2"/>
          <w:sz w:val="28"/>
          <w:szCs w:val="28"/>
        </w:rPr>
        <w:t>»</w:t>
      </w:r>
      <w:r w:rsidR="00E87A22" w:rsidRPr="00E87A22">
        <w:rPr>
          <w:rFonts w:ascii="Times New Roman" w:hAnsi="Times New Roman" w:cs="Times New Roman"/>
          <w:b w:val="0"/>
          <w:spacing w:val="2"/>
          <w:sz w:val="28"/>
          <w:szCs w:val="28"/>
        </w:rPr>
        <w:t xml:space="preserve"> </w:t>
      </w:r>
      <w:r w:rsidR="00FE61B9">
        <w:rPr>
          <w:rFonts w:ascii="Times New Roman" w:hAnsi="Times New Roman" w:cs="Times New Roman"/>
          <w:b w:val="0"/>
          <w:sz w:val="28"/>
          <w:szCs w:val="28"/>
        </w:rPr>
        <w:t>признать утратившим</w:t>
      </w:r>
      <w:r w:rsidR="00774F72" w:rsidRPr="00810F76">
        <w:rPr>
          <w:rFonts w:ascii="Times New Roman" w:hAnsi="Times New Roman" w:cs="Times New Roman"/>
          <w:b w:val="0"/>
          <w:sz w:val="28"/>
          <w:szCs w:val="28"/>
        </w:rPr>
        <w:t xml:space="preserve"> силу.</w:t>
      </w:r>
    </w:p>
    <w:p w:rsidR="009C1D0E" w:rsidRPr="00426297" w:rsidRDefault="009C1D0E" w:rsidP="009C1D0E">
      <w:pPr>
        <w:pStyle w:val="ConsPlusTitle"/>
        <w:numPr>
          <w:ilvl w:val="0"/>
          <w:numId w:val="3"/>
        </w:numPr>
        <w:ind w:left="0" w:firstLine="709"/>
        <w:jc w:val="both"/>
        <w:rPr>
          <w:rFonts w:ascii="Times New Roman" w:hAnsi="Times New Roman" w:cs="Times New Roman"/>
          <w:b w:val="0"/>
          <w:bCs w:val="0"/>
          <w:sz w:val="28"/>
          <w:szCs w:val="28"/>
        </w:rPr>
      </w:pPr>
      <w:r w:rsidRPr="00810F76">
        <w:rPr>
          <w:rFonts w:ascii="Times New Roman" w:hAnsi="Times New Roman" w:cs="Times New Roman"/>
          <w:b w:val="0"/>
          <w:spacing w:val="2"/>
          <w:sz w:val="28"/>
          <w:szCs w:val="28"/>
        </w:rPr>
        <w:t xml:space="preserve">Отделу по организации делопроизводства и работе с обращениями граждан </w:t>
      </w:r>
      <w:r w:rsidRPr="00426297">
        <w:rPr>
          <w:rFonts w:ascii="Times New Roman" w:hAnsi="Times New Roman" w:cs="Times New Roman"/>
          <w:b w:val="0"/>
          <w:spacing w:val="2"/>
          <w:sz w:val="28"/>
          <w:szCs w:val="28"/>
        </w:rPr>
        <w:t>организационно-контрольного управления администрации Иркутского районного муниципального образования внести в оригинал</w:t>
      </w:r>
      <w:r>
        <w:rPr>
          <w:rFonts w:ascii="Times New Roman" w:hAnsi="Times New Roman" w:cs="Times New Roman"/>
          <w:b w:val="0"/>
          <w:spacing w:val="2"/>
          <w:sz w:val="28"/>
          <w:szCs w:val="28"/>
        </w:rPr>
        <w:t xml:space="preserve"> постановления</w:t>
      </w:r>
      <w:r w:rsidRPr="00426297">
        <w:rPr>
          <w:rFonts w:ascii="Times New Roman" w:hAnsi="Times New Roman" w:cs="Times New Roman"/>
          <w:b w:val="0"/>
          <w:spacing w:val="2"/>
          <w:sz w:val="28"/>
          <w:szCs w:val="28"/>
        </w:rPr>
        <w:t xml:space="preserve"> администрации Иркутского районного муниципальн</w:t>
      </w:r>
      <w:r>
        <w:rPr>
          <w:rFonts w:ascii="Times New Roman" w:hAnsi="Times New Roman" w:cs="Times New Roman"/>
          <w:b w:val="0"/>
          <w:spacing w:val="2"/>
          <w:sz w:val="28"/>
          <w:szCs w:val="28"/>
        </w:rPr>
        <w:t xml:space="preserve">ого образования от 13.09.2017 № 368 </w:t>
      </w:r>
      <w:r w:rsidRPr="00426297">
        <w:rPr>
          <w:rFonts w:ascii="Times New Roman" w:hAnsi="Times New Roman" w:cs="Times New Roman"/>
          <w:b w:val="0"/>
          <w:spacing w:val="2"/>
          <w:sz w:val="28"/>
          <w:szCs w:val="28"/>
        </w:rPr>
        <w:t>и</w:t>
      </w:r>
      <w:r>
        <w:rPr>
          <w:rFonts w:ascii="Times New Roman" w:hAnsi="Times New Roman" w:cs="Times New Roman"/>
          <w:b w:val="0"/>
          <w:spacing w:val="2"/>
          <w:sz w:val="28"/>
          <w:szCs w:val="28"/>
        </w:rPr>
        <w:t xml:space="preserve">нформацию о признании </w:t>
      </w:r>
      <w:proofErr w:type="gramStart"/>
      <w:r>
        <w:rPr>
          <w:rFonts w:ascii="Times New Roman" w:hAnsi="Times New Roman" w:cs="Times New Roman"/>
          <w:b w:val="0"/>
          <w:spacing w:val="2"/>
          <w:sz w:val="28"/>
          <w:szCs w:val="28"/>
        </w:rPr>
        <w:t>утратившим</w:t>
      </w:r>
      <w:proofErr w:type="gramEnd"/>
      <w:r w:rsidRPr="00426297">
        <w:rPr>
          <w:rFonts w:ascii="Times New Roman" w:hAnsi="Times New Roman" w:cs="Times New Roman"/>
          <w:b w:val="0"/>
          <w:spacing w:val="2"/>
          <w:sz w:val="28"/>
          <w:szCs w:val="28"/>
        </w:rPr>
        <w:t xml:space="preserve"> силу.</w:t>
      </w:r>
    </w:p>
    <w:p w:rsidR="00774F72" w:rsidRPr="00426297" w:rsidRDefault="00774F72" w:rsidP="009C1D0E">
      <w:pPr>
        <w:pStyle w:val="a5"/>
        <w:widowControl/>
        <w:numPr>
          <w:ilvl w:val="0"/>
          <w:numId w:val="3"/>
        </w:numPr>
        <w:ind w:left="0" w:firstLine="709"/>
        <w:jc w:val="both"/>
      </w:pPr>
      <w:r w:rsidRPr="00426297">
        <w:t>Опубликовать настоящее постановление в газете «Ангарские огни» и разместить на официальном сайте Иркутского районного муниципального образования</w:t>
      </w:r>
      <w:r w:rsidRPr="00774F72">
        <w:t xml:space="preserve"> </w:t>
      </w:r>
      <w:hyperlink r:id="rId9" w:history="1">
        <w:r w:rsidRPr="00774F72">
          <w:rPr>
            <w:rStyle w:val="a6"/>
            <w:u w:val="none"/>
            <w:lang w:val="en-US"/>
          </w:rPr>
          <w:t>www</w:t>
        </w:r>
        <w:r w:rsidRPr="00774F72">
          <w:rPr>
            <w:rStyle w:val="a6"/>
            <w:u w:val="none"/>
          </w:rPr>
          <w:t>.</w:t>
        </w:r>
        <w:proofErr w:type="spellStart"/>
        <w:r w:rsidRPr="00774F72">
          <w:rPr>
            <w:rStyle w:val="a6"/>
            <w:u w:val="none"/>
            <w:lang w:val="en-US"/>
          </w:rPr>
          <w:t>irkraion</w:t>
        </w:r>
        <w:proofErr w:type="spellEnd"/>
        <w:r w:rsidRPr="00774F72">
          <w:rPr>
            <w:rStyle w:val="a6"/>
            <w:u w:val="none"/>
          </w:rPr>
          <w:t>.</w:t>
        </w:r>
        <w:proofErr w:type="spellStart"/>
        <w:r w:rsidRPr="00774F72">
          <w:rPr>
            <w:rStyle w:val="a6"/>
            <w:u w:val="none"/>
            <w:lang w:val="en-US"/>
          </w:rPr>
          <w:t>ru</w:t>
        </w:r>
        <w:proofErr w:type="spellEnd"/>
      </w:hyperlink>
      <w:r w:rsidRPr="00426297">
        <w:t>.</w:t>
      </w:r>
    </w:p>
    <w:p w:rsidR="00774F72" w:rsidRPr="0097156D" w:rsidRDefault="00774F72" w:rsidP="009C1D0E">
      <w:pPr>
        <w:pStyle w:val="a5"/>
        <w:widowControl/>
        <w:numPr>
          <w:ilvl w:val="0"/>
          <w:numId w:val="3"/>
        </w:numPr>
        <w:ind w:left="0" w:firstLine="709"/>
        <w:jc w:val="both"/>
      </w:pPr>
      <w:r w:rsidRPr="0097156D">
        <w:t>Настоящее постановление вступает в силу с момента его официального опубликования.</w:t>
      </w:r>
    </w:p>
    <w:p w:rsidR="00774F72" w:rsidRPr="00B46D9A" w:rsidRDefault="00774F72" w:rsidP="00774F72">
      <w:pPr>
        <w:pStyle w:val="ConsPlusNormal"/>
        <w:numPr>
          <w:ilvl w:val="0"/>
          <w:numId w:val="3"/>
        </w:numPr>
        <w:ind w:left="0" w:firstLine="709"/>
        <w:jc w:val="both"/>
        <w:rPr>
          <w:rFonts w:ascii="Times New Roman" w:hAnsi="Times New Roman" w:cs="Times New Roman"/>
          <w:sz w:val="28"/>
          <w:szCs w:val="28"/>
        </w:rPr>
      </w:pPr>
      <w:r w:rsidRPr="00B46D9A">
        <w:rPr>
          <w:rFonts w:ascii="Times New Roman" w:hAnsi="Times New Roman" w:cs="Times New Roman"/>
          <w:sz w:val="28"/>
          <w:szCs w:val="28"/>
        </w:rPr>
        <w:t>Контроль исполнения настоя</w:t>
      </w:r>
      <w:r>
        <w:rPr>
          <w:rFonts w:ascii="Times New Roman" w:hAnsi="Times New Roman" w:cs="Times New Roman"/>
          <w:sz w:val="28"/>
          <w:szCs w:val="28"/>
        </w:rPr>
        <w:t xml:space="preserve">щего постановления возложить на </w:t>
      </w:r>
      <w:r w:rsidRPr="00B46D9A">
        <w:rPr>
          <w:rFonts w:ascii="Times New Roman" w:hAnsi="Times New Roman" w:cs="Times New Roman"/>
          <w:sz w:val="28"/>
          <w:szCs w:val="28"/>
        </w:rPr>
        <w:t>заместителя Мэра района.</w:t>
      </w:r>
    </w:p>
    <w:p w:rsidR="00B91748" w:rsidRDefault="00B91748"/>
    <w:p w:rsidR="00774F72" w:rsidRDefault="00774F72"/>
    <w:p w:rsidR="00935C3C" w:rsidRDefault="00173401">
      <w:r>
        <w:t>Мэр района</w:t>
      </w:r>
      <w:r w:rsidR="003F0CDE">
        <w:t xml:space="preserve"> </w:t>
      </w:r>
      <w:r w:rsidR="003F0CDE">
        <w:tab/>
      </w:r>
      <w:r w:rsidR="003F0CDE">
        <w:tab/>
      </w:r>
      <w:r w:rsidR="003F0CDE">
        <w:tab/>
      </w:r>
      <w:r w:rsidR="003F0CDE">
        <w:tab/>
      </w:r>
      <w:r>
        <w:tab/>
      </w:r>
      <w:r>
        <w:tab/>
      </w:r>
      <w:r>
        <w:tab/>
      </w:r>
      <w:r>
        <w:tab/>
      </w:r>
      <w:r>
        <w:tab/>
      </w:r>
      <w:r w:rsidR="003F0CDE">
        <w:t xml:space="preserve">     </w:t>
      </w:r>
      <w:r>
        <w:t>Л.П.Фролов</w:t>
      </w:r>
    </w:p>
    <w:p w:rsidR="00A33121" w:rsidRDefault="00D323DF">
      <w:pPr>
        <w:widowControl/>
        <w:autoSpaceDE/>
        <w:autoSpaceDN/>
        <w:adjustRightInd/>
      </w:pPr>
      <w:r>
        <w:br w:type="page"/>
      </w:r>
    </w:p>
    <w:p w:rsidR="00D323DF" w:rsidRDefault="00D323DF" w:rsidP="00D323DF">
      <w:pPr>
        <w:shd w:val="clear" w:color="auto" w:fill="FFFFFF"/>
        <w:ind w:left="5387"/>
      </w:pPr>
      <w:r w:rsidRPr="00FD13E0">
        <w:lastRenderedPageBreak/>
        <w:t>Приложение 1</w:t>
      </w:r>
    </w:p>
    <w:p w:rsidR="00D323DF" w:rsidRPr="00FD13E0" w:rsidRDefault="00D323DF" w:rsidP="00D323DF">
      <w:pPr>
        <w:shd w:val="clear" w:color="auto" w:fill="FFFFFF"/>
        <w:ind w:left="5387"/>
      </w:pPr>
      <w:r>
        <w:t>утвержден</w:t>
      </w:r>
    </w:p>
    <w:p w:rsidR="00D323DF" w:rsidRPr="00B46D9A" w:rsidRDefault="00D323DF" w:rsidP="00D323DF">
      <w:pPr>
        <w:ind w:left="5387"/>
      </w:pPr>
      <w:r>
        <w:t>постановлением</w:t>
      </w:r>
      <w:r w:rsidRPr="00B46D9A">
        <w:t xml:space="preserve"> администрации Иркутского районного муниципального образования</w:t>
      </w:r>
    </w:p>
    <w:p w:rsidR="00D323DF" w:rsidRPr="00475587" w:rsidRDefault="00D323DF" w:rsidP="00D323DF">
      <w:pPr>
        <w:ind w:left="5387"/>
        <w:jc w:val="both"/>
        <w:rPr>
          <w:u w:val="single"/>
        </w:rPr>
      </w:pPr>
      <w:r w:rsidRPr="00B46D9A">
        <w:t xml:space="preserve">от </w:t>
      </w:r>
      <w:r>
        <w:rPr>
          <w:u w:val="single"/>
        </w:rPr>
        <w:t xml:space="preserve">      12.09.2018         </w:t>
      </w:r>
      <w:r>
        <w:t xml:space="preserve"> № </w:t>
      </w:r>
      <w:r>
        <w:rPr>
          <w:u w:val="single"/>
        </w:rPr>
        <w:t xml:space="preserve"> 421 </w:t>
      </w:r>
      <w:r w:rsidRPr="00475587">
        <w:rPr>
          <w:color w:val="FFFFFF" w:themeColor="background1"/>
          <w:u w:val="single"/>
        </w:rPr>
        <w:t>.</w:t>
      </w:r>
    </w:p>
    <w:p w:rsidR="00D323DF" w:rsidRDefault="00D323DF" w:rsidP="00D323DF">
      <w:pPr>
        <w:pStyle w:val="ConsPlusTitle"/>
        <w:jc w:val="center"/>
        <w:rPr>
          <w:rFonts w:ascii="Times New Roman" w:hAnsi="Times New Roman" w:cs="Times New Roman"/>
          <w:sz w:val="28"/>
          <w:szCs w:val="28"/>
        </w:rPr>
      </w:pPr>
    </w:p>
    <w:p w:rsidR="00D323DF" w:rsidRPr="00764031" w:rsidRDefault="00D323DF" w:rsidP="00D323DF">
      <w:pPr>
        <w:pStyle w:val="ConsPlusTitle"/>
        <w:jc w:val="center"/>
        <w:rPr>
          <w:rFonts w:ascii="Times New Roman" w:hAnsi="Times New Roman" w:cs="Times New Roman"/>
          <w:sz w:val="28"/>
          <w:szCs w:val="28"/>
        </w:rPr>
      </w:pPr>
      <w:r w:rsidRPr="00764031">
        <w:rPr>
          <w:rFonts w:ascii="Times New Roman" w:hAnsi="Times New Roman" w:cs="Times New Roman"/>
          <w:sz w:val="28"/>
          <w:szCs w:val="28"/>
        </w:rPr>
        <w:t>ПОРЯДОК</w:t>
      </w:r>
    </w:p>
    <w:p w:rsidR="00D323DF" w:rsidRPr="00764031" w:rsidRDefault="00D323DF" w:rsidP="00D323DF">
      <w:pPr>
        <w:pStyle w:val="ConsPlusTitle"/>
        <w:jc w:val="center"/>
        <w:rPr>
          <w:rFonts w:ascii="Times New Roman" w:hAnsi="Times New Roman" w:cs="Times New Roman"/>
          <w:sz w:val="28"/>
          <w:szCs w:val="28"/>
        </w:rPr>
      </w:pPr>
      <w:r w:rsidRPr="00764031">
        <w:rPr>
          <w:rFonts w:ascii="Times New Roman" w:hAnsi="Times New Roman" w:cs="Times New Roman"/>
          <w:sz w:val="28"/>
          <w:szCs w:val="28"/>
        </w:rPr>
        <w:t>ОПРЕДЕЛЕНИЯ ОБЪЕМА И ПРЕДОСТАВЛЕНИЯ ИЗ БЮДЖЕТА</w:t>
      </w:r>
    </w:p>
    <w:p w:rsidR="00D323DF" w:rsidRPr="00764031" w:rsidRDefault="00D323DF" w:rsidP="00D323D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ИРКУТСКОГО РАЙОННОГО МУНИЦИПАЛЬНОГО ОБРАЗОВАНИЯ </w:t>
      </w:r>
      <w:r w:rsidRPr="00764031">
        <w:rPr>
          <w:rFonts w:ascii="Times New Roman" w:hAnsi="Times New Roman" w:cs="Times New Roman"/>
          <w:sz w:val="28"/>
          <w:szCs w:val="28"/>
        </w:rPr>
        <w:t>СУБСИДИЙ НЕКОММЕРЧЕСКИМ ОРГАНИЗАЦИЯМ, НЕ ЯВЛЯЮЩИМСЯ</w:t>
      </w:r>
      <w:r>
        <w:rPr>
          <w:rFonts w:ascii="Times New Roman" w:hAnsi="Times New Roman" w:cs="Times New Roman"/>
          <w:sz w:val="28"/>
          <w:szCs w:val="28"/>
        </w:rPr>
        <w:t xml:space="preserve"> </w:t>
      </w:r>
      <w:r w:rsidRPr="00764031">
        <w:rPr>
          <w:rFonts w:ascii="Times New Roman" w:hAnsi="Times New Roman" w:cs="Times New Roman"/>
          <w:sz w:val="28"/>
          <w:szCs w:val="28"/>
        </w:rPr>
        <w:t>ГОСУДАРСТВЕННЫМИ (МУНИЦИПАЛЬНЫМИ) УЧРЕЖДЕНИЯМИ, В ЦЕЛЯХ</w:t>
      </w:r>
      <w:r>
        <w:rPr>
          <w:rFonts w:ascii="Times New Roman" w:hAnsi="Times New Roman" w:cs="Times New Roman"/>
          <w:sz w:val="28"/>
          <w:szCs w:val="28"/>
        </w:rPr>
        <w:t xml:space="preserve"> </w:t>
      </w:r>
      <w:r w:rsidRPr="00764031">
        <w:rPr>
          <w:rFonts w:ascii="Times New Roman" w:hAnsi="Times New Roman" w:cs="Times New Roman"/>
          <w:sz w:val="28"/>
          <w:szCs w:val="28"/>
        </w:rPr>
        <w:t>РЕАЛИЗАЦИИ МЕРОПРИЯТИЙ, НАПРАВЛЕННЫХ НА ПОДДЕРЖКУ</w:t>
      </w:r>
      <w:r>
        <w:rPr>
          <w:rFonts w:ascii="Times New Roman" w:hAnsi="Times New Roman" w:cs="Times New Roman"/>
          <w:sz w:val="28"/>
          <w:szCs w:val="28"/>
        </w:rPr>
        <w:t xml:space="preserve"> </w:t>
      </w:r>
      <w:r w:rsidRPr="00764031">
        <w:rPr>
          <w:rFonts w:ascii="Times New Roman" w:hAnsi="Times New Roman" w:cs="Times New Roman"/>
          <w:sz w:val="28"/>
          <w:szCs w:val="28"/>
        </w:rPr>
        <w:t>И РАЗВИТИЕ МАЛОГО И СРЕДНЕГО ПРЕДПРИНИМАТЕЛЬСТВА</w:t>
      </w:r>
    </w:p>
    <w:p w:rsidR="00D323DF" w:rsidRPr="00415F3B" w:rsidRDefault="00D323DF" w:rsidP="00D323DF">
      <w:pPr>
        <w:pStyle w:val="ConsPlusNormal"/>
        <w:jc w:val="both"/>
        <w:rPr>
          <w:rFonts w:ascii="Times New Roman" w:hAnsi="Times New Roman" w:cs="Times New Roman"/>
          <w:sz w:val="28"/>
          <w:szCs w:val="28"/>
        </w:rPr>
      </w:pPr>
    </w:p>
    <w:p w:rsidR="00D323DF" w:rsidRPr="00680225" w:rsidRDefault="00D323DF" w:rsidP="00D323DF">
      <w:pPr>
        <w:ind w:firstLine="709"/>
        <w:jc w:val="both"/>
        <w:outlineLvl w:val="0"/>
        <w:rPr>
          <w:sz w:val="24"/>
          <w:szCs w:val="24"/>
        </w:rPr>
      </w:pPr>
      <w:r w:rsidRPr="000443F9">
        <w:t xml:space="preserve">1. </w:t>
      </w:r>
      <w:proofErr w:type="gramStart"/>
      <w:r w:rsidRPr="000443F9">
        <w:t xml:space="preserve">Настоящий Порядок разработан в соответствии со </w:t>
      </w:r>
      <w:hyperlink r:id="rId10" w:history="1">
        <w:r w:rsidRPr="000443F9">
          <w:t>статьей 78.1</w:t>
        </w:r>
      </w:hyperlink>
      <w:r w:rsidRPr="000443F9">
        <w:t xml:space="preserve"> Бюджетного кодекса Российской Федерации, Федеральным </w:t>
      </w:r>
      <w:hyperlink r:id="rId11" w:history="1">
        <w:r w:rsidRPr="000443F9">
          <w:t>законом</w:t>
        </w:r>
      </w:hyperlink>
      <w:r w:rsidRPr="000443F9">
        <w:t xml:space="preserve"> </w:t>
      </w:r>
      <w:r>
        <w:br/>
        <w:t>от 12.01.1996 № </w:t>
      </w:r>
      <w:r w:rsidRPr="000443F9">
        <w:t xml:space="preserve">7-ФЗ «О некоммерческих организациях», </w:t>
      </w:r>
      <w:hyperlink r:id="rId12" w:history="1">
        <w:r w:rsidRPr="000443F9">
          <w:t>статьей 17</w:t>
        </w:r>
      </w:hyperlink>
      <w:r w:rsidRPr="000443F9">
        <w:t xml:space="preserve"> Федерального закона от 24.07.2007 № 209-ФЗ «О развитии малого и среднего предпринимательства в Российской Федерации</w:t>
      </w:r>
      <w:r>
        <w:t xml:space="preserve">» (далее – Федеральный закон </w:t>
      </w:r>
      <w:r>
        <w:br/>
        <w:t>№ </w:t>
      </w:r>
      <w:r w:rsidRPr="000443F9">
        <w:t>209-ФЗ)</w:t>
      </w:r>
      <w:r>
        <w:t>,</w:t>
      </w:r>
      <w:r w:rsidRPr="00680225">
        <w:t xml:space="preserve"> </w:t>
      </w:r>
      <w:r>
        <w:t>п</w:t>
      </w:r>
      <w:r w:rsidRPr="00FA5FF0">
        <w:t xml:space="preserve">остановлением </w:t>
      </w:r>
      <w:r>
        <w:t xml:space="preserve">Правительства Российской Федерации </w:t>
      </w:r>
      <w:r>
        <w:br/>
        <w:t>от 07.05.2017 № 541 «Об общих требованиях к нормативным правовым актам, муниципальным правовым актам, регулирующим предоставление субсидии</w:t>
      </w:r>
      <w:proofErr w:type="gramEnd"/>
      <w:r>
        <w:t xml:space="preserve"> </w:t>
      </w:r>
      <w:proofErr w:type="gramStart"/>
      <w:r>
        <w:t>некоммерческим организациям, не являющимся государственными (муниципальными) учреждениями»</w:t>
      </w:r>
      <w:r w:rsidRPr="000443F9">
        <w:t xml:space="preserve"> и устанавливает порядок определения объема и предоставления из бюджета Иркутского районного муниципального  образования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(далее – субсидия).</w:t>
      </w:r>
      <w:proofErr w:type="gramEnd"/>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2. Уполномоченным органом администрации Иркутского районного муниципального образования по предоставлению субсидии является Комитет по управлению муниципальным имуществом и жизнеобеспечению администрации Иркутского районного муниципального образования (далее – уполномоченный орган).</w:t>
      </w:r>
    </w:p>
    <w:p w:rsidR="00D323DF" w:rsidRPr="000443F9" w:rsidRDefault="00D323DF" w:rsidP="00D323DF">
      <w:pPr>
        <w:pStyle w:val="ConsPlusNormal"/>
        <w:ind w:firstLine="539"/>
        <w:jc w:val="both"/>
        <w:rPr>
          <w:rFonts w:ascii="Times New Roman" w:hAnsi="Times New Roman" w:cs="Times New Roman"/>
          <w:sz w:val="28"/>
          <w:szCs w:val="28"/>
        </w:rPr>
      </w:pPr>
      <w:bookmarkStart w:id="0" w:name="P61"/>
      <w:bookmarkEnd w:id="0"/>
      <w:r w:rsidRPr="000443F9">
        <w:rPr>
          <w:rFonts w:ascii="Times New Roman" w:hAnsi="Times New Roman" w:cs="Times New Roman"/>
          <w:sz w:val="28"/>
          <w:szCs w:val="28"/>
        </w:rPr>
        <w:t xml:space="preserve">3. В соответствии с настоящим Порядком субсидия предоставляется на содействие деятельности организаций, образующих инфраструктуру поддержки субъектов малого и среднего предпринимательства (далее –  СМСП), основным видом деятельности которых является </w:t>
      </w:r>
      <w:proofErr w:type="spellStart"/>
      <w:r w:rsidRPr="000443F9">
        <w:rPr>
          <w:rFonts w:ascii="Times New Roman" w:hAnsi="Times New Roman" w:cs="Times New Roman"/>
          <w:sz w:val="28"/>
          <w:szCs w:val="28"/>
        </w:rPr>
        <w:t>микрофинансовая</w:t>
      </w:r>
      <w:proofErr w:type="spellEnd"/>
      <w:r w:rsidRPr="000443F9">
        <w:rPr>
          <w:rFonts w:ascii="Times New Roman" w:hAnsi="Times New Roman" w:cs="Times New Roman"/>
          <w:sz w:val="28"/>
          <w:szCs w:val="28"/>
        </w:rPr>
        <w:t xml:space="preserve"> деятельность по предоставлению </w:t>
      </w:r>
      <w:proofErr w:type="spellStart"/>
      <w:r w:rsidRPr="000443F9">
        <w:rPr>
          <w:rFonts w:ascii="Times New Roman" w:hAnsi="Times New Roman" w:cs="Times New Roman"/>
          <w:sz w:val="28"/>
          <w:szCs w:val="28"/>
        </w:rPr>
        <w:t>микрозаймов</w:t>
      </w:r>
      <w:proofErr w:type="spellEnd"/>
      <w:r w:rsidRPr="000443F9">
        <w:rPr>
          <w:rFonts w:ascii="Times New Roman" w:hAnsi="Times New Roman" w:cs="Times New Roman"/>
          <w:sz w:val="28"/>
          <w:szCs w:val="28"/>
        </w:rPr>
        <w:t xml:space="preserve"> СМСП</w:t>
      </w:r>
      <w:bookmarkStart w:id="1" w:name="P85"/>
      <w:bookmarkEnd w:id="1"/>
      <w:r w:rsidRPr="000443F9">
        <w:rPr>
          <w:rFonts w:ascii="Times New Roman" w:hAnsi="Times New Roman" w:cs="Times New Roman"/>
          <w:sz w:val="28"/>
          <w:szCs w:val="28"/>
        </w:rPr>
        <w:t>.</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4. Право на получение субсидии имеют некоммерческие организации, не являющиеся государственными (муниципальными) учреждениями, созданные в форме фонда, учредителем которых является Иркутское районное муниципальное образование, и являющиеся организациями, образующими </w:t>
      </w:r>
      <w:r w:rsidRPr="000443F9">
        <w:rPr>
          <w:rFonts w:ascii="Times New Roman" w:hAnsi="Times New Roman" w:cs="Times New Roman"/>
          <w:sz w:val="28"/>
          <w:szCs w:val="28"/>
        </w:rPr>
        <w:lastRenderedPageBreak/>
        <w:t xml:space="preserve">инфраструктуру поддержки СМСП, в соответствии со </w:t>
      </w:r>
      <w:hyperlink r:id="rId13" w:history="1">
        <w:r w:rsidRPr="000443F9">
          <w:rPr>
            <w:rFonts w:ascii="Times New Roman" w:hAnsi="Times New Roman" w:cs="Times New Roman"/>
            <w:sz w:val="28"/>
            <w:szCs w:val="28"/>
          </w:rPr>
          <w:t>статьей 15</w:t>
        </w:r>
      </w:hyperlink>
      <w:r w:rsidRPr="000443F9">
        <w:rPr>
          <w:rFonts w:ascii="Times New Roman" w:hAnsi="Times New Roman" w:cs="Times New Roman"/>
          <w:sz w:val="28"/>
          <w:szCs w:val="28"/>
        </w:rPr>
        <w:t xml:space="preserve"> Федерального закона № 209-ФЗ (далее – Организация).</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5. Субсидии предоставляются в пределах лимитов бюджетных обязательств на соответствующий финансовый год, доведенных до уполномоченного органа на цели, указанные в </w:t>
      </w:r>
      <w:hyperlink w:anchor="P61" w:history="1">
        <w:r w:rsidRPr="000443F9">
          <w:rPr>
            <w:rFonts w:ascii="Times New Roman" w:hAnsi="Times New Roman" w:cs="Times New Roman"/>
            <w:sz w:val="28"/>
            <w:szCs w:val="28"/>
          </w:rPr>
          <w:t>пункте 3</w:t>
        </w:r>
      </w:hyperlink>
      <w:r w:rsidRPr="000443F9">
        <w:rPr>
          <w:rFonts w:ascii="Times New Roman" w:hAnsi="Times New Roman" w:cs="Times New Roman"/>
          <w:sz w:val="28"/>
          <w:szCs w:val="28"/>
        </w:rPr>
        <w:t xml:space="preserve"> настоящего Порядка.</w:t>
      </w:r>
    </w:p>
    <w:p w:rsidR="00D323DF" w:rsidRPr="000443F9" w:rsidRDefault="00D323DF" w:rsidP="00D323DF">
      <w:pPr>
        <w:pStyle w:val="ConsPlusNormal"/>
        <w:ind w:firstLine="539"/>
        <w:jc w:val="both"/>
        <w:rPr>
          <w:rFonts w:ascii="Times New Roman" w:hAnsi="Times New Roman" w:cs="Times New Roman"/>
          <w:sz w:val="28"/>
          <w:szCs w:val="28"/>
        </w:rPr>
      </w:pPr>
      <w:bookmarkStart w:id="2" w:name="P88"/>
      <w:bookmarkEnd w:id="2"/>
      <w:r w:rsidRPr="000443F9">
        <w:rPr>
          <w:rFonts w:ascii="Times New Roman" w:hAnsi="Times New Roman" w:cs="Times New Roman"/>
          <w:sz w:val="28"/>
          <w:szCs w:val="28"/>
        </w:rPr>
        <w:t>6. Субсидия предоставляется при соблюдении Организацией следующих требований:</w:t>
      </w:r>
    </w:p>
    <w:p w:rsidR="00D323DF" w:rsidRPr="000443F9" w:rsidRDefault="00D323DF" w:rsidP="00D323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о</w:t>
      </w:r>
      <w:r w:rsidRPr="000443F9">
        <w:rPr>
          <w:rFonts w:ascii="Times New Roman" w:hAnsi="Times New Roman" w:cs="Times New Roman"/>
          <w:sz w:val="28"/>
          <w:szCs w:val="28"/>
        </w:rPr>
        <w:t>рганизация зарегистрирована на территории Иркутского районного муниципального образования;</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б) основным видом деятельности Организации является деятельность, указанная в </w:t>
      </w:r>
      <w:hyperlink w:anchor="P61" w:history="1">
        <w:r w:rsidRPr="000443F9">
          <w:rPr>
            <w:rFonts w:ascii="Times New Roman" w:hAnsi="Times New Roman" w:cs="Times New Roman"/>
            <w:sz w:val="28"/>
            <w:szCs w:val="28"/>
          </w:rPr>
          <w:t>пункте 3</w:t>
        </w:r>
      </w:hyperlink>
      <w:r w:rsidRPr="000443F9">
        <w:rPr>
          <w:rFonts w:ascii="Times New Roman" w:hAnsi="Times New Roman" w:cs="Times New Roman"/>
          <w:sz w:val="28"/>
          <w:szCs w:val="28"/>
        </w:rPr>
        <w:t xml:space="preserve"> настоящего Порядка;</w:t>
      </w:r>
    </w:p>
    <w:p w:rsidR="00D323DF" w:rsidRPr="000443F9" w:rsidRDefault="00D323DF" w:rsidP="00D323DF">
      <w:pPr>
        <w:widowControl/>
        <w:ind w:firstLine="540"/>
        <w:jc w:val="both"/>
      </w:pPr>
      <w:r w:rsidRPr="000443F9">
        <w:t>в</w:t>
      </w:r>
      <w:r>
        <w:t xml:space="preserve">) </w:t>
      </w:r>
      <w:r w:rsidRPr="000443F9">
        <w:t xml:space="preserve">обеспеченность Организации соответствующим персоналом, квалификация и опыт которого подтверждены документами, указанными в </w:t>
      </w:r>
      <w:hyperlink r:id="rId14" w:history="1">
        <w:r w:rsidRPr="000443F9">
          <w:t>подпункте «б» пункта 7</w:t>
        </w:r>
      </w:hyperlink>
      <w:r w:rsidRPr="000443F9">
        <w:t xml:space="preserve"> настоящего Порядка;</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г) деятельность Организации не приостановлена, Организация не находится в стадии реорганизации, ликвидации, в отношении Организации не введена процедура несостоятельности (банкротства);</w:t>
      </w:r>
    </w:p>
    <w:p w:rsidR="00D323DF" w:rsidRPr="000443F9" w:rsidRDefault="00D323DF" w:rsidP="00D323DF">
      <w:pPr>
        <w:pStyle w:val="ConsPlusNormal"/>
        <w:ind w:firstLine="539"/>
        <w:jc w:val="both"/>
        <w:rPr>
          <w:rFonts w:ascii="Times New Roman" w:hAnsi="Times New Roman" w:cs="Times New Roman"/>
          <w:sz w:val="28"/>
          <w:szCs w:val="28"/>
        </w:rPr>
      </w:pPr>
      <w:proofErr w:type="spellStart"/>
      <w:r w:rsidRPr="000443F9">
        <w:rPr>
          <w:rFonts w:ascii="Times New Roman" w:hAnsi="Times New Roman" w:cs="Times New Roman"/>
          <w:sz w:val="28"/>
          <w:szCs w:val="28"/>
        </w:rPr>
        <w:t>д</w:t>
      </w:r>
      <w:proofErr w:type="spellEnd"/>
      <w:r w:rsidRPr="000443F9">
        <w:rPr>
          <w:rFonts w:ascii="Times New Roman" w:hAnsi="Times New Roman" w:cs="Times New Roman"/>
          <w:sz w:val="28"/>
          <w:szCs w:val="28"/>
        </w:rPr>
        <w:t>) отсутствие задолженности по уплате налогов, сборов в бюджеты бюджетной системы Российской Федерации, страховых взносов на обязательное пенсионное, социальное и медицинское страхование;</w:t>
      </w:r>
    </w:p>
    <w:p w:rsidR="00D323DF" w:rsidRPr="000443F9" w:rsidRDefault="00D323DF" w:rsidP="00D323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Pr="000443F9">
        <w:rPr>
          <w:rFonts w:ascii="Times New Roman" w:hAnsi="Times New Roman" w:cs="Times New Roman"/>
          <w:sz w:val="28"/>
          <w:szCs w:val="28"/>
        </w:rPr>
        <w:t xml:space="preserve">) наличие обязательства Организации по обеспечению </w:t>
      </w:r>
      <w:proofErr w:type="gramStart"/>
      <w:r w:rsidRPr="000443F9">
        <w:rPr>
          <w:rFonts w:ascii="Times New Roman" w:hAnsi="Times New Roman" w:cs="Times New Roman"/>
          <w:sz w:val="28"/>
          <w:szCs w:val="28"/>
        </w:rPr>
        <w:t>достижения значений показателей результативности использования субсидии</w:t>
      </w:r>
      <w:proofErr w:type="gramEnd"/>
      <w:r w:rsidRPr="000443F9">
        <w:rPr>
          <w:rFonts w:ascii="Times New Roman" w:hAnsi="Times New Roman" w:cs="Times New Roman"/>
          <w:sz w:val="28"/>
          <w:szCs w:val="28"/>
        </w:rPr>
        <w:t>.</w:t>
      </w:r>
    </w:p>
    <w:p w:rsidR="00D323DF" w:rsidRPr="000443F9" w:rsidRDefault="00D323DF" w:rsidP="00D323DF">
      <w:pPr>
        <w:pStyle w:val="ConsPlusNormal"/>
        <w:ind w:firstLine="540"/>
        <w:jc w:val="both"/>
        <w:rPr>
          <w:rFonts w:ascii="Times New Roman" w:hAnsi="Times New Roman" w:cs="Times New Roman"/>
          <w:sz w:val="28"/>
          <w:szCs w:val="28"/>
        </w:rPr>
      </w:pPr>
      <w:bookmarkStart w:id="3" w:name="P103"/>
      <w:bookmarkEnd w:id="3"/>
      <w:r w:rsidRPr="000443F9">
        <w:rPr>
          <w:rFonts w:ascii="Times New Roman" w:hAnsi="Times New Roman" w:cs="Times New Roman"/>
          <w:sz w:val="28"/>
          <w:szCs w:val="28"/>
        </w:rPr>
        <w:t>7. Для предоставления субсидии Организация представляет либо направляет через организации почтовой связи, в уполномоченный орган следующие документы:</w:t>
      </w:r>
    </w:p>
    <w:p w:rsidR="00D323DF" w:rsidRPr="000443F9" w:rsidRDefault="00D323DF" w:rsidP="00D323DF">
      <w:pPr>
        <w:pStyle w:val="ConsPlusNormal"/>
        <w:ind w:firstLine="540"/>
        <w:jc w:val="both"/>
        <w:rPr>
          <w:rFonts w:ascii="Times New Roman" w:hAnsi="Times New Roman" w:cs="Times New Roman"/>
          <w:sz w:val="28"/>
          <w:szCs w:val="28"/>
        </w:rPr>
      </w:pPr>
      <w:r w:rsidRPr="000443F9">
        <w:rPr>
          <w:rFonts w:ascii="Times New Roman" w:hAnsi="Times New Roman" w:cs="Times New Roman"/>
          <w:sz w:val="28"/>
          <w:szCs w:val="28"/>
        </w:rPr>
        <w:t>а) копии учредительных документов Организации;</w:t>
      </w:r>
    </w:p>
    <w:p w:rsidR="00D323DF" w:rsidRPr="000443F9" w:rsidRDefault="00D323DF" w:rsidP="00D323DF">
      <w:pPr>
        <w:widowControl/>
        <w:ind w:firstLine="540"/>
        <w:jc w:val="both"/>
      </w:pPr>
      <w:proofErr w:type="gramStart"/>
      <w:r>
        <w:t>б) </w:t>
      </w:r>
      <w:r w:rsidRPr="000443F9">
        <w:t>копии документов, подтверждающих наличие у руководителя Организации высшего экономического образования и опыта осуществления функций руководителя финансовой организации не менее трех лет, наличие у главного бухгалтера Организации высшего образования в области бухгалтерского учета и аудита и стажа работы, связанной с ведением бухгалтерского учета, составлением бухгалтерской (финансовой) отчетности либо с аудиторской деятельностью, не менее пяти лет, наличие у юриста Организации высшего</w:t>
      </w:r>
      <w:proofErr w:type="gramEnd"/>
      <w:r w:rsidRPr="000443F9">
        <w:t xml:space="preserve"> юридического образования;</w:t>
      </w:r>
    </w:p>
    <w:p w:rsidR="00D323DF" w:rsidRDefault="00D323DF" w:rsidP="00D323DF">
      <w:pPr>
        <w:pStyle w:val="ConsPlusNormal"/>
        <w:ind w:firstLine="540"/>
        <w:jc w:val="both"/>
        <w:rPr>
          <w:rFonts w:ascii="Times New Roman" w:hAnsi="Times New Roman" w:cs="Times New Roman"/>
          <w:sz w:val="28"/>
          <w:szCs w:val="28"/>
        </w:rPr>
      </w:pPr>
      <w:r w:rsidRPr="000443F9">
        <w:rPr>
          <w:rFonts w:ascii="Times New Roman" w:hAnsi="Times New Roman" w:cs="Times New Roman"/>
          <w:sz w:val="28"/>
          <w:szCs w:val="28"/>
        </w:rPr>
        <w:t xml:space="preserve">в) </w:t>
      </w:r>
      <w:bookmarkStart w:id="4" w:name="P108"/>
      <w:bookmarkEnd w:id="4"/>
      <w:r w:rsidR="00FB23F2" w:rsidRPr="000443F9">
        <w:rPr>
          <w:rFonts w:ascii="Times New Roman" w:hAnsi="Times New Roman" w:cs="Times New Roman"/>
          <w:sz w:val="28"/>
          <w:szCs w:val="28"/>
        </w:rPr>
        <w:fldChar w:fldCharType="begin"/>
      </w:r>
      <w:r w:rsidRPr="000443F9">
        <w:rPr>
          <w:rFonts w:ascii="Times New Roman" w:hAnsi="Times New Roman" w:cs="Times New Roman"/>
          <w:sz w:val="28"/>
          <w:szCs w:val="28"/>
        </w:rPr>
        <w:instrText>HYPERLINK \l "P235"</w:instrText>
      </w:r>
      <w:r w:rsidR="00FB23F2" w:rsidRPr="000443F9">
        <w:rPr>
          <w:rFonts w:ascii="Times New Roman" w:hAnsi="Times New Roman" w:cs="Times New Roman"/>
          <w:sz w:val="28"/>
          <w:szCs w:val="28"/>
        </w:rPr>
        <w:fldChar w:fldCharType="separate"/>
      </w:r>
      <w:r w:rsidRPr="000443F9">
        <w:rPr>
          <w:rFonts w:ascii="Times New Roman" w:hAnsi="Times New Roman" w:cs="Times New Roman"/>
          <w:sz w:val="28"/>
          <w:szCs w:val="28"/>
        </w:rPr>
        <w:t>обязательство</w:t>
      </w:r>
      <w:r w:rsidR="00FB23F2" w:rsidRPr="000443F9">
        <w:rPr>
          <w:rFonts w:ascii="Times New Roman" w:hAnsi="Times New Roman" w:cs="Times New Roman"/>
          <w:sz w:val="28"/>
          <w:szCs w:val="28"/>
        </w:rPr>
        <w:fldChar w:fldCharType="end"/>
      </w:r>
      <w:r w:rsidRPr="000443F9">
        <w:rPr>
          <w:rFonts w:ascii="Times New Roman" w:hAnsi="Times New Roman" w:cs="Times New Roman"/>
          <w:sz w:val="28"/>
          <w:szCs w:val="28"/>
        </w:rPr>
        <w:t xml:space="preserve"> Организации по обеспечению </w:t>
      </w:r>
      <w:proofErr w:type="gramStart"/>
      <w:r w:rsidRPr="000443F9">
        <w:rPr>
          <w:rFonts w:ascii="Times New Roman" w:hAnsi="Times New Roman" w:cs="Times New Roman"/>
          <w:sz w:val="28"/>
          <w:szCs w:val="28"/>
        </w:rPr>
        <w:t>достижения значений показателей результативности использования</w:t>
      </w:r>
      <w:proofErr w:type="gramEnd"/>
      <w:r w:rsidRPr="000443F9">
        <w:rPr>
          <w:rFonts w:ascii="Times New Roman" w:hAnsi="Times New Roman" w:cs="Times New Roman"/>
          <w:sz w:val="28"/>
          <w:szCs w:val="28"/>
        </w:rPr>
        <w:t xml:space="preserve"> субсидии, оформленное согласно пр</w:t>
      </w:r>
      <w:r>
        <w:rPr>
          <w:rFonts w:ascii="Times New Roman" w:hAnsi="Times New Roman" w:cs="Times New Roman"/>
          <w:sz w:val="28"/>
          <w:szCs w:val="28"/>
        </w:rPr>
        <w:t>иложению к настоящему Порядку;</w:t>
      </w:r>
    </w:p>
    <w:p w:rsidR="00D323DF" w:rsidRPr="000443F9" w:rsidRDefault="00D323DF" w:rsidP="00D323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согласие на осуществление проверки соблюдения условий, целей и порядка предоставления субсидии.</w:t>
      </w:r>
      <w:r w:rsidRPr="00261A30">
        <w:rPr>
          <w:rFonts w:ascii="Times New Roman" w:hAnsi="Times New Roman" w:cs="Times New Roman"/>
          <w:sz w:val="28"/>
          <w:szCs w:val="28"/>
        </w:rPr>
        <w:t xml:space="preserve"> </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Копии документов, указанных в настоящем пункте, заверяются Организацией.</w:t>
      </w:r>
    </w:p>
    <w:p w:rsidR="00D323DF" w:rsidRPr="000443F9" w:rsidRDefault="00D323DF" w:rsidP="00D323DF">
      <w:pPr>
        <w:pStyle w:val="ConsPlusNormal"/>
        <w:ind w:firstLine="539"/>
        <w:jc w:val="both"/>
        <w:rPr>
          <w:rFonts w:ascii="Times New Roman" w:hAnsi="Times New Roman" w:cs="Times New Roman"/>
          <w:sz w:val="28"/>
          <w:szCs w:val="28"/>
        </w:rPr>
      </w:pPr>
      <w:bookmarkStart w:id="5" w:name="P125"/>
      <w:bookmarkEnd w:id="5"/>
      <w:r w:rsidRPr="000443F9">
        <w:rPr>
          <w:rFonts w:ascii="Times New Roman" w:hAnsi="Times New Roman" w:cs="Times New Roman"/>
          <w:sz w:val="28"/>
          <w:szCs w:val="28"/>
        </w:rPr>
        <w:t>8. Организация вправе по собственному усмотрению представить либо направить через организации почтовой связи, в уполномоченный орган следующие документы:</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а) выписку из Единого государственного реестра юридических лиц, </w:t>
      </w:r>
      <w:r w:rsidRPr="000443F9">
        <w:rPr>
          <w:rFonts w:ascii="Times New Roman" w:hAnsi="Times New Roman" w:cs="Times New Roman"/>
          <w:sz w:val="28"/>
          <w:szCs w:val="28"/>
        </w:rPr>
        <w:lastRenderedPageBreak/>
        <w:t xml:space="preserve">выданную не ранее чем за 30 календарных дней до дня подачи документов, указанных в </w:t>
      </w:r>
      <w:hyperlink w:anchor="P103" w:history="1">
        <w:r w:rsidRPr="000443F9">
          <w:rPr>
            <w:rFonts w:ascii="Times New Roman" w:hAnsi="Times New Roman" w:cs="Times New Roman"/>
            <w:sz w:val="28"/>
            <w:szCs w:val="28"/>
          </w:rPr>
          <w:t>пункте 7</w:t>
        </w:r>
      </w:hyperlink>
      <w:r w:rsidRPr="000443F9">
        <w:rPr>
          <w:rFonts w:ascii="Times New Roman" w:hAnsi="Times New Roman" w:cs="Times New Roman"/>
          <w:sz w:val="28"/>
          <w:szCs w:val="28"/>
        </w:rPr>
        <w:t xml:space="preserve"> настоящего Порядка;</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б) справку Арбитражного суда Иркутской области о наличии или об отсутствии в отношении Организации производства по делу о несостоятельности (банкротстве);</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в) справку об отсутствии задолженности по уплате налогов, сборов в бюджеты бюджетной системы Российской Федерации, страховых взносов на обязательное пенсионное, социальное и медицинское страхование, выданную не ранее чем за 30 календарных дней до дня подачи документов, указанных в </w:t>
      </w:r>
      <w:hyperlink w:anchor="P103" w:history="1">
        <w:r w:rsidRPr="000443F9">
          <w:rPr>
            <w:rFonts w:ascii="Times New Roman" w:hAnsi="Times New Roman" w:cs="Times New Roman"/>
            <w:sz w:val="28"/>
            <w:szCs w:val="28"/>
          </w:rPr>
          <w:t>пункте 7</w:t>
        </w:r>
      </w:hyperlink>
      <w:r w:rsidRPr="000443F9">
        <w:rPr>
          <w:rFonts w:ascii="Times New Roman" w:hAnsi="Times New Roman" w:cs="Times New Roman"/>
          <w:sz w:val="28"/>
          <w:szCs w:val="28"/>
        </w:rPr>
        <w:t xml:space="preserve"> настоящего Порядка.</w:t>
      </w:r>
    </w:p>
    <w:p w:rsidR="00D323DF" w:rsidRPr="000443F9" w:rsidRDefault="00D323DF" w:rsidP="00D323DF">
      <w:pPr>
        <w:pStyle w:val="ConsPlusNormal"/>
        <w:ind w:firstLine="539"/>
        <w:jc w:val="both"/>
        <w:rPr>
          <w:rFonts w:ascii="Times New Roman" w:hAnsi="Times New Roman" w:cs="Times New Roman"/>
          <w:sz w:val="28"/>
          <w:szCs w:val="28"/>
        </w:rPr>
      </w:pPr>
      <w:bookmarkStart w:id="6" w:name="P134"/>
      <w:bookmarkEnd w:id="6"/>
      <w:r w:rsidRPr="000443F9">
        <w:rPr>
          <w:rFonts w:ascii="Times New Roman" w:hAnsi="Times New Roman" w:cs="Times New Roman"/>
          <w:sz w:val="28"/>
          <w:szCs w:val="28"/>
        </w:rPr>
        <w:t xml:space="preserve">9. В случае непредставления Организацией документов, указанных в </w:t>
      </w:r>
      <w:hyperlink w:anchor="P125" w:history="1">
        <w:r w:rsidRPr="000443F9">
          <w:rPr>
            <w:rFonts w:ascii="Times New Roman" w:hAnsi="Times New Roman" w:cs="Times New Roman"/>
            <w:sz w:val="28"/>
            <w:szCs w:val="28"/>
          </w:rPr>
          <w:t>пункте 8</w:t>
        </w:r>
      </w:hyperlink>
      <w:r w:rsidRPr="000443F9">
        <w:rPr>
          <w:rFonts w:ascii="Times New Roman" w:hAnsi="Times New Roman" w:cs="Times New Roman"/>
          <w:sz w:val="28"/>
          <w:szCs w:val="28"/>
        </w:rPr>
        <w:t xml:space="preserve"> настоящего Порядка, уполномоченный орган запрашивает указанные документы в порядке межведомственного информационного взаимодействия.</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10. Уполномоченный орган проверяет полученные документы, указанные в </w:t>
      </w:r>
      <w:hyperlink w:anchor="P103" w:history="1">
        <w:r w:rsidRPr="000443F9">
          <w:rPr>
            <w:rFonts w:ascii="Times New Roman" w:hAnsi="Times New Roman" w:cs="Times New Roman"/>
            <w:sz w:val="28"/>
            <w:szCs w:val="28"/>
          </w:rPr>
          <w:t>пунктах 7</w:t>
        </w:r>
      </w:hyperlink>
      <w:r w:rsidRPr="000443F9">
        <w:rPr>
          <w:rFonts w:ascii="Times New Roman" w:hAnsi="Times New Roman" w:cs="Times New Roman"/>
          <w:sz w:val="28"/>
          <w:szCs w:val="28"/>
        </w:rPr>
        <w:t xml:space="preserve">, </w:t>
      </w:r>
      <w:hyperlink w:anchor="P125" w:history="1">
        <w:r w:rsidRPr="000443F9">
          <w:rPr>
            <w:rFonts w:ascii="Times New Roman" w:hAnsi="Times New Roman" w:cs="Times New Roman"/>
            <w:sz w:val="28"/>
            <w:szCs w:val="28"/>
          </w:rPr>
          <w:t>8</w:t>
        </w:r>
      </w:hyperlink>
      <w:r w:rsidRPr="000443F9">
        <w:rPr>
          <w:rFonts w:ascii="Times New Roman" w:hAnsi="Times New Roman" w:cs="Times New Roman"/>
          <w:sz w:val="28"/>
          <w:szCs w:val="28"/>
        </w:rPr>
        <w:t xml:space="preserve"> настоящего Порядка, на предмет их полноты и достоверности, а также соответствия Организации требованиям, установленным </w:t>
      </w:r>
      <w:hyperlink w:anchor="P85" w:history="1">
        <w:r w:rsidRPr="000443F9">
          <w:rPr>
            <w:rFonts w:ascii="Times New Roman" w:hAnsi="Times New Roman" w:cs="Times New Roman"/>
            <w:sz w:val="28"/>
            <w:szCs w:val="28"/>
          </w:rPr>
          <w:t>пунктами 4</w:t>
        </w:r>
      </w:hyperlink>
      <w:r w:rsidRPr="000443F9">
        <w:rPr>
          <w:rFonts w:ascii="Times New Roman" w:hAnsi="Times New Roman" w:cs="Times New Roman"/>
          <w:sz w:val="28"/>
          <w:szCs w:val="28"/>
        </w:rPr>
        <w:t xml:space="preserve">, </w:t>
      </w:r>
      <w:hyperlink w:anchor="P88" w:history="1">
        <w:r w:rsidRPr="000443F9">
          <w:rPr>
            <w:rFonts w:ascii="Times New Roman" w:hAnsi="Times New Roman" w:cs="Times New Roman"/>
            <w:sz w:val="28"/>
            <w:szCs w:val="28"/>
          </w:rPr>
          <w:t>6</w:t>
        </w:r>
      </w:hyperlink>
      <w:r w:rsidRPr="000443F9">
        <w:rPr>
          <w:rFonts w:ascii="Times New Roman" w:hAnsi="Times New Roman" w:cs="Times New Roman"/>
          <w:sz w:val="28"/>
          <w:szCs w:val="28"/>
        </w:rPr>
        <w:t xml:space="preserve"> настоящего Порядка.</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11. Решение о предоставлении субсидии и об установлении объема субсидии (далее – решение о предоставлении субсидии) либо отказ в предоставлении субсидии принимается уполномоченным органом в форме распоряжения в течение 5 рабочих дней со дня поступления в уполномоченный орган документов, указанных в </w:t>
      </w:r>
      <w:hyperlink w:anchor="P103" w:history="1">
        <w:r w:rsidRPr="000443F9">
          <w:rPr>
            <w:rFonts w:ascii="Times New Roman" w:hAnsi="Times New Roman" w:cs="Times New Roman"/>
            <w:sz w:val="28"/>
            <w:szCs w:val="28"/>
          </w:rPr>
          <w:t>пунктах 7</w:t>
        </w:r>
      </w:hyperlink>
      <w:r w:rsidRPr="000443F9">
        <w:rPr>
          <w:rFonts w:ascii="Times New Roman" w:hAnsi="Times New Roman" w:cs="Times New Roman"/>
          <w:sz w:val="28"/>
          <w:szCs w:val="28"/>
        </w:rPr>
        <w:t xml:space="preserve">, </w:t>
      </w:r>
      <w:hyperlink w:anchor="P125" w:history="1">
        <w:r w:rsidRPr="000443F9">
          <w:rPr>
            <w:rFonts w:ascii="Times New Roman" w:hAnsi="Times New Roman" w:cs="Times New Roman"/>
            <w:sz w:val="28"/>
            <w:szCs w:val="28"/>
          </w:rPr>
          <w:t>8</w:t>
        </w:r>
      </w:hyperlink>
      <w:r w:rsidRPr="000443F9">
        <w:rPr>
          <w:rFonts w:ascii="Times New Roman" w:hAnsi="Times New Roman" w:cs="Times New Roman"/>
          <w:sz w:val="28"/>
          <w:szCs w:val="28"/>
        </w:rPr>
        <w:t xml:space="preserve"> настоящего Порядка.</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В случаях, установленных </w:t>
      </w:r>
      <w:hyperlink w:anchor="P134" w:history="1">
        <w:r w:rsidRPr="000443F9">
          <w:rPr>
            <w:rFonts w:ascii="Times New Roman" w:hAnsi="Times New Roman" w:cs="Times New Roman"/>
            <w:sz w:val="28"/>
            <w:szCs w:val="28"/>
          </w:rPr>
          <w:t>пунктом 9</w:t>
        </w:r>
      </w:hyperlink>
      <w:r w:rsidRPr="000443F9">
        <w:rPr>
          <w:rFonts w:ascii="Times New Roman" w:hAnsi="Times New Roman" w:cs="Times New Roman"/>
          <w:sz w:val="28"/>
          <w:szCs w:val="28"/>
        </w:rPr>
        <w:t xml:space="preserve"> настоящего Порядка, решение о предоставлении субсидии или об отказе в предоставлении субсидии принимается уполномоченным органом в течение 3 рабочих дней со дня поступления документов в рамках межведомственного информационного взаимодействия.</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12. Уполномоченный орган в течение 3 рабочих дней со дня принятия решения о предоставлении субсидии или об отказе в предоставлении субсидии письменно уведомляет Организацию о принятом решении.</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13. Основаниями для отказа в предоставлении субсидии являются:</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а) несоответствие Организации требованиям, установленным </w:t>
      </w:r>
      <w:hyperlink w:anchor="P85" w:history="1">
        <w:r w:rsidRPr="000443F9">
          <w:rPr>
            <w:rFonts w:ascii="Times New Roman" w:hAnsi="Times New Roman" w:cs="Times New Roman"/>
            <w:sz w:val="28"/>
            <w:szCs w:val="28"/>
          </w:rPr>
          <w:t>пунктами 4</w:t>
        </w:r>
      </w:hyperlink>
      <w:r w:rsidRPr="000443F9">
        <w:rPr>
          <w:rFonts w:ascii="Times New Roman" w:hAnsi="Times New Roman" w:cs="Times New Roman"/>
          <w:sz w:val="28"/>
          <w:szCs w:val="28"/>
        </w:rPr>
        <w:t xml:space="preserve">, </w:t>
      </w:r>
      <w:hyperlink w:anchor="P88" w:history="1">
        <w:r w:rsidRPr="000443F9">
          <w:rPr>
            <w:rFonts w:ascii="Times New Roman" w:hAnsi="Times New Roman" w:cs="Times New Roman"/>
            <w:sz w:val="28"/>
            <w:szCs w:val="28"/>
          </w:rPr>
          <w:t>6</w:t>
        </w:r>
      </w:hyperlink>
      <w:r w:rsidRPr="000443F9">
        <w:rPr>
          <w:rFonts w:ascii="Times New Roman" w:hAnsi="Times New Roman" w:cs="Times New Roman"/>
          <w:sz w:val="28"/>
          <w:szCs w:val="28"/>
        </w:rPr>
        <w:t xml:space="preserve"> настоящего Порядка;</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б) представление неполного перечня документов, указанных в </w:t>
      </w:r>
      <w:hyperlink w:anchor="P103" w:history="1">
        <w:r w:rsidRPr="000443F9">
          <w:rPr>
            <w:rFonts w:ascii="Times New Roman" w:hAnsi="Times New Roman" w:cs="Times New Roman"/>
            <w:sz w:val="28"/>
            <w:szCs w:val="28"/>
          </w:rPr>
          <w:t>пункте 7</w:t>
        </w:r>
      </w:hyperlink>
      <w:r w:rsidRPr="000443F9">
        <w:rPr>
          <w:rFonts w:ascii="Times New Roman" w:hAnsi="Times New Roman" w:cs="Times New Roman"/>
          <w:sz w:val="28"/>
          <w:szCs w:val="28"/>
        </w:rPr>
        <w:t xml:space="preserve"> настоящего Порядка.</w:t>
      </w:r>
    </w:p>
    <w:p w:rsidR="00D323DF"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14. </w:t>
      </w:r>
      <w:proofErr w:type="gramStart"/>
      <w:r w:rsidRPr="000443F9">
        <w:rPr>
          <w:rFonts w:ascii="Times New Roman" w:hAnsi="Times New Roman" w:cs="Times New Roman"/>
          <w:sz w:val="28"/>
          <w:szCs w:val="28"/>
        </w:rPr>
        <w:t>В течение 10 рабочих дней со дня принятия решения о предоставлении субсидии уполномоченный орган заключает с Организацией соглашение о предоставлении субсидии, устанавливающее обязательные для выполнения Организацией показатели результа</w:t>
      </w:r>
      <w:r>
        <w:rPr>
          <w:rFonts w:ascii="Times New Roman" w:hAnsi="Times New Roman" w:cs="Times New Roman"/>
          <w:sz w:val="28"/>
          <w:szCs w:val="28"/>
        </w:rPr>
        <w:t>тивности использования субсидии в соответствии с типовой формой соглашения (договора), утвержденной распоряжением Комитета по финансам администрации Иркутского районного муниципального образования от 25.01.2018 № 8 «Об утверждении типовой формы соглашения (договора) о предоставлении из бюджета</w:t>
      </w:r>
      <w:proofErr w:type="gramEnd"/>
      <w:r>
        <w:rPr>
          <w:rFonts w:ascii="Times New Roman" w:hAnsi="Times New Roman" w:cs="Times New Roman"/>
          <w:sz w:val="28"/>
          <w:szCs w:val="28"/>
        </w:rPr>
        <w:t xml:space="preserve"> Иркутского района субсидии некоммерческой организации, не являющейся государственным (муниципальным) учреждением». </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lastRenderedPageBreak/>
        <w:t xml:space="preserve">15. </w:t>
      </w:r>
      <w:r w:rsidRPr="00FD1EE0">
        <w:rPr>
          <w:rFonts w:ascii="Times New Roman" w:hAnsi="Times New Roman" w:cs="Times New Roman"/>
          <w:sz w:val="28"/>
          <w:szCs w:val="28"/>
        </w:rPr>
        <w:t>Перечисление субсидии из бюджета Иркутского районного муниципального образования осуществляется уполномоченным органом с его лицевого счета на расчетный счет Организации в сроки, установленные соглашением о предоставлении субсидии, но не позднее 29 декабря текущего финансового года.</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16. Отчеты об использовании субсидии, о реализации мероприятий, включенных в план работы и о достижении </w:t>
      </w:r>
      <w:proofErr w:type="gramStart"/>
      <w:r w:rsidRPr="000443F9">
        <w:rPr>
          <w:rFonts w:ascii="Times New Roman" w:hAnsi="Times New Roman" w:cs="Times New Roman"/>
          <w:sz w:val="28"/>
          <w:szCs w:val="28"/>
        </w:rPr>
        <w:t>значений показателей результативности использования субсидии</w:t>
      </w:r>
      <w:proofErr w:type="gramEnd"/>
      <w:r w:rsidRPr="000443F9">
        <w:rPr>
          <w:rFonts w:ascii="Times New Roman" w:hAnsi="Times New Roman" w:cs="Times New Roman"/>
          <w:sz w:val="28"/>
          <w:szCs w:val="28"/>
        </w:rPr>
        <w:t xml:space="preserve"> представляются Организацией в уполномоченный орган в сроки, установленные соглашением о предоставлении субсидии.</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17. Уполномоченный орган, а также органы муниципального финансового контроля, в соответствии с законодательством осуществляют проверку соблюдения условий, целей и порядка предоставления субсидий.</w:t>
      </w:r>
    </w:p>
    <w:p w:rsidR="00D323DF" w:rsidRPr="000443F9"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18. Возврат полученной субсидии (части субсидии) Организацией осуществляется п</w:t>
      </w:r>
      <w:r>
        <w:rPr>
          <w:rFonts w:ascii="Times New Roman" w:hAnsi="Times New Roman" w:cs="Times New Roman"/>
          <w:sz w:val="28"/>
          <w:szCs w:val="28"/>
        </w:rPr>
        <w:t xml:space="preserve">ри использовании субсидии не по </w:t>
      </w:r>
      <w:r w:rsidRPr="000443F9">
        <w:rPr>
          <w:rFonts w:ascii="Times New Roman" w:hAnsi="Times New Roman" w:cs="Times New Roman"/>
          <w:sz w:val="28"/>
          <w:szCs w:val="28"/>
        </w:rPr>
        <w:t>целевому назначению и (или) неисполнении Организацией принятых на себя обязательств по соглашению о предоставлении субсидии.</w:t>
      </w:r>
    </w:p>
    <w:p w:rsidR="00D323DF" w:rsidRPr="00D94B15" w:rsidRDefault="00D323DF" w:rsidP="00D323DF">
      <w:pPr>
        <w:pStyle w:val="ConsPlusNormal"/>
        <w:ind w:firstLine="539"/>
        <w:jc w:val="both"/>
        <w:rPr>
          <w:rFonts w:ascii="Times New Roman" w:hAnsi="Times New Roman" w:cs="Times New Roman"/>
          <w:sz w:val="28"/>
          <w:szCs w:val="28"/>
        </w:rPr>
      </w:pPr>
      <w:r w:rsidRPr="000443F9">
        <w:rPr>
          <w:rFonts w:ascii="Times New Roman" w:hAnsi="Times New Roman" w:cs="Times New Roman"/>
          <w:sz w:val="28"/>
          <w:szCs w:val="28"/>
        </w:rPr>
        <w:t xml:space="preserve">В случае если Организацией по состоянию на 31 </w:t>
      </w:r>
      <w:proofErr w:type="gramStart"/>
      <w:r w:rsidRPr="000443F9">
        <w:rPr>
          <w:rFonts w:ascii="Times New Roman" w:hAnsi="Times New Roman" w:cs="Times New Roman"/>
          <w:sz w:val="28"/>
          <w:szCs w:val="28"/>
        </w:rPr>
        <w:t>декабря года, следующего за годом предоставления субсидии допущены</w:t>
      </w:r>
      <w:proofErr w:type="gramEnd"/>
      <w:r w:rsidRPr="000443F9">
        <w:rPr>
          <w:rFonts w:ascii="Times New Roman" w:hAnsi="Times New Roman" w:cs="Times New Roman"/>
          <w:sz w:val="28"/>
          <w:szCs w:val="28"/>
        </w:rPr>
        <w:t xml:space="preserve"> нарушения обязательств по выполнению показателей результативности использования субсидии, Организация в срок до 20 мая года, следующего за годом предоставления субсидии, обеспечивает возврат части субсидии (V возврата), рассчитанной по формуле:</w:t>
      </w:r>
    </w:p>
    <w:p w:rsidR="00D323DF" w:rsidRPr="00D94B15" w:rsidRDefault="00D323DF" w:rsidP="00D323DF">
      <w:pPr>
        <w:pStyle w:val="ConsPlusNormal"/>
        <w:ind w:firstLine="539"/>
        <w:jc w:val="center"/>
        <w:rPr>
          <w:rFonts w:ascii="Times New Roman" w:hAnsi="Times New Roman" w:cs="Times New Roman"/>
          <w:sz w:val="28"/>
          <w:szCs w:val="28"/>
        </w:rPr>
      </w:pPr>
      <w:r w:rsidRPr="00D94B15">
        <w:rPr>
          <w:rFonts w:ascii="Times New Roman" w:hAnsi="Times New Roman" w:cs="Times New Roman"/>
          <w:noProof/>
          <w:sz w:val="28"/>
          <w:szCs w:val="28"/>
        </w:rPr>
        <w:drawing>
          <wp:inline distT="0" distB="0" distL="0" distR="0">
            <wp:extent cx="1990725" cy="581025"/>
            <wp:effectExtent l="19050" t="0" r="0" b="0"/>
            <wp:docPr id="6" name="Рисунок 1" descr="base_23963_13272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32726_32768"/>
                    <pic:cNvPicPr preferRelativeResize="0">
                      <a:picLocks noChangeArrowheads="1"/>
                    </pic:cNvPicPr>
                  </pic:nvPicPr>
                  <pic:blipFill>
                    <a:blip r:embed="rId15" cstate="print"/>
                    <a:srcRect/>
                    <a:stretch>
                      <a:fillRect/>
                    </a:stretch>
                  </pic:blipFill>
                  <pic:spPr bwMode="auto">
                    <a:xfrm>
                      <a:off x="0" y="0"/>
                      <a:ext cx="1990725" cy="581025"/>
                    </a:xfrm>
                    <a:prstGeom prst="rect">
                      <a:avLst/>
                    </a:prstGeom>
                    <a:noFill/>
                    <a:ln w="9525">
                      <a:noFill/>
                      <a:miter lim="800000"/>
                      <a:headEnd/>
                      <a:tailEnd/>
                    </a:ln>
                  </pic:spPr>
                </pic:pic>
              </a:graphicData>
            </a:graphic>
          </wp:inline>
        </w:drawing>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где:</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proofErr w:type="gramStart"/>
      <w:r w:rsidRPr="00D94B15">
        <w:rPr>
          <w:rFonts w:ascii="Times New Roman" w:hAnsi="Times New Roman" w:cs="Times New Roman"/>
          <w:sz w:val="28"/>
          <w:szCs w:val="28"/>
        </w:rPr>
        <w:t>V</w:t>
      </w:r>
      <w:proofErr w:type="gramEnd"/>
      <w:r w:rsidRPr="00D94B15">
        <w:rPr>
          <w:rFonts w:ascii="Times New Roman" w:hAnsi="Times New Roman" w:cs="Times New Roman"/>
          <w:sz w:val="28"/>
          <w:szCs w:val="28"/>
        </w:rPr>
        <w:t>субсидии</w:t>
      </w:r>
      <w:proofErr w:type="spellEnd"/>
      <w:r w:rsidRPr="00D94B15">
        <w:rPr>
          <w:rFonts w:ascii="Times New Roman" w:hAnsi="Times New Roman" w:cs="Times New Roman"/>
          <w:sz w:val="28"/>
          <w:szCs w:val="28"/>
        </w:rPr>
        <w:t xml:space="preserve"> - размер субсидии, предоставленной Организации;</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k</w:t>
      </w:r>
      <w:proofErr w:type="spellEnd"/>
      <w:r w:rsidRPr="00D94B15">
        <w:rPr>
          <w:rFonts w:ascii="Times New Roman" w:hAnsi="Times New Roman" w:cs="Times New Roman"/>
          <w:sz w:val="28"/>
          <w:szCs w:val="28"/>
        </w:rPr>
        <w:t xml:space="preserve"> - коэффициент возврата субсидии;</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p</w:t>
      </w:r>
      <w:proofErr w:type="spellEnd"/>
      <w:r w:rsidRPr="00D94B15">
        <w:rPr>
          <w:rFonts w:ascii="Times New Roman" w:hAnsi="Times New Roman" w:cs="Times New Roman"/>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D94B15">
        <w:rPr>
          <w:rFonts w:ascii="Times New Roman" w:hAnsi="Times New Roman" w:cs="Times New Roman"/>
          <w:sz w:val="28"/>
          <w:szCs w:val="28"/>
        </w:rPr>
        <w:t>недостижения</w:t>
      </w:r>
      <w:proofErr w:type="spellEnd"/>
      <w:r w:rsidRPr="00D94B15">
        <w:rPr>
          <w:rFonts w:ascii="Times New Roman" w:hAnsi="Times New Roman" w:cs="Times New Roman"/>
          <w:sz w:val="28"/>
          <w:szCs w:val="28"/>
        </w:rPr>
        <w:t xml:space="preserve"> i-го показателя результативности использования субсидии, имеет положительное значение;</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n</w:t>
      </w:r>
      <w:proofErr w:type="spellEnd"/>
      <w:r w:rsidRPr="00D94B15">
        <w:rPr>
          <w:rFonts w:ascii="Times New Roman" w:hAnsi="Times New Roman" w:cs="Times New Roman"/>
          <w:sz w:val="28"/>
          <w:szCs w:val="28"/>
        </w:rPr>
        <w:t xml:space="preserve"> - общее количество показателей результативности использования субсидии, установленных соглашением о предоставлении субсидии.</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Коэффициент возврата субсидии (</w:t>
      </w:r>
      <w:proofErr w:type="spellStart"/>
      <w:r w:rsidRPr="00D94B15">
        <w:rPr>
          <w:rFonts w:ascii="Times New Roman" w:hAnsi="Times New Roman" w:cs="Times New Roman"/>
          <w:sz w:val="28"/>
          <w:szCs w:val="28"/>
        </w:rPr>
        <w:t>k</w:t>
      </w:r>
      <w:proofErr w:type="spellEnd"/>
      <w:r w:rsidRPr="00D94B15">
        <w:rPr>
          <w:rFonts w:ascii="Times New Roman" w:hAnsi="Times New Roman" w:cs="Times New Roman"/>
          <w:sz w:val="28"/>
          <w:szCs w:val="28"/>
        </w:rPr>
        <w:t>) рассчитывается по формуле:</w:t>
      </w:r>
    </w:p>
    <w:p w:rsidR="00D323DF" w:rsidRPr="00EC64A0" w:rsidRDefault="00D323DF" w:rsidP="00D323DF">
      <w:pPr>
        <w:pStyle w:val="ConsPlusNormal"/>
        <w:ind w:firstLine="539"/>
        <w:jc w:val="both"/>
        <w:rPr>
          <w:rFonts w:ascii="Times New Roman" w:hAnsi="Times New Roman" w:cs="Times New Roman"/>
          <w:sz w:val="22"/>
          <w:szCs w:val="28"/>
        </w:rPr>
      </w:pPr>
    </w:p>
    <w:p w:rsidR="00D323DF" w:rsidRPr="00D94B15" w:rsidRDefault="00D323DF" w:rsidP="00D323DF">
      <w:pPr>
        <w:pStyle w:val="ConsPlusNormal"/>
        <w:ind w:firstLine="539"/>
        <w:jc w:val="center"/>
        <w:rPr>
          <w:rFonts w:ascii="Times New Roman" w:hAnsi="Times New Roman" w:cs="Times New Roman"/>
          <w:sz w:val="28"/>
          <w:szCs w:val="28"/>
        </w:rPr>
      </w:pPr>
      <w:r w:rsidRPr="00D94B15">
        <w:rPr>
          <w:rFonts w:ascii="Times New Roman" w:hAnsi="Times New Roman" w:cs="Times New Roman"/>
          <w:noProof/>
          <w:sz w:val="28"/>
          <w:szCs w:val="28"/>
        </w:rPr>
        <w:drawing>
          <wp:inline distT="0" distB="0" distL="0" distR="0">
            <wp:extent cx="800100" cy="504825"/>
            <wp:effectExtent l="19050" t="0" r="0" b="0"/>
            <wp:docPr id="4" name="Рисунок 2" descr="base_23963_13272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32726_32769"/>
                    <pic:cNvPicPr preferRelativeResize="0">
                      <a:picLocks noChangeArrowheads="1"/>
                    </pic:cNvPicPr>
                  </pic:nvPicPr>
                  <pic:blipFill>
                    <a:blip r:embed="rId16" cstate="print"/>
                    <a:srcRect/>
                    <a:stretch>
                      <a:fillRect/>
                    </a:stretch>
                  </pic:blipFill>
                  <pic:spPr bwMode="auto">
                    <a:xfrm>
                      <a:off x="0" y="0"/>
                      <a:ext cx="800100" cy="504825"/>
                    </a:xfrm>
                    <a:prstGeom prst="rect">
                      <a:avLst/>
                    </a:prstGeom>
                    <a:noFill/>
                    <a:ln w="9525">
                      <a:noFill/>
                      <a:miter lim="800000"/>
                      <a:headEnd/>
                      <a:tailEnd/>
                    </a:ln>
                  </pic:spPr>
                </pic:pic>
              </a:graphicData>
            </a:graphic>
          </wp:inline>
        </w:drawing>
      </w:r>
    </w:p>
    <w:p w:rsidR="00D323DF" w:rsidRPr="00EC64A0" w:rsidRDefault="00D323DF" w:rsidP="00D323DF">
      <w:pPr>
        <w:pStyle w:val="ConsPlusNormal"/>
        <w:ind w:firstLine="539"/>
        <w:jc w:val="both"/>
        <w:rPr>
          <w:rFonts w:ascii="Times New Roman" w:hAnsi="Times New Roman" w:cs="Times New Roman"/>
          <w:sz w:val="22"/>
          <w:szCs w:val="28"/>
        </w:rPr>
      </w:pP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 xml:space="preserve">где </w:t>
      </w:r>
      <w:proofErr w:type="spellStart"/>
      <w:r w:rsidRPr="00D94B15">
        <w:rPr>
          <w:rFonts w:ascii="Times New Roman" w:hAnsi="Times New Roman" w:cs="Times New Roman"/>
          <w:sz w:val="28"/>
          <w:szCs w:val="28"/>
        </w:rPr>
        <w:t>Di</w:t>
      </w:r>
      <w:proofErr w:type="spellEnd"/>
      <w:r w:rsidRPr="00D94B15">
        <w:rPr>
          <w:rFonts w:ascii="Times New Roman" w:hAnsi="Times New Roman" w:cs="Times New Roman"/>
          <w:sz w:val="28"/>
          <w:szCs w:val="28"/>
        </w:rPr>
        <w:t xml:space="preserve"> - индекс, отражающий уровень </w:t>
      </w:r>
      <w:proofErr w:type="spellStart"/>
      <w:r w:rsidRPr="00D94B15">
        <w:rPr>
          <w:rFonts w:ascii="Times New Roman" w:hAnsi="Times New Roman" w:cs="Times New Roman"/>
          <w:sz w:val="28"/>
          <w:szCs w:val="28"/>
        </w:rPr>
        <w:t>недостижения</w:t>
      </w:r>
      <w:proofErr w:type="spellEnd"/>
      <w:r w:rsidRPr="00D94B15">
        <w:rPr>
          <w:rFonts w:ascii="Times New Roman" w:hAnsi="Times New Roman" w:cs="Times New Roman"/>
          <w:sz w:val="28"/>
          <w:szCs w:val="28"/>
        </w:rPr>
        <w:t xml:space="preserve"> i-го показателя результативности использования субсидии.</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D94B15">
        <w:rPr>
          <w:rFonts w:ascii="Times New Roman" w:hAnsi="Times New Roman" w:cs="Times New Roman"/>
          <w:sz w:val="28"/>
          <w:szCs w:val="28"/>
        </w:rPr>
        <w:t>недостижения</w:t>
      </w:r>
      <w:proofErr w:type="spellEnd"/>
      <w:r w:rsidRPr="00D94B15">
        <w:rPr>
          <w:rFonts w:ascii="Times New Roman" w:hAnsi="Times New Roman" w:cs="Times New Roman"/>
          <w:sz w:val="28"/>
          <w:szCs w:val="28"/>
        </w:rPr>
        <w:t xml:space="preserve"> i-го показателя результативности использования субсидии.</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 xml:space="preserve">Индекс, отражающий уровень </w:t>
      </w:r>
      <w:proofErr w:type="spellStart"/>
      <w:r w:rsidRPr="00D94B15">
        <w:rPr>
          <w:rFonts w:ascii="Times New Roman" w:hAnsi="Times New Roman" w:cs="Times New Roman"/>
          <w:sz w:val="28"/>
          <w:szCs w:val="28"/>
        </w:rPr>
        <w:t>недостижения</w:t>
      </w:r>
      <w:proofErr w:type="spellEnd"/>
      <w:r w:rsidRPr="00D94B15">
        <w:rPr>
          <w:rFonts w:ascii="Times New Roman" w:hAnsi="Times New Roman" w:cs="Times New Roman"/>
          <w:sz w:val="28"/>
          <w:szCs w:val="28"/>
        </w:rPr>
        <w:t xml:space="preserve"> i-го показателя </w:t>
      </w:r>
      <w:r w:rsidRPr="00D94B15">
        <w:rPr>
          <w:rFonts w:ascii="Times New Roman" w:hAnsi="Times New Roman" w:cs="Times New Roman"/>
          <w:sz w:val="28"/>
          <w:szCs w:val="28"/>
        </w:rPr>
        <w:lastRenderedPageBreak/>
        <w:t>результативности использования субсидии (</w:t>
      </w:r>
      <w:proofErr w:type="spellStart"/>
      <w:r w:rsidRPr="00D94B15">
        <w:rPr>
          <w:rFonts w:ascii="Times New Roman" w:hAnsi="Times New Roman" w:cs="Times New Roman"/>
          <w:sz w:val="28"/>
          <w:szCs w:val="28"/>
        </w:rPr>
        <w:t>Di</w:t>
      </w:r>
      <w:proofErr w:type="spellEnd"/>
      <w:r w:rsidRPr="00D94B15">
        <w:rPr>
          <w:rFonts w:ascii="Times New Roman" w:hAnsi="Times New Roman" w:cs="Times New Roman"/>
          <w:sz w:val="28"/>
          <w:szCs w:val="28"/>
        </w:rPr>
        <w:t>), определяется:</w:t>
      </w:r>
    </w:p>
    <w:p w:rsidR="00D323DF"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D323DF" w:rsidRPr="00EC64A0" w:rsidRDefault="00D323DF" w:rsidP="00D323DF">
      <w:pPr>
        <w:pStyle w:val="ConsPlusNormal"/>
        <w:ind w:firstLine="539"/>
        <w:jc w:val="both"/>
        <w:rPr>
          <w:rFonts w:ascii="Times New Roman" w:hAnsi="Times New Roman" w:cs="Times New Roman"/>
          <w:sz w:val="22"/>
          <w:szCs w:val="28"/>
        </w:rPr>
      </w:pPr>
    </w:p>
    <w:p w:rsidR="00D323DF" w:rsidRPr="00D94B15" w:rsidRDefault="00D323DF" w:rsidP="00D323DF">
      <w:pPr>
        <w:pStyle w:val="ConsPlusNormal"/>
        <w:ind w:firstLine="539"/>
        <w:jc w:val="center"/>
        <w:rPr>
          <w:rFonts w:ascii="Times New Roman" w:hAnsi="Times New Roman" w:cs="Times New Roman"/>
          <w:sz w:val="28"/>
          <w:szCs w:val="28"/>
        </w:rPr>
      </w:pPr>
      <w:r w:rsidRPr="00D94B15">
        <w:rPr>
          <w:rFonts w:ascii="Times New Roman" w:hAnsi="Times New Roman" w:cs="Times New Roman"/>
          <w:noProof/>
          <w:sz w:val="28"/>
          <w:szCs w:val="28"/>
        </w:rPr>
        <w:drawing>
          <wp:inline distT="0" distB="0" distL="0" distR="0">
            <wp:extent cx="866775" cy="476250"/>
            <wp:effectExtent l="0" t="0" r="0" b="0"/>
            <wp:docPr id="5" name="Рисунок 3" descr="base_23963_13272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32726_32770"/>
                    <pic:cNvPicPr preferRelativeResize="0">
                      <a:picLocks noChangeArrowheads="1"/>
                    </pic:cNvPicPr>
                  </pic:nvPicPr>
                  <pic:blipFill>
                    <a:blip r:embed="rId17" cstate="print"/>
                    <a:srcRect/>
                    <a:stretch>
                      <a:fillRect/>
                    </a:stretch>
                  </pic:blipFill>
                  <pic:spPr bwMode="auto">
                    <a:xfrm>
                      <a:off x="0" y="0"/>
                      <a:ext cx="866775" cy="476250"/>
                    </a:xfrm>
                    <a:prstGeom prst="rect">
                      <a:avLst/>
                    </a:prstGeom>
                    <a:noFill/>
                    <a:ln w="9525">
                      <a:noFill/>
                      <a:miter lim="800000"/>
                      <a:headEnd/>
                      <a:tailEnd/>
                    </a:ln>
                  </pic:spPr>
                </pic:pic>
              </a:graphicData>
            </a:graphic>
          </wp:inline>
        </w:drawing>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где:</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Ti</w:t>
      </w:r>
      <w:proofErr w:type="spellEnd"/>
      <w:r w:rsidRPr="00D94B15">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Si</w:t>
      </w:r>
      <w:proofErr w:type="spellEnd"/>
      <w:r w:rsidRPr="00D94B15">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 о предоставлении субсидии;</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D323DF" w:rsidRPr="00EC64A0" w:rsidRDefault="00D323DF" w:rsidP="00D323DF">
      <w:pPr>
        <w:pStyle w:val="ConsPlusNormal"/>
        <w:ind w:firstLine="539"/>
        <w:jc w:val="both"/>
        <w:rPr>
          <w:rFonts w:ascii="Times New Roman" w:hAnsi="Times New Roman" w:cs="Times New Roman"/>
          <w:sz w:val="22"/>
          <w:szCs w:val="28"/>
        </w:rPr>
      </w:pPr>
    </w:p>
    <w:p w:rsidR="00D323DF" w:rsidRPr="00D94B15" w:rsidRDefault="00D323DF" w:rsidP="00D323DF">
      <w:pPr>
        <w:pStyle w:val="ConsPlusNormal"/>
        <w:ind w:firstLine="539"/>
        <w:jc w:val="center"/>
        <w:rPr>
          <w:rFonts w:ascii="Times New Roman" w:hAnsi="Times New Roman" w:cs="Times New Roman"/>
          <w:sz w:val="28"/>
          <w:szCs w:val="28"/>
        </w:rPr>
      </w:pPr>
      <w:r w:rsidRPr="00D94B15">
        <w:rPr>
          <w:rFonts w:ascii="Times New Roman" w:hAnsi="Times New Roman" w:cs="Times New Roman"/>
          <w:noProof/>
          <w:sz w:val="28"/>
          <w:szCs w:val="28"/>
        </w:rPr>
        <w:drawing>
          <wp:inline distT="0" distB="0" distL="0" distR="0">
            <wp:extent cx="847725" cy="476250"/>
            <wp:effectExtent l="0" t="0" r="0" b="0"/>
            <wp:docPr id="7" name="Рисунок 4" descr="base_23963_13272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32726_32771"/>
                    <pic:cNvPicPr preferRelativeResize="0">
                      <a:picLocks noChangeArrowheads="1"/>
                    </pic:cNvPicPr>
                  </pic:nvPicPr>
                  <pic:blipFill>
                    <a:blip r:embed="rId18" cstate="print"/>
                    <a:srcRect/>
                    <a:stretch>
                      <a:fillRect/>
                    </a:stretch>
                  </pic:blipFill>
                  <pic:spPr bwMode="auto">
                    <a:xfrm>
                      <a:off x="0" y="0"/>
                      <a:ext cx="847725" cy="476250"/>
                    </a:xfrm>
                    <a:prstGeom prst="rect">
                      <a:avLst/>
                    </a:prstGeom>
                    <a:noFill/>
                    <a:ln w="9525">
                      <a:noFill/>
                      <a:miter lim="800000"/>
                      <a:headEnd/>
                      <a:tailEnd/>
                    </a:ln>
                  </pic:spPr>
                </pic:pic>
              </a:graphicData>
            </a:graphic>
          </wp:inline>
        </w:drawing>
      </w:r>
    </w:p>
    <w:p w:rsidR="00D323DF" w:rsidRPr="00EC64A0" w:rsidRDefault="00D323DF" w:rsidP="00D323DF">
      <w:pPr>
        <w:pStyle w:val="ConsPlusNormal"/>
        <w:ind w:firstLine="539"/>
        <w:jc w:val="both"/>
        <w:rPr>
          <w:rFonts w:ascii="Times New Roman" w:hAnsi="Times New Roman" w:cs="Times New Roman"/>
          <w:sz w:val="22"/>
          <w:szCs w:val="28"/>
        </w:rPr>
      </w:pPr>
    </w:p>
    <w:p w:rsidR="00D323DF" w:rsidRPr="00BC3D38"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 xml:space="preserve">При наличии оснований, предусмотренных настоящим пунктом, уполномоченный орган направляет Организации требование о возврате субсидии (части субсидии). Субсидия (часть субсидии) подлежит возврату в </w:t>
      </w:r>
      <w:r>
        <w:rPr>
          <w:rFonts w:ascii="Times New Roman" w:hAnsi="Times New Roman" w:cs="Times New Roman"/>
          <w:sz w:val="28"/>
          <w:szCs w:val="28"/>
        </w:rPr>
        <w:t>бюджет</w:t>
      </w:r>
      <w:r w:rsidRPr="000443F9">
        <w:rPr>
          <w:sz w:val="28"/>
          <w:szCs w:val="28"/>
        </w:rPr>
        <w:t xml:space="preserve"> </w:t>
      </w:r>
      <w:r w:rsidRPr="00C70ABE">
        <w:rPr>
          <w:rFonts w:ascii="Times New Roman" w:hAnsi="Times New Roman" w:cs="Times New Roman"/>
          <w:sz w:val="28"/>
          <w:szCs w:val="28"/>
        </w:rPr>
        <w:t>Иркутского районного муниципального  образования</w:t>
      </w:r>
      <w:r w:rsidRPr="000443F9">
        <w:rPr>
          <w:sz w:val="28"/>
          <w:szCs w:val="28"/>
        </w:rPr>
        <w:t xml:space="preserve"> </w:t>
      </w:r>
      <w:r w:rsidRPr="00D94B15">
        <w:rPr>
          <w:rFonts w:ascii="Times New Roman" w:hAnsi="Times New Roman" w:cs="Times New Roman"/>
          <w:sz w:val="28"/>
          <w:szCs w:val="28"/>
        </w:rPr>
        <w:t xml:space="preserve">в течение 10 рабочих дней со дня получения соответствующего требования. В случае невыполнения Организацией требования о возврате субсидии (части субсидии) взыскание </w:t>
      </w:r>
      <w:r w:rsidRPr="00BC3D38">
        <w:rPr>
          <w:rFonts w:ascii="Times New Roman" w:hAnsi="Times New Roman" w:cs="Times New Roman"/>
          <w:sz w:val="28"/>
          <w:szCs w:val="28"/>
        </w:rPr>
        <w:t>субсидии (части субсидии) производится в порядке, установленном законодательством Российской Федерации.</w:t>
      </w:r>
    </w:p>
    <w:p w:rsidR="00D323DF" w:rsidRDefault="00D323DF" w:rsidP="00D323DF">
      <w:pPr>
        <w:pStyle w:val="ConsPlusNormal"/>
        <w:ind w:firstLine="539"/>
        <w:jc w:val="both"/>
        <w:rPr>
          <w:rFonts w:ascii="Times New Roman" w:eastAsiaTheme="minorHAnsi" w:hAnsi="Times New Roman" w:cs="Times New Roman"/>
          <w:sz w:val="28"/>
          <w:szCs w:val="28"/>
          <w:lang w:eastAsia="en-US"/>
        </w:rPr>
      </w:pPr>
      <w:r w:rsidRPr="00BC3D38">
        <w:rPr>
          <w:rFonts w:ascii="Times New Roman" w:eastAsiaTheme="minorHAnsi" w:hAnsi="Times New Roman" w:cs="Times New Roman"/>
          <w:sz w:val="28"/>
          <w:szCs w:val="28"/>
          <w:lang w:eastAsia="en-US"/>
        </w:rPr>
        <w:t>В случае установления по результатам проверки факта нецелевого использования субсидии, уполномоченный орган в течение 10 рабочих дней со дня выявления указанного факта направляет Организации требование о возврате полученной субсидии.</w:t>
      </w:r>
    </w:p>
    <w:p w:rsidR="00D323DF" w:rsidRPr="00BC3D38" w:rsidRDefault="00D323DF" w:rsidP="00D323DF">
      <w:pPr>
        <w:pStyle w:val="ConsPlusNormal"/>
        <w:ind w:firstLine="539"/>
        <w:jc w:val="both"/>
        <w:rPr>
          <w:rFonts w:ascii="Times New Roman" w:hAnsi="Times New Roman" w:cs="Times New Roman"/>
          <w:sz w:val="28"/>
          <w:szCs w:val="28"/>
        </w:rPr>
      </w:pPr>
      <w:r w:rsidRPr="00BC3D38">
        <w:rPr>
          <w:rFonts w:ascii="Times New Roman" w:eastAsiaTheme="minorHAnsi" w:hAnsi="Times New Roman" w:cs="Times New Roman"/>
          <w:sz w:val="28"/>
          <w:szCs w:val="28"/>
          <w:lang w:eastAsia="en-US"/>
        </w:rPr>
        <w:t>Субсидия подлежит возврату в бюджет</w:t>
      </w:r>
      <w:r w:rsidRPr="00BC3D38">
        <w:rPr>
          <w:rFonts w:ascii="Times New Roman" w:hAnsi="Times New Roman" w:cs="Times New Roman"/>
          <w:sz w:val="28"/>
          <w:szCs w:val="28"/>
        </w:rPr>
        <w:t xml:space="preserve"> Иркутского районного муниципального  образования</w:t>
      </w:r>
      <w:r w:rsidRPr="00BC3D38">
        <w:rPr>
          <w:rFonts w:ascii="Times New Roman" w:eastAsiaTheme="minorHAnsi" w:hAnsi="Times New Roman" w:cs="Times New Roman"/>
          <w:sz w:val="28"/>
          <w:szCs w:val="28"/>
          <w:lang w:eastAsia="en-US"/>
        </w:rPr>
        <w:t xml:space="preserve"> в течение 10 рабочих дней со дня получения соответствующего требования.</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1</w:t>
      </w:r>
      <w:r>
        <w:rPr>
          <w:rFonts w:ascii="Times New Roman" w:hAnsi="Times New Roman" w:cs="Times New Roman"/>
          <w:sz w:val="28"/>
          <w:szCs w:val="28"/>
        </w:rPr>
        <w:t>9</w:t>
      </w:r>
      <w:r w:rsidRPr="00D94B15">
        <w:rPr>
          <w:rFonts w:ascii="Times New Roman" w:hAnsi="Times New Roman" w:cs="Times New Roman"/>
          <w:sz w:val="28"/>
          <w:szCs w:val="28"/>
        </w:rPr>
        <w:t xml:space="preserve">. Уполномоченный орган на основании данных, полученных из отчетов об использовании субсидии и о достижении </w:t>
      </w:r>
      <w:proofErr w:type="gramStart"/>
      <w:r w:rsidRPr="00D94B15">
        <w:rPr>
          <w:rFonts w:ascii="Times New Roman" w:hAnsi="Times New Roman" w:cs="Times New Roman"/>
          <w:sz w:val="28"/>
          <w:szCs w:val="28"/>
        </w:rPr>
        <w:t>значений показателей результативности использования субсидии</w:t>
      </w:r>
      <w:proofErr w:type="gramEnd"/>
      <w:r w:rsidRPr="00D94B15">
        <w:rPr>
          <w:rFonts w:ascii="Times New Roman" w:hAnsi="Times New Roman" w:cs="Times New Roman"/>
          <w:sz w:val="28"/>
          <w:szCs w:val="28"/>
        </w:rPr>
        <w:t xml:space="preserve"> за отчетный период, проводит ежегодную оценку эффективности предоставления субсидии за отчетный период (Эф) по формуле:</w:t>
      </w:r>
    </w:p>
    <w:p w:rsidR="00D323DF" w:rsidRPr="00EC64A0" w:rsidRDefault="00D323DF" w:rsidP="00D323DF">
      <w:pPr>
        <w:pStyle w:val="ConsPlusNormal"/>
        <w:ind w:firstLine="539"/>
        <w:jc w:val="both"/>
        <w:rPr>
          <w:rFonts w:ascii="Times New Roman" w:hAnsi="Times New Roman" w:cs="Times New Roman"/>
          <w:sz w:val="22"/>
          <w:szCs w:val="28"/>
        </w:rPr>
      </w:pPr>
    </w:p>
    <w:p w:rsidR="00D323DF" w:rsidRPr="00D94B15" w:rsidRDefault="00D323DF" w:rsidP="00D323DF">
      <w:pPr>
        <w:pStyle w:val="ConsPlusNormal"/>
        <w:ind w:firstLine="539"/>
        <w:jc w:val="center"/>
        <w:rPr>
          <w:rFonts w:ascii="Times New Roman" w:hAnsi="Times New Roman" w:cs="Times New Roman"/>
          <w:sz w:val="28"/>
          <w:szCs w:val="28"/>
        </w:rPr>
      </w:pPr>
      <w:r w:rsidRPr="00D94B15">
        <w:rPr>
          <w:rFonts w:ascii="Times New Roman" w:hAnsi="Times New Roman" w:cs="Times New Roman"/>
          <w:noProof/>
          <w:sz w:val="28"/>
          <w:szCs w:val="28"/>
        </w:rPr>
        <w:drawing>
          <wp:inline distT="0" distB="0" distL="0" distR="0">
            <wp:extent cx="2124075" cy="914400"/>
            <wp:effectExtent l="0" t="0" r="0" b="0"/>
            <wp:docPr id="8" name="Рисунок 5" descr="base_23963_13272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32726_32772"/>
                    <pic:cNvPicPr preferRelativeResize="0">
                      <a:picLocks noChangeArrowheads="1"/>
                    </pic:cNvPicPr>
                  </pic:nvPicPr>
                  <pic:blipFill>
                    <a:blip r:embed="rId19" cstate="print"/>
                    <a:srcRect/>
                    <a:stretch>
                      <a:fillRect/>
                    </a:stretch>
                  </pic:blipFill>
                  <pic:spPr bwMode="auto">
                    <a:xfrm>
                      <a:off x="0" y="0"/>
                      <a:ext cx="2124075" cy="914400"/>
                    </a:xfrm>
                    <a:prstGeom prst="rect">
                      <a:avLst/>
                    </a:prstGeom>
                    <a:noFill/>
                    <a:ln w="9525">
                      <a:noFill/>
                      <a:miter lim="800000"/>
                      <a:headEnd/>
                      <a:tailEnd/>
                    </a:ln>
                  </pic:spPr>
                </pic:pic>
              </a:graphicData>
            </a:graphic>
          </wp:inline>
        </w:drawing>
      </w:r>
    </w:p>
    <w:p w:rsidR="00D323DF" w:rsidRPr="00D94B15" w:rsidRDefault="00D323DF" w:rsidP="00D323DF">
      <w:pPr>
        <w:pStyle w:val="ConsPlusNormal"/>
        <w:tabs>
          <w:tab w:val="left" w:pos="2115"/>
        </w:tabs>
        <w:ind w:firstLine="539"/>
        <w:jc w:val="both"/>
        <w:rPr>
          <w:rFonts w:ascii="Times New Roman" w:hAnsi="Times New Roman" w:cs="Times New Roman"/>
          <w:sz w:val="28"/>
          <w:szCs w:val="28"/>
        </w:rPr>
      </w:pPr>
      <w:r w:rsidRPr="00D94B15">
        <w:rPr>
          <w:rFonts w:ascii="Times New Roman" w:hAnsi="Times New Roman" w:cs="Times New Roman"/>
          <w:sz w:val="28"/>
          <w:szCs w:val="28"/>
        </w:rPr>
        <w:lastRenderedPageBreak/>
        <w:t>где:</w:t>
      </w:r>
      <w:r>
        <w:rPr>
          <w:rFonts w:ascii="Times New Roman" w:hAnsi="Times New Roman" w:cs="Times New Roman"/>
          <w:sz w:val="28"/>
          <w:szCs w:val="28"/>
        </w:rPr>
        <w:tab/>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n</w:t>
      </w:r>
      <w:proofErr w:type="spellEnd"/>
      <w:r w:rsidRPr="00D94B15">
        <w:rPr>
          <w:rFonts w:ascii="Times New Roman" w:hAnsi="Times New Roman" w:cs="Times New Roman"/>
          <w:sz w:val="28"/>
          <w:szCs w:val="28"/>
        </w:rPr>
        <w:t xml:space="preserve"> - общее количество целевых показателей;</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ЦПф</w:t>
      </w:r>
      <w:proofErr w:type="gramStart"/>
      <w:r w:rsidRPr="00D94B15">
        <w:rPr>
          <w:rFonts w:ascii="Times New Roman" w:hAnsi="Times New Roman" w:cs="Times New Roman"/>
          <w:sz w:val="28"/>
          <w:szCs w:val="28"/>
        </w:rPr>
        <w:t>i</w:t>
      </w:r>
      <w:proofErr w:type="spellEnd"/>
      <w:proofErr w:type="gramEnd"/>
      <w:r w:rsidRPr="00D94B15">
        <w:rPr>
          <w:rFonts w:ascii="Times New Roman" w:hAnsi="Times New Roman" w:cs="Times New Roman"/>
          <w:sz w:val="28"/>
          <w:szCs w:val="28"/>
        </w:rPr>
        <w:t xml:space="preserve"> - фактическое значение целевого показателя;</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ЦПп</w:t>
      </w:r>
      <w:proofErr w:type="gramStart"/>
      <w:r w:rsidRPr="00D94B15">
        <w:rPr>
          <w:rFonts w:ascii="Times New Roman" w:hAnsi="Times New Roman" w:cs="Times New Roman"/>
          <w:sz w:val="28"/>
          <w:szCs w:val="28"/>
        </w:rPr>
        <w:t>i</w:t>
      </w:r>
      <w:proofErr w:type="spellEnd"/>
      <w:proofErr w:type="gramEnd"/>
      <w:r w:rsidRPr="00D94B15">
        <w:rPr>
          <w:rFonts w:ascii="Times New Roman" w:hAnsi="Times New Roman" w:cs="Times New Roman"/>
          <w:sz w:val="28"/>
          <w:szCs w:val="28"/>
        </w:rPr>
        <w:t xml:space="preserve"> - плановое значение целевого показателя;</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Зф</w:t>
      </w:r>
      <w:proofErr w:type="spellEnd"/>
      <w:r w:rsidRPr="00D94B15">
        <w:rPr>
          <w:rFonts w:ascii="Times New Roman" w:hAnsi="Times New Roman" w:cs="Times New Roman"/>
          <w:sz w:val="28"/>
          <w:szCs w:val="28"/>
        </w:rPr>
        <w:t xml:space="preserve"> - сумма фактических затрат на выплату субсидии Организации;</w:t>
      </w:r>
    </w:p>
    <w:p w:rsidR="00D323DF" w:rsidRPr="00D94B15" w:rsidRDefault="00D323DF" w:rsidP="00D323DF">
      <w:pPr>
        <w:pStyle w:val="ConsPlusNormal"/>
        <w:ind w:firstLine="539"/>
        <w:jc w:val="both"/>
        <w:rPr>
          <w:rFonts w:ascii="Times New Roman" w:hAnsi="Times New Roman" w:cs="Times New Roman"/>
          <w:sz w:val="28"/>
          <w:szCs w:val="28"/>
        </w:rPr>
      </w:pPr>
      <w:proofErr w:type="spellStart"/>
      <w:r w:rsidRPr="00D94B15">
        <w:rPr>
          <w:rFonts w:ascii="Times New Roman" w:hAnsi="Times New Roman" w:cs="Times New Roman"/>
          <w:sz w:val="28"/>
          <w:szCs w:val="28"/>
        </w:rPr>
        <w:t>Зпл</w:t>
      </w:r>
      <w:proofErr w:type="spellEnd"/>
      <w:r w:rsidRPr="00D94B15">
        <w:rPr>
          <w:rFonts w:ascii="Times New Roman" w:hAnsi="Times New Roman" w:cs="Times New Roman"/>
          <w:sz w:val="28"/>
          <w:szCs w:val="28"/>
        </w:rPr>
        <w:t xml:space="preserve"> - сумма плановых затрат на выплату субсидии Организации.</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В случае</w:t>
      </w:r>
      <w:proofErr w:type="gramStart"/>
      <w:r w:rsidRPr="00D94B15">
        <w:rPr>
          <w:rFonts w:ascii="Times New Roman" w:hAnsi="Times New Roman" w:cs="Times New Roman"/>
          <w:sz w:val="28"/>
          <w:szCs w:val="28"/>
        </w:rPr>
        <w:t>,</w:t>
      </w:r>
      <w:proofErr w:type="gramEnd"/>
      <w:r w:rsidRPr="00D94B15">
        <w:rPr>
          <w:rFonts w:ascii="Times New Roman" w:hAnsi="Times New Roman" w:cs="Times New Roman"/>
          <w:sz w:val="28"/>
          <w:szCs w:val="28"/>
        </w:rPr>
        <w:t xml:space="preserve"> если фактическое значение целевого показателя превышает плановое значение целевого показателя, фактическое значение целевого показателя принимается равным плановому значению.</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Эффективность предоставления субсидии признается высокой в случае, если значение Эф выше либо равно 90%.</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Эффективность предоставления субсидии признается средней в случае, если значение Эф выше либо равно 70%.</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Эффективность предоставления субсидии признается удовлетворительной в случае, если значение Эф выше либо равно 50%.</w:t>
      </w:r>
    </w:p>
    <w:p w:rsidR="00D323DF" w:rsidRPr="00D94B15" w:rsidRDefault="00D323DF" w:rsidP="00D323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Эффективность </w:t>
      </w:r>
      <w:r w:rsidRPr="00D94B15">
        <w:rPr>
          <w:rFonts w:ascii="Times New Roman" w:hAnsi="Times New Roman" w:cs="Times New Roman"/>
          <w:sz w:val="28"/>
          <w:szCs w:val="28"/>
        </w:rPr>
        <w:t>предоставления субсидии признается неудовлетворительной в случае, если значение Эф менее 50%.</w:t>
      </w:r>
    </w:p>
    <w:p w:rsidR="00D323DF" w:rsidRPr="00D94B15" w:rsidRDefault="00D323DF" w:rsidP="00D323DF">
      <w:pPr>
        <w:pStyle w:val="ConsPlusNormal"/>
        <w:ind w:firstLine="539"/>
        <w:jc w:val="both"/>
        <w:rPr>
          <w:rFonts w:ascii="Times New Roman" w:hAnsi="Times New Roman" w:cs="Times New Roman"/>
          <w:sz w:val="28"/>
          <w:szCs w:val="28"/>
        </w:rPr>
      </w:pPr>
      <w:r w:rsidRPr="00D94B15">
        <w:rPr>
          <w:rFonts w:ascii="Times New Roman" w:hAnsi="Times New Roman" w:cs="Times New Roman"/>
          <w:sz w:val="28"/>
          <w:szCs w:val="28"/>
        </w:rPr>
        <w:t>В случае</w:t>
      </w:r>
      <w:proofErr w:type="gramStart"/>
      <w:r w:rsidRPr="00D94B15">
        <w:rPr>
          <w:rFonts w:ascii="Times New Roman" w:hAnsi="Times New Roman" w:cs="Times New Roman"/>
          <w:sz w:val="28"/>
          <w:szCs w:val="28"/>
        </w:rPr>
        <w:t>,</w:t>
      </w:r>
      <w:proofErr w:type="gramEnd"/>
      <w:r w:rsidRPr="00D94B15">
        <w:rPr>
          <w:rFonts w:ascii="Times New Roman" w:hAnsi="Times New Roman" w:cs="Times New Roman"/>
          <w:sz w:val="28"/>
          <w:szCs w:val="28"/>
        </w:rPr>
        <w:t xml:space="preserve"> если Эф более 100%, принимается значение, равное 100%.</w:t>
      </w:r>
    </w:p>
    <w:p w:rsidR="00D323DF" w:rsidRDefault="00D323DF" w:rsidP="00D323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20</w:t>
      </w:r>
      <w:r w:rsidRPr="00D94B15">
        <w:rPr>
          <w:rFonts w:ascii="Times New Roman" w:hAnsi="Times New Roman" w:cs="Times New Roman"/>
          <w:sz w:val="28"/>
          <w:szCs w:val="28"/>
        </w:rPr>
        <w:t xml:space="preserve">. </w:t>
      </w:r>
      <w:hyperlink w:anchor="P298" w:history="1">
        <w:r w:rsidRPr="00D94B15">
          <w:rPr>
            <w:rFonts w:ascii="Times New Roman" w:hAnsi="Times New Roman" w:cs="Times New Roman"/>
            <w:sz w:val="28"/>
            <w:szCs w:val="28"/>
          </w:rPr>
          <w:t>Отчет</w:t>
        </w:r>
      </w:hyperlink>
      <w:r w:rsidRPr="00D94B15">
        <w:rPr>
          <w:rFonts w:ascii="Times New Roman" w:hAnsi="Times New Roman" w:cs="Times New Roman"/>
          <w:sz w:val="28"/>
          <w:szCs w:val="28"/>
        </w:rPr>
        <w:t xml:space="preserve"> о проведении ежегодной оценки эффективности предоставления субсидии</w:t>
      </w:r>
      <w:r>
        <w:rPr>
          <w:rFonts w:ascii="Times New Roman" w:hAnsi="Times New Roman" w:cs="Times New Roman"/>
          <w:sz w:val="28"/>
          <w:szCs w:val="28"/>
        </w:rPr>
        <w:t xml:space="preserve"> </w:t>
      </w:r>
      <w:r w:rsidRPr="00D94B15">
        <w:rPr>
          <w:rFonts w:ascii="Times New Roman" w:hAnsi="Times New Roman" w:cs="Times New Roman"/>
          <w:sz w:val="28"/>
          <w:szCs w:val="28"/>
        </w:rPr>
        <w:t xml:space="preserve">составляется уполномоченным органом в срок до 1 апреля года, следующего </w:t>
      </w:r>
      <w:proofErr w:type="gramStart"/>
      <w:r w:rsidRPr="00D94B15">
        <w:rPr>
          <w:rFonts w:ascii="Times New Roman" w:hAnsi="Times New Roman" w:cs="Times New Roman"/>
          <w:sz w:val="28"/>
          <w:szCs w:val="28"/>
        </w:rPr>
        <w:t>за</w:t>
      </w:r>
      <w:proofErr w:type="gramEnd"/>
      <w:r w:rsidRPr="00D94B15">
        <w:rPr>
          <w:rFonts w:ascii="Times New Roman" w:hAnsi="Times New Roman" w:cs="Times New Roman"/>
          <w:sz w:val="28"/>
          <w:szCs w:val="28"/>
        </w:rPr>
        <w:t xml:space="preserve"> отчетным.</w:t>
      </w:r>
    </w:p>
    <w:p w:rsidR="00D323DF" w:rsidRDefault="00D323DF" w:rsidP="00D323DF">
      <w:pPr>
        <w:pStyle w:val="ConsPlusNormal"/>
        <w:ind w:firstLine="0"/>
        <w:jc w:val="both"/>
        <w:rPr>
          <w:rFonts w:ascii="Times New Roman" w:hAnsi="Times New Roman" w:cs="Times New Roman"/>
          <w:sz w:val="28"/>
          <w:szCs w:val="28"/>
        </w:rPr>
      </w:pPr>
    </w:p>
    <w:p w:rsidR="00D323DF" w:rsidRDefault="00D323DF" w:rsidP="00D323DF">
      <w:pPr>
        <w:pStyle w:val="ConsPlusNormal"/>
        <w:ind w:firstLine="0"/>
        <w:jc w:val="both"/>
        <w:rPr>
          <w:rFonts w:ascii="Times New Roman" w:hAnsi="Times New Roman" w:cs="Times New Roman"/>
          <w:sz w:val="28"/>
          <w:szCs w:val="28"/>
        </w:rPr>
      </w:pPr>
      <w:bookmarkStart w:id="7" w:name="_GoBack"/>
      <w:bookmarkEnd w:id="7"/>
    </w:p>
    <w:p w:rsidR="00D323DF" w:rsidRDefault="00D323DF" w:rsidP="00D323DF">
      <w:pPr>
        <w:widowControl/>
        <w:autoSpaceDE/>
        <w:autoSpaceDN/>
        <w:adjustRightInd/>
        <w:spacing w:after="200" w:line="276" w:lineRule="auto"/>
      </w:pPr>
      <w:r>
        <w:t>Заместитель Мэра района                                                                          Д.В. Горин</w:t>
      </w:r>
    </w:p>
    <w:p w:rsidR="00D323DF" w:rsidRDefault="00D323DF" w:rsidP="00D323DF">
      <w:pPr>
        <w:widowControl/>
        <w:autoSpaceDE/>
        <w:autoSpaceDN/>
        <w:adjustRightInd/>
        <w:spacing w:after="200" w:line="276" w:lineRule="auto"/>
      </w:pPr>
      <w:r>
        <w:br w:type="page"/>
      </w:r>
    </w:p>
    <w:p w:rsidR="00D323DF" w:rsidRPr="004C3C51" w:rsidRDefault="00D323DF" w:rsidP="00D323DF">
      <w:pPr>
        <w:pStyle w:val="ConsPlusNormal"/>
        <w:ind w:left="4536"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323DF" w:rsidRPr="004C3C51" w:rsidRDefault="00D323DF" w:rsidP="00D323DF">
      <w:pPr>
        <w:pStyle w:val="ConsPlusNormal"/>
        <w:ind w:left="4536" w:firstLine="0"/>
        <w:jc w:val="both"/>
        <w:rPr>
          <w:rFonts w:ascii="Times New Roman" w:hAnsi="Times New Roman" w:cs="Times New Roman"/>
          <w:sz w:val="28"/>
          <w:szCs w:val="28"/>
        </w:rPr>
      </w:pPr>
      <w:r w:rsidRPr="004C3C51">
        <w:rPr>
          <w:rFonts w:ascii="Times New Roman" w:hAnsi="Times New Roman" w:cs="Times New Roman"/>
          <w:sz w:val="28"/>
          <w:szCs w:val="28"/>
        </w:rPr>
        <w:t>к Порядку</w:t>
      </w:r>
      <w:r>
        <w:rPr>
          <w:rFonts w:ascii="Times New Roman" w:hAnsi="Times New Roman" w:cs="Times New Roman"/>
          <w:sz w:val="28"/>
          <w:szCs w:val="28"/>
        </w:rPr>
        <w:t xml:space="preserve"> </w:t>
      </w:r>
      <w:r w:rsidRPr="004C3C51">
        <w:rPr>
          <w:rFonts w:ascii="Times New Roman" w:hAnsi="Times New Roman" w:cs="Times New Roman"/>
          <w:sz w:val="28"/>
          <w:szCs w:val="28"/>
        </w:rPr>
        <w:t>определения объема и предоставления</w:t>
      </w:r>
      <w:r>
        <w:rPr>
          <w:rFonts w:ascii="Times New Roman" w:hAnsi="Times New Roman" w:cs="Times New Roman"/>
          <w:sz w:val="28"/>
          <w:szCs w:val="28"/>
        </w:rPr>
        <w:t xml:space="preserve"> </w:t>
      </w:r>
      <w:r w:rsidRPr="004C3C51">
        <w:rPr>
          <w:rFonts w:ascii="Times New Roman" w:hAnsi="Times New Roman" w:cs="Times New Roman"/>
          <w:sz w:val="28"/>
          <w:szCs w:val="28"/>
        </w:rPr>
        <w:t xml:space="preserve">из бюджета </w:t>
      </w:r>
      <w:r>
        <w:rPr>
          <w:rFonts w:ascii="Times New Roman" w:hAnsi="Times New Roman" w:cs="Times New Roman"/>
          <w:sz w:val="28"/>
          <w:szCs w:val="28"/>
        </w:rPr>
        <w:t xml:space="preserve">Иркутского районного муниципального образования </w:t>
      </w:r>
      <w:r w:rsidRPr="004C3C51">
        <w:rPr>
          <w:rFonts w:ascii="Times New Roman" w:hAnsi="Times New Roman" w:cs="Times New Roman"/>
          <w:sz w:val="28"/>
          <w:szCs w:val="28"/>
        </w:rPr>
        <w:t>субсидий</w:t>
      </w:r>
      <w:r>
        <w:rPr>
          <w:rFonts w:ascii="Times New Roman" w:hAnsi="Times New Roman" w:cs="Times New Roman"/>
          <w:sz w:val="28"/>
          <w:szCs w:val="28"/>
        </w:rPr>
        <w:t xml:space="preserve"> </w:t>
      </w:r>
      <w:r w:rsidRPr="004C3C51">
        <w:rPr>
          <w:rFonts w:ascii="Times New Roman" w:hAnsi="Times New Roman" w:cs="Times New Roman"/>
          <w:sz w:val="28"/>
          <w:szCs w:val="28"/>
        </w:rPr>
        <w:t>некоммерческим организациям, не являющимся</w:t>
      </w:r>
      <w:r>
        <w:rPr>
          <w:rFonts w:ascii="Times New Roman" w:hAnsi="Times New Roman" w:cs="Times New Roman"/>
          <w:sz w:val="28"/>
          <w:szCs w:val="28"/>
        </w:rPr>
        <w:t xml:space="preserve"> </w:t>
      </w:r>
      <w:r w:rsidRPr="004C3C51">
        <w:rPr>
          <w:rFonts w:ascii="Times New Roman" w:hAnsi="Times New Roman" w:cs="Times New Roman"/>
          <w:sz w:val="28"/>
          <w:szCs w:val="28"/>
        </w:rPr>
        <w:t>государственными (муниципальными) учреждениями,</w:t>
      </w:r>
      <w:r>
        <w:rPr>
          <w:rFonts w:ascii="Times New Roman" w:hAnsi="Times New Roman" w:cs="Times New Roman"/>
          <w:sz w:val="28"/>
          <w:szCs w:val="28"/>
        </w:rPr>
        <w:t xml:space="preserve"> </w:t>
      </w:r>
      <w:r w:rsidRPr="004C3C51">
        <w:rPr>
          <w:rFonts w:ascii="Times New Roman" w:hAnsi="Times New Roman" w:cs="Times New Roman"/>
          <w:sz w:val="28"/>
          <w:szCs w:val="28"/>
        </w:rPr>
        <w:t>в целях реализации мероприятий, направленных</w:t>
      </w:r>
      <w:r>
        <w:rPr>
          <w:rFonts w:ascii="Times New Roman" w:hAnsi="Times New Roman" w:cs="Times New Roman"/>
          <w:sz w:val="28"/>
          <w:szCs w:val="28"/>
        </w:rPr>
        <w:t xml:space="preserve"> </w:t>
      </w:r>
      <w:r w:rsidRPr="004C3C51">
        <w:rPr>
          <w:rFonts w:ascii="Times New Roman" w:hAnsi="Times New Roman" w:cs="Times New Roman"/>
          <w:sz w:val="28"/>
          <w:szCs w:val="28"/>
        </w:rPr>
        <w:t>на поддержку малого и среднего</w:t>
      </w:r>
      <w:r>
        <w:rPr>
          <w:rFonts w:ascii="Times New Roman" w:hAnsi="Times New Roman" w:cs="Times New Roman"/>
          <w:sz w:val="28"/>
          <w:szCs w:val="28"/>
        </w:rPr>
        <w:t xml:space="preserve"> </w:t>
      </w:r>
      <w:r w:rsidRPr="004C3C51">
        <w:rPr>
          <w:rFonts w:ascii="Times New Roman" w:hAnsi="Times New Roman" w:cs="Times New Roman"/>
          <w:sz w:val="28"/>
          <w:szCs w:val="28"/>
        </w:rPr>
        <w:t>предпринимательства</w:t>
      </w:r>
    </w:p>
    <w:p w:rsidR="00D323DF" w:rsidRDefault="00D323DF" w:rsidP="00D323DF">
      <w:pPr>
        <w:spacing w:after="1"/>
      </w:pPr>
    </w:p>
    <w:p w:rsidR="00D323DF" w:rsidRPr="004C3C51" w:rsidRDefault="00D323DF" w:rsidP="00D323DF">
      <w:pPr>
        <w:pStyle w:val="ConsPlusNonformat"/>
        <w:ind w:left="4536"/>
        <w:jc w:val="both"/>
        <w:rPr>
          <w:rFonts w:ascii="Times New Roman" w:hAnsi="Times New Roman" w:cs="Times New Roman"/>
          <w:sz w:val="28"/>
          <w:szCs w:val="28"/>
        </w:rPr>
      </w:pPr>
      <w:r w:rsidRPr="004C3C51">
        <w:rPr>
          <w:rFonts w:ascii="Times New Roman" w:hAnsi="Times New Roman" w:cs="Times New Roman"/>
          <w:sz w:val="28"/>
          <w:szCs w:val="28"/>
        </w:rPr>
        <w:t>В __________________________________</w:t>
      </w:r>
    </w:p>
    <w:p w:rsidR="00D323DF" w:rsidRPr="004C3C51" w:rsidRDefault="00D323DF" w:rsidP="00D323DF">
      <w:pPr>
        <w:pStyle w:val="ConsPlusNonformat"/>
        <w:ind w:left="4536"/>
        <w:jc w:val="both"/>
        <w:rPr>
          <w:rFonts w:ascii="Times New Roman" w:hAnsi="Times New Roman" w:cs="Times New Roman"/>
          <w:sz w:val="28"/>
          <w:szCs w:val="28"/>
        </w:rPr>
      </w:pPr>
      <w:r w:rsidRPr="004C3C51">
        <w:rPr>
          <w:rFonts w:ascii="Times New Roman" w:hAnsi="Times New Roman" w:cs="Times New Roman"/>
          <w:sz w:val="28"/>
          <w:szCs w:val="28"/>
        </w:rPr>
        <w:t>от __________________________________</w:t>
      </w:r>
    </w:p>
    <w:p w:rsidR="00D323DF" w:rsidRPr="004C3C51" w:rsidRDefault="00D323DF" w:rsidP="00D323DF">
      <w:pPr>
        <w:pStyle w:val="ConsPlusNonformat"/>
        <w:ind w:left="4536"/>
        <w:jc w:val="both"/>
        <w:rPr>
          <w:rFonts w:ascii="Times New Roman" w:hAnsi="Times New Roman" w:cs="Times New Roman"/>
          <w:sz w:val="28"/>
          <w:szCs w:val="28"/>
        </w:rPr>
      </w:pPr>
      <w:r w:rsidRPr="004C3C51">
        <w:rPr>
          <w:rFonts w:ascii="Times New Roman" w:hAnsi="Times New Roman" w:cs="Times New Roman"/>
          <w:sz w:val="28"/>
          <w:szCs w:val="28"/>
        </w:rPr>
        <w:t>Юридический адрес: __________________</w:t>
      </w:r>
    </w:p>
    <w:p w:rsidR="00D323DF" w:rsidRPr="004C3C51" w:rsidRDefault="00D323DF" w:rsidP="00D323DF">
      <w:pPr>
        <w:pStyle w:val="ConsPlusNonformat"/>
        <w:ind w:left="4536"/>
        <w:jc w:val="both"/>
        <w:rPr>
          <w:rFonts w:ascii="Times New Roman" w:hAnsi="Times New Roman" w:cs="Times New Roman"/>
          <w:sz w:val="28"/>
          <w:szCs w:val="28"/>
        </w:rPr>
      </w:pPr>
      <w:r w:rsidRPr="004C3C51">
        <w:rPr>
          <w:rFonts w:ascii="Times New Roman" w:hAnsi="Times New Roman" w:cs="Times New Roman"/>
          <w:sz w:val="28"/>
          <w:szCs w:val="28"/>
        </w:rPr>
        <w:t>____________________________________</w:t>
      </w:r>
    </w:p>
    <w:p w:rsidR="00D323DF" w:rsidRPr="004C3C51" w:rsidRDefault="00D323DF" w:rsidP="00D323DF">
      <w:pPr>
        <w:pStyle w:val="ConsPlusNonformat"/>
        <w:jc w:val="both"/>
        <w:rPr>
          <w:rFonts w:ascii="Times New Roman" w:hAnsi="Times New Roman" w:cs="Times New Roman"/>
          <w:sz w:val="28"/>
          <w:szCs w:val="28"/>
        </w:rPr>
      </w:pPr>
    </w:p>
    <w:p w:rsidR="00D323DF" w:rsidRPr="004C3C51" w:rsidRDefault="00D323DF" w:rsidP="00D323DF">
      <w:pPr>
        <w:pStyle w:val="ConsPlusNonformat"/>
        <w:ind w:firstLine="709"/>
        <w:jc w:val="center"/>
        <w:rPr>
          <w:rFonts w:ascii="Times New Roman" w:hAnsi="Times New Roman" w:cs="Times New Roman"/>
          <w:sz w:val="28"/>
          <w:szCs w:val="28"/>
        </w:rPr>
      </w:pPr>
      <w:bookmarkStart w:id="8" w:name="P235"/>
      <w:bookmarkEnd w:id="8"/>
      <w:r w:rsidRPr="004C3C51">
        <w:rPr>
          <w:rFonts w:ascii="Times New Roman" w:hAnsi="Times New Roman" w:cs="Times New Roman"/>
          <w:sz w:val="28"/>
          <w:szCs w:val="28"/>
        </w:rPr>
        <w:t>ОБЯЗАТЕЛЬСТВО</w:t>
      </w:r>
    </w:p>
    <w:p w:rsidR="00D323DF" w:rsidRPr="004C3C51" w:rsidRDefault="00D323DF" w:rsidP="00D323DF">
      <w:pPr>
        <w:pStyle w:val="ConsPlusNonformat"/>
        <w:tabs>
          <w:tab w:val="left" w:pos="391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D323DF" w:rsidRPr="004C3C51" w:rsidRDefault="00D323DF" w:rsidP="00D323DF">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принятия Комитетом по управлению муниципальным имуществом и жизнеобеспечению администрации Иркутского районного муниципального образования (далее – Комитет) решения о предоставлении </w:t>
      </w:r>
      <w:r w:rsidRPr="004C3C51">
        <w:rPr>
          <w:rFonts w:ascii="Times New Roman" w:hAnsi="Times New Roman" w:cs="Times New Roman"/>
          <w:sz w:val="28"/>
          <w:szCs w:val="28"/>
        </w:rPr>
        <w:t>субсидии</w:t>
      </w:r>
      <w:r>
        <w:rPr>
          <w:rFonts w:ascii="Times New Roman" w:hAnsi="Times New Roman" w:cs="Times New Roman"/>
          <w:sz w:val="28"/>
          <w:szCs w:val="28"/>
        </w:rPr>
        <w:t xml:space="preserve"> некоммерческим организациям, не являющимся </w:t>
      </w:r>
      <w:r w:rsidRPr="004C3C51">
        <w:rPr>
          <w:rFonts w:ascii="Times New Roman" w:hAnsi="Times New Roman" w:cs="Times New Roman"/>
          <w:sz w:val="28"/>
          <w:szCs w:val="28"/>
        </w:rPr>
        <w:t>государственными</w:t>
      </w:r>
      <w:r>
        <w:rPr>
          <w:rFonts w:ascii="Times New Roman" w:hAnsi="Times New Roman" w:cs="Times New Roman"/>
          <w:sz w:val="28"/>
          <w:szCs w:val="28"/>
        </w:rPr>
        <w:t xml:space="preserve"> </w:t>
      </w:r>
      <w:r w:rsidRPr="004C3C51">
        <w:rPr>
          <w:rFonts w:ascii="Times New Roman" w:hAnsi="Times New Roman" w:cs="Times New Roman"/>
          <w:sz w:val="28"/>
          <w:szCs w:val="28"/>
        </w:rPr>
        <w:t>(муниципальными) учреждениями, в целях реализации мероприятий, направленных</w:t>
      </w:r>
      <w:r>
        <w:rPr>
          <w:rFonts w:ascii="Times New Roman" w:hAnsi="Times New Roman" w:cs="Times New Roman"/>
          <w:sz w:val="28"/>
          <w:szCs w:val="28"/>
        </w:rPr>
        <w:t xml:space="preserve"> на поддержку и развитие малого</w:t>
      </w:r>
      <w:r w:rsidRPr="004C3C51">
        <w:rPr>
          <w:rFonts w:ascii="Times New Roman" w:hAnsi="Times New Roman" w:cs="Times New Roman"/>
          <w:sz w:val="28"/>
          <w:szCs w:val="28"/>
        </w:rPr>
        <w:t xml:space="preserve"> и среднего предпринимательства (далее </w:t>
      </w:r>
      <w:r>
        <w:rPr>
          <w:rFonts w:ascii="Times New Roman" w:hAnsi="Times New Roman" w:cs="Times New Roman"/>
          <w:sz w:val="28"/>
          <w:szCs w:val="28"/>
        </w:rPr>
        <w:t xml:space="preserve">– </w:t>
      </w:r>
      <w:r w:rsidRPr="004C3C51">
        <w:rPr>
          <w:rFonts w:ascii="Times New Roman" w:hAnsi="Times New Roman" w:cs="Times New Roman"/>
          <w:sz w:val="28"/>
          <w:szCs w:val="28"/>
        </w:rPr>
        <w:t>субсидия</w:t>
      </w:r>
      <w:r>
        <w:rPr>
          <w:rFonts w:ascii="Times New Roman" w:hAnsi="Times New Roman" w:cs="Times New Roman"/>
          <w:sz w:val="28"/>
          <w:szCs w:val="28"/>
        </w:rPr>
        <w:t>), и заключения соглашения о предоставлении субсидии</w:t>
      </w:r>
      <w:r w:rsidRPr="004C3C51">
        <w:rPr>
          <w:rFonts w:ascii="Times New Roman" w:hAnsi="Times New Roman" w:cs="Times New Roman"/>
          <w:sz w:val="28"/>
          <w:szCs w:val="28"/>
        </w:rPr>
        <w:t xml:space="preserve"> между</w:t>
      </w:r>
      <w:r>
        <w:rPr>
          <w:rFonts w:ascii="Times New Roman" w:hAnsi="Times New Roman" w:cs="Times New Roman"/>
          <w:sz w:val="28"/>
          <w:szCs w:val="28"/>
        </w:rPr>
        <w:t xml:space="preserve"> </w:t>
      </w:r>
      <w:r w:rsidRPr="004C3C51">
        <w:rPr>
          <w:rFonts w:ascii="Times New Roman" w:hAnsi="Times New Roman" w:cs="Times New Roman"/>
          <w:sz w:val="28"/>
          <w:szCs w:val="28"/>
        </w:rPr>
        <w:t xml:space="preserve">_______________________________________ и </w:t>
      </w:r>
      <w:r>
        <w:rPr>
          <w:rFonts w:ascii="Times New Roman" w:hAnsi="Times New Roman" w:cs="Times New Roman"/>
          <w:sz w:val="28"/>
          <w:szCs w:val="28"/>
        </w:rPr>
        <w:t xml:space="preserve">Комитетом, </w:t>
      </w:r>
      <w:r w:rsidRPr="004C3C51">
        <w:rPr>
          <w:rFonts w:ascii="Times New Roman" w:hAnsi="Times New Roman" w:cs="Times New Roman"/>
          <w:sz w:val="28"/>
          <w:szCs w:val="28"/>
        </w:rPr>
        <w:t>обязуюсь в сроки</w:t>
      </w:r>
      <w:r>
        <w:rPr>
          <w:rFonts w:ascii="Times New Roman" w:hAnsi="Times New Roman" w:cs="Times New Roman"/>
          <w:sz w:val="28"/>
          <w:szCs w:val="28"/>
        </w:rPr>
        <w:t xml:space="preserve">, установленные </w:t>
      </w:r>
      <w:r w:rsidRPr="004C3C51">
        <w:rPr>
          <w:rFonts w:ascii="Times New Roman" w:hAnsi="Times New Roman" w:cs="Times New Roman"/>
          <w:sz w:val="28"/>
          <w:szCs w:val="28"/>
        </w:rPr>
        <w:t>соглашением о предоставлении субсидии</w:t>
      </w:r>
      <w:proofErr w:type="gramEnd"/>
      <w:r w:rsidRPr="004C3C51">
        <w:rPr>
          <w:rFonts w:ascii="Times New Roman" w:hAnsi="Times New Roman" w:cs="Times New Roman"/>
          <w:sz w:val="28"/>
          <w:szCs w:val="28"/>
        </w:rPr>
        <w:t>, обеспечить достижение</w:t>
      </w:r>
      <w:r>
        <w:rPr>
          <w:rFonts w:ascii="Times New Roman" w:hAnsi="Times New Roman" w:cs="Times New Roman"/>
          <w:sz w:val="28"/>
          <w:szCs w:val="28"/>
        </w:rPr>
        <w:t xml:space="preserve"> следующих </w:t>
      </w:r>
      <w:proofErr w:type="gramStart"/>
      <w:r>
        <w:rPr>
          <w:rFonts w:ascii="Times New Roman" w:hAnsi="Times New Roman" w:cs="Times New Roman"/>
          <w:sz w:val="28"/>
          <w:szCs w:val="28"/>
        </w:rPr>
        <w:t xml:space="preserve">значений показателей </w:t>
      </w:r>
      <w:r w:rsidRPr="004C3C51">
        <w:rPr>
          <w:rFonts w:ascii="Times New Roman" w:hAnsi="Times New Roman" w:cs="Times New Roman"/>
          <w:sz w:val="28"/>
          <w:szCs w:val="28"/>
        </w:rPr>
        <w:t>результативности использования полученной</w:t>
      </w:r>
      <w:r>
        <w:rPr>
          <w:rFonts w:ascii="Times New Roman" w:hAnsi="Times New Roman" w:cs="Times New Roman"/>
          <w:sz w:val="28"/>
          <w:szCs w:val="28"/>
        </w:rPr>
        <w:t xml:space="preserve"> </w:t>
      </w:r>
      <w:r w:rsidRPr="004C3C51">
        <w:rPr>
          <w:rFonts w:ascii="Times New Roman" w:hAnsi="Times New Roman" w:cs="Times New Roman"/>
          <w:sz w:val="28"/>
          <w:szCs w:val="28"/>
        </w:rPr>
        <w:t>субсидии</w:t>
      </w:r>
      <w:proofErr w:type="gramEnd"/>
      <w:r w:rsidRPr="004C3C51">
        <w:rPr>
          <w:rFonts w:ascii="Times New Roman" w:hAnsi="Times New Roman" w:cs="Times New Roman"/>
          <w:sz w:val="28"/>
          <w:szCs w:val="28"/>
        </w:rPr>
        <w:t>:</w:t>
      </w:r>
    </w:p>
    <w:p w:rsidR="00D323DF" w:rsidRPr="004C3C51" w:rsidRDefault="00D323DF" w:rsidP="00D323DF">
      <w:pPr>
        <w:pStyle w:val="ConsPlusNormal"/>
        <w:jc w:val="both"/>
        <w:rPr>
          <w:rFonts w:ascii="Times New Roman" w:hAnsi="Times New Roman" w:cs="Times New Roman"/>
          <w:sz w:val="28"/>
          <w:szCs w:val="28"/>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4826"/>
        <w:gridCol w:w="1411"/>
        <w:gridCol w:w="1468"/>
      </w:tblGrid>
      <w:tr w:rsidR="00D323DF" w:rsidRPr="004C3C51" w:rsidTr="00D323DF">
        <w:tc>
          <w:tcPr>
            <w:tcW w:w="2047" w:type="dxa"/>
            <w:vMerge w:val="restart"/>
          </w:tcPr>
          <w:p w:rsidR="00D323DF" w:rsidRPr="00EC64A0" w:rsidRDefault="00D323DF" w:rsidP="00D323DF">
            <w:pPr>
              <w:pStyle w:val="ConsPlusNormal"/>
              <w:ind w:firstLine="0"/>
              <w:jc w:val="center"/>
              <w:rPr>
                <w:rFonts w:ascii="Times New Roman" w:hAnsi="Times New Roman" w:cs="Times New Roman"/>
                <w:sz w:val="24"/>
                <w:szCs w:val="28"/>
              </w:rPr>
            </w:pPr>
            <w:r w:rsidRPr="00EC64A0">
              <w:rPr>
                <w:rFonts w:ascii="Times New Roman" w:hAnsi="Times New Roman" w:cs="Times New Roman"/>
                <w:sz w:val="24"/>
                <w:szCs w:val="28"/>
              </w:rPr>
              <w:t>Наименование мероприятия (объекта)</w:t>
            </w:r>
          </w:p>
        </w:tc>
        <w:tc>
          <w:tcPr>
            <w:tcW w:w="4826" w:type="dxa"/>
            <w:vMerge w:val="restart"/>
          </w:tcPr>
          <w:p w:rsidR="00D323DF" w:rsidRPr="00EC64A0" w:rsidRDefault="00D323DF" w:rsidP="00D323DF">
            <w:pPr>
              <w:pStyle w:val="ConsPlusNormal"/>
              <w:ind w:firstLine="0"/>
              <w:jc w:val="center"/>
              <w:rPr>
                <w:rFonts w:ascii="Times New Roman" w:hAnsi="Times New Roman" w:cs="Times New Roman"/>
                <w:sz w:val="24"/>
                <w:szCs w:val="28"/>
              </w:rPr>
            </w:pPr>
            <w:r w:rsidRPr="00EC64A0">
              <w:rPr>
                <w:rFonts w:ascii="Times New Roman" w:hAnsi="Times New Roman" w:cs="Times New Roman"/>
                <w:sz w:val="24"/>
                <w:szCs w:val="28"/>
              </w:rPr>
              <w:t>Наименование показателя</w:t>
            </w:r>
          </w:p>
        </w:tc>
        <w:tc>
          <w:tcPr>
            <w:tcW w:w="2879" w:type="dxa"/>
            <w:gridSpan w:val="2"/>
          </w:tcPr>
          <w:p w:rsidR="00D323DF" w:rsidRPr="00EC64A0" w:rsidRDefault="00D323DF" w:rsidP="00D323DF">
            <w:pPr>
              <w:pStyle w:val="ConsPlusNormal"/>
              <w:ind w:firstLine="0"/>
              <w:jc w:val="center"/>
              <w:rPr>
                <w:rFonts w:ascii="Times New Roman" w:hAnsi="Times New Roman" w:cs="Times New Roman"/>
                <w:sz w:val="24"/>
                <w:szCs w:val="28"/>
              </w:rPr>
            </w:pPr>
            <w:r w:rsidRPr="00EC64A0">
              <w:rPr>
                <w:rFonts w:ascii="Times New Roman" w:hAnsi="Times New Roman" w:cs="Times New Roman"/>
                <w:sz w:val="24"/>
                <w:szCs w:val="28"/>
              </w:rPr>
              <w:t>Показатели результативности использования субсидии</w:t>
            </w:r>
          </w:p>
        </w:tc>
      </w:tr>
      <w:tr w:rsidR="00D323DF" w:rsidRPr="004C3C51" w:rsidTr="00D323DF">
        <w:tc>
          <w:tcPr>
            <w:tcW w:w="2047" w:type="dxa"/>
            <w:vMerge/>
          </w:tcPr>
          <w:p w:rsidR="00D323DF" w:rsidRPr="00EC64A0" w:rsidRDefault="00D323DF" w:rsidP="00D323DF">
            <w:pPr>
              <w:rPr>
                <w:sz w:val="24"/>
              </w:rPr>
            </w:pPr>
          </w:p>
        </w:tc>
        <w:tc>
          <w:tcPr>
            <w:tcW w:w="4826" w:type="dxa"/>
            <w:vMerge/>
          </w:tcPr>
          <w:p w:rsidR="00D323DF" w:rsidRPr="00EC64A0" w:rsidRDefault="00D323DF" w:rsidP="00D323DF">
            <w:pPr>
              <w:rPr>
                <w:sz w:val="24"/>
              </w:rPr>
            </w:pPr>
          </w:p>
        </w:tc>
        <w:tc>
          <w:tcPr>
            <w:tcW w:w="1411" w:type="dxa"/>
          </w:tcPr>
          <w:p w:rsidR="00D323DF" w:rsidRPr="00EC64A0" w:rsidRDefault="00D323DF" w:rsidP="00D323DF">
            <w:pPr>
              <w:pStyle w:val="ConsPlusNormal"/>
              <w:ind w:firstLine="0"/>
              <w:jc w:val="center"/>
              <w:rPr>
                <w:rFonts w:ascii="Times New Roman" w:hAnsi="Times New Roman" w:cs="Times New Roman"/>
                <w:sz w:val="24"/>
                <w:szCs w:val="28"/>
              </w:rPr>
            </w:pPr>
            <w:r w:rsidRPr="00EC64A0">
              <w:rPr>
                <w:rFonts w:ascii="Times New Roman" w:hAnsi="Times New Roman" w:cs="Times New Roman"/>
                <w:sz w:val="24"/>
                <w:szCs w:val="28"/>
              </w:rPr>
              <w:t xml:space="preserve">ед. </w:t>
            </w:r>
            <w:proofErr w:type="spellStart"/>
            <w:r w:rsidRPr="00EC64A0">
              <w:rPr>
                <w:rFonts w:ascii="Times New Roman" w:hAnsi="Times New Roman" w:cs="Times New Roman"/>
                <w:sz w:val="24"/>
                <w:szCs w:val="28"/>
              </w:rPr>
              <w:t>изм</w:t>
            </w:r>
            <w:proofErr w:type="spellEnd"/>
            <w:r w:rsidRPr="00EC64A0">
              <w:rPr>
                <w:rFonts w:ascii="Times New Roman" w:hAnsi="Times New Roman" w:cs="Times New Roman"/>
                <w:sz w:val="24"/>
                <w:szCs w:val="28"/>
              </w:rPr>
              <w:t>.</w:t>
            </w:r>
          </w:p>
        </w:tc>
        <w:tc>
          <w:tcPr>
            <w:tcW w:w="1468" w:type="dxa"/>
          </w:tcPr>
          <w:p w:rsidR="00D323DF" w:rsidRPr="00EC64A0" w:rsidRDefault="00D323DF" w:rsidP="00D323DF">
            <w:pPr>
              <w:pStyle w:val="ConsPlusNormal"/>
              <w:ind w:firstLine="0"/>
              <w:jc w:val="center"/>
              <w:rPr>
                <w:rFonts w:ascii="Times New Roman" w:hAnsi="Times New Roman" w:cs="Times New Roman"/>
                <w:sz w:val="24"/>
                <w:szCs w:val="28"/>
              </w:rPr>
            </w:pPr>
            <w:r w:rsidRPr="00EC64A0">
              <w:rPr>
                <w:rFonts w:ascii="Times New Roman" w:hAnsi="Times New Roman" w:cs="Times New Roman"/>
                <w:sz w:val="24"/>
                <w:szCs w:val="28"/>
              </w:rPr>
              <w:t>значение</w:t>
            </w:r>
          </w:p>
        </w:tc>
      </w:tr>
      <w:tr w:rsidR="00D323DF" w:rsidRPr="004C3C51" w:rsidTr="00D323DF">
        <w:tc>
          <w:tcPr>
            <w:tcW w:w="2047" w:type="dxa"/>
          </w:tcPr>
          <w:p w:rsidR="00D323DF" w:rsidRPr="00EC64A0" w:rsidRDefault="00D323DF" w:rsidP="00D323DF">
            <w:pPr>
              <w:pStyle w:val="ConsPlusNormal"/>
              <w:rPr>
                <w:rFonts w:ascii="Times New Roman" w:hAnsi="Times New Roman" w:cs="Times New Roman"/>
                <w:sz w:val="24"/>
                <w:szCs w:val="28"/>
              </w:rPr>
            </w:pPr>
          </w:p>
        </w:tc>
        <w:tc>
          <w:tcPr>
            <w:tcW w:w="4826" w:type="dxa"/>
          </w:tcPr>
          <w:p w:rsidR="00D323DF" w:rsidRPr="00EC64A0" w:rsidRDefault="00D323DF" w:rsidP="00D323DF">
            <w:pPr>
              <w:pStyle w:val="ConsPlusNormal"/>
              <w:ind w:firstLine="0"/>
              <w:jc w:val="both"/>
              <w:rPr>
                <w:rFonts w:ascii="Times New Roman" w:hAnsi="Times New Roman" w:cs="Times New Roman"/>
                <w:sz w:val="24"/>
                <w:szCs w:val="28"/>
              </w:rPr>
            </w:pPr>
            <w:r w:rsidRPr="00EC64A0">
              <w:rPr>
                <w:rFonts w:ascii="Times New Roman" w:hAnsi="Times New Roman" w:cs="Times New Roman"/>
                <w:sz w:val="24"/>
                <w:szCs w:val="2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tc>
        <w:tc>
          <w:tcPr>
            <w:tcW w:w="1411" w:type="dxa"/>
          </w:tcPr>
          <w:p w:rsidR="00D323DF" w:rsidRPr="00EC64A0" w:rsidRDefault="00D323DF" w:rsidP="00D323DF">
            <w:pPr>
              <w:pStyle w:val="ConsPlusNormal"/>
              <w:rPr>
                <w:rFonts w:ascii="Times New Roman" w:hAnsi="Times New Roman" w:cs="Times New Roman"/>
                <w:sz w:val="24"/>
                <w:szCs w:val="28"/>
              </w:rPr>
            </w:pPr>
          </w:p>
        </w:tc>
        <w:tc>
          <w:tcPr>
            <w:tcW w:w="1468" w:type="dxa"/>
          </w:tcPr>
          <w:p w:rsidR="00D323DF" w:rsidRPr="00EC64A0" w:rsidRDefault="00D323DF" w:rsidP="00D323DF">
            <w:pPr>
              <w:pStyle w:val="ConsPlusNormal"/>
              <w:rPr>
                <w:rFonts w:ascii="Times New Roman" w:hAnsi="Times New Roman" w:cs="Times New Roman"/>
                <w:sz w:val="24"/>
                <w:szCs w:val="28"/>
              </w:rPr>
            </w:pPr>
          </w:p>
        </w:tc>
      </w:tr>
    </w:tbl>
    <w:p w:rsidR="00D323DF" w:rsidRPr="00244CA7" w:rsidRDefault="00D323DF" w:rsidP="00D323DF">
      <w:pPr>
        <w:pStyle w:val="ConsPlusNormal"/>
        <w:ind w:firstLine="0"/>
        <w:jc w:val="both"/>
        <w:rPr>
          <w:rFonts w:ascii="Times New Roman" w:hAnsi="Times New Roman" w:cs="Times New Roman"/>
          <w:sz w:val="14"/>
          <w:szCs w:val="28"/>
        </w:rPr>
      </w:pPr>
    </w:p>
    <w:p w:rsidR="00D323DF" w:rsidRPr="00EC64A0" w:rsidRDefault="00D323DF" w:rsidP="00D323DF">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4C3C51">
        <w:rPr>
          <w:rFonts w:ascii="Times New Roman" w:hAnsi="Times New Roman" w:cs="Times New Roman"/>
          <w:sz w:val="28"/>
          <w:szCs w:val="28"/>
        </w:rPr>
        <w:t xml:space="preserve"> ___________ 20__ года </w:t>
      </w:r>
      <w:r>
        <w:rPr>
          <w:rFonts w:ascii="Times New Roman" w:hAnsi="Times New Roman" w:cs="Times New Roman"/>
          <w:sz w:val="28"/>
          <w:szCs w:val="28"/>
        </w:rPr>
        <w:t xml:space="preserve">          </w:t>
      </w:r>
      <w:r w:rsidRPr="004C3C51">
        <w:rPr>
          <w:rFonts w:ascii="Times New Roman" w:hAnsi="Times New Roman" w:cs="Times New Roman"/>
          <w:sz w:val="28"/>
          <w:szCs w:val="28"/>
        </w:rPr>
        <w:t>_______________/_______________________/</w:t>
      </w:r>
    </w:p>
    <w:p w:rsidR="00D323DF" w:rsidRPr="00244CA7" w:rsidRDefault="00D323DF" w:rsidP="00D323DF">
      <w:pPr>
        <w:jc w:val="center"/>
        <w:rPr>
          <w:sz w:val="24"/>
          <w:szCs w:val="24"/>
        </w:rPr>
      </w:pPr>
      <w:r>
        <w:t xml:space="preserve">                                                                       </w:t>
      </w:r>
      <w:r w:rsidRPr="00244CA7">
        <w:rPr>
          <w:sz w:val="24"/>
          <w:szCs w:val="24"/>
        </w:rPr>
        <w:t>М.П.</w:t>
      </w:r>
    </w:p>
    <w:p w:rsidR="00C43255" w:rsidRDefault="00C43255" w:rsidP="00D323DF">
      <w:pPr>
        <w:suppressAutoHyphens/>
        <w:autoSpaceDN/>
        <w:adjustRightInd/>
        <w:rPr>
          <w:rFonts w:eastAsia="Times New Roman"/>
          <w:sz w:val="24"/>
          <w:szCs w:val="24"/>
        </w:rPr>
      </w:pPr>
    </w:p>
    <w:p w:rsidR="00D323DF" w:rsidRDefault="006E724C" w:rsidP="00E55038">
      <w:pPr>
        <w:jc w:val="both"/>
        <w:rPr>
          <w:rFonts w:eastAsia="Times New Roman"/>
          <w:sz w:val="24"/>
          <w:szCs w:val="24"/>
          <w:lang w:eastAsia="ru-RU"/>
        </w:rPr>
      </w:pPr>
      <w:r w:rsidRPr="006E724C">
        <w:rPr>
          <w:rFonts w:eastAsia="Times New Roman"/>
          <w:sz w:val="24"/>
          <w:szCs w:val="24"/>
          <w:lang w:eastAsia="ru-RU"/>
        </w:rPr>
        <w:t xml:space="preserve"> </w:t>
      </w:r>
    </w:p>
    <w:p w:rsidR="00D323DF" w:rsidRDefault="00D323DF" w:rsidP="00D323DF">
      <w:pPr>
        <w:pStyle w:val="ConsPlusNormal"/>
        <w:ind w:left="5387" w:firstLine="0"/>
        <w:jc w:val="both"/>
        <w:rPr>
          <w:rFonts w:ascii="Times New Roman" w:hAnsi="Times New Roman" w:cs="Times New Roman"/>
          <w:sz w:val="28"/>
          <w:szCs w:val="28"/>
        </w:rPr>
      </w:pPr>
      <w:r w:rsidRPr="002E3F1A">
        <w:rPr>
          <w:rFonts w:ascii="Times New Roman" w:hAnsi="Times New Roman" w:cs="Times New Roman"/>
          <w:sz w:val="28"/>
          <w:szCs w:val="28"/>
        </w:rPr>
        <w:lastRenderedPageBreak/>
        <w:t>Приложение 2</w:t>
      </w:r>
    </w:p>
    <w:p w:rsidR="00D323DF" w:rsidRPr="002E3F1A" w:rsidRDefault="00D323DF" w:rsidP="00D323DF">
      <w:pPr>
        <w:pStyle w:val="ConsPlusNormal"/>
        <w:ind w:left="5387" w:firstLine="0"/>
        <w:jc w:val="both"/>
        <w:rPr>
          <w:rFonts w:ascii="Times New Roman" w:hAnsi="Times New Roman" w:cs="Times New Roman"/>
          <w:sz w:val="28"/>
          <w:szCs w:val="28"/>
        </w:rPr>
      </w:pPr>
      <w:r>
        <w:rPr>
          <w:rFonts w:ascii="Times New Roman" w:hAnsi="Times New Roman" w:cs="Times New Roman"/>
          <w:sz w:val="28"/>
          <w:szCs w:val="28"/>
        </w:rPr>
        <w:t>утверждено</w:t>
      </w:r>
    </w:p>
    <w:p w:rsidR="00D323DF" w:rsidRPr="002E3F1A" w:rsidRDefault="00D323DF" w:rsidP="00D323DF">
      <w:pPr>
        <w:ind w:left="5387"/>
      </w:pPr>
      <w:r>
        <w:t>постановлением</w:t>
      </w:r>
      <w:r w:rsidRPr="002E3F1A">
        <w:t xml:space="preserve"> администрации Иркутского районного муниципального образования</w:t>
      </w:r>
    </w:p>
    <w:p w:rsidR="00D323DF" w:rsidRPr="00D323DF" w:rsidRDefault="00D323DF" w:rsidP="00D323DF">
      <w:pPr>
        <w:ind w:left="5387"/>
        <w:rPr>
          <w:u w:val="single"/>
        </w:rPr>
      </w:pPr>
      <w:r w:rsidRPr="002E3F1A">
        <w:t xml:space="preserve">от </w:t>
      </w:r>
      <w:r>
        <w:rPr>
          <w:u w:val="single"/>
        </w:rPr>
        <w:t xml:space="preserve">           12.09.2018            </w:t>
      </w:r>
      <w:r>
        <w:t xml:space="preserve"> № </w:t>
      </w:r>
      <w:r>
        <w:rPr>
          <w:u w:val="single"/>
        </w:rPr>
        <w:t>421</w:t>
      </w:r>
    </w:p>
    <w:p w:rsidR="00D323DF" w:rsidRPr="002E3F1A" w:rsidRDefault="00D323DF" w:rsidP="00D323DF">
      <w:pPr>
        <w:pStyle w:val="ConsPlusTitle"/>
        <w:jc w:val="center"/>
        <w:rPr>
          <w:rFonts w:ascii="Times New Roman" w:hAnsi="Times New Roman" w:cs="Times New Roman"/>
          <w:b w:val="0"/>
          <w:sz w:val="28"/>
          <w:szCs w:val="28"/>
        </w:rPr>
      </w:pPr>
      <w:bookmarkStart w:id="9" w:name="P118"/>
      <w:bookmarkEnd w:id="9"/>
    </w:p>
    <w:p w:rsidR="00D323DF" w:rsidRPr="002E3F1A" w:rsidRDefault="00D323DF" w:rsidP="00D323DF">
      <w:pPr>
        <w:pStyle w:val="ConsPlusTitle"/>
        <w:jc w:val="center"/>
        <w:rPr>
          <w:rFonts w:ascii="Times New Roman" w:hAnsi="Times New Roman" w:cs="Times New Roman"/>
          <w:sz w:val="28"/>
          <w:szCs w:val="28"/>
        </w:rPr>
      </w:pPr>
      <w:r w:rsidRPr="002E3F1A">
        <w:rPr>
          <w:rFonts w:ascii="Times New Roman" w:hAnsi="Times New Roman" w:cs="Times New Roman"/>
          <w:sz w:val="28"/>
          <w:szCs w:val="28"/>
        </w:rPr>
        <w:t xml:space="preserve">ПОЛОЖЕНИЕ </w:t>
      </w:r>
    </w:p>
    <w:p w:rsidR="00D323DF" w:rsidRPr="002E3F1A" w:rsidRDefault="00D323DF" w:rsidP="00D323DF">
      <w:pPr>
        <w:pStyle w:val="ConsPlusTitle"/>
        <w:jc w:val="center"/>
        <w:rPr>
          <w:rFonts w:ascii="Times New Roman" w:hAnsi="Times New Roman" w:cs="Times New Roman"/>
          <w:sz w:val="28"/>
          <w:szCs w:val="28"/>
        </w:rPr>
      </w:pPr>
      <w:r w:rsidRPr="002E3F1A">
        <w:rPr>
          <w:rFonts w:ascii="Times New Roman" w:hAnsi="Times New Roman" w:cs="Times New Roman"/>
          <w:sz w:val="28"/>
          <w:szCs w:val="28"/>
        </w:rPr>
        <w:t xml:space="preserve">О ПОРЯДКЕ ОКАЗАНИЯ ФИНАНСОВОЙ ПОДДЕРЖКИ СУБЪЕКТАМ МАЛОГО ПРЕДПРИНИМАТЕЛЬСТВА НА ТЕРРИТОРИИ ИРКУТСКОГО РАЙОННОГО МУНИЦИПАЛЬНОГО ОБРАЗОВАНИЯ  </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outlineLvl w:val="1"/>
        <w:rPr>
          <w:rFonts w:ascii="Times New Roman" w:hAnsi="Times New Roman" w:cs="Times New Roman"/>
          <w:sz w:val="28"/>
          <w:szCs w:val="28"/>
        </w:rPr>
      </w:pPr>
      <w:r w:rsidRPr="002E3F1A">
        <w:rPr>
          <w:rFonts w:ascii="Times New Roman" w:hAnsi="Times New Roman" w:cs="Times New Roman"/>
          <w:sz w:val="28"/>
          <w:szCs w:val="28"/>
        </w:rPr>
        <w:t>I. Общие положения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1. </w:t>
      </w:r>
      <w:proofErr w:type="gramStart"/>
      <w:r w:rsidRPr="002E3F1A">
        <w:rPr>
          <w:rFonts w:ascii="Times New Roman" w:hAnsi="Times New Roman" w:cs="Times New Roman"/>
          <w:sz w:val="28"/>
          <w:szCs w:val="28"/>
        </w:rPr>
        <w:t xml:space="preserve">Настоящее Положение о порядке финансовой поддержки субъектам малого предпринимательства на территории Иркутского районного муниципального образования (далее – Положение) разработано в соответствии с пунктом 7 статьи 78 Бюджетного кодекса Российской Федерации, </w:t>
      </w:r>
      <w:hyperlink r:id="rId20" w:history="1">
        <w:r w:rsidRPr="002E3F1A">
          <w:rPr>
            <w:rFonts w:ascii="Times New Roman" w:hAnsi="Times New Roman" w:cs="Times New Roman"/>
            <w:sz w:val="28"/>
            <w:szCs w:val="28"/>
          </w:rPr>
          <w:t>статьей 17</w:t>
        </w:r>
      </w:hyperlink>
      <w:r w:rsidRPr="002E3F1A">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(далее – Федеральный закон № 209-ФЗ) и определяет порядок и условия предоставления грантов в форме субсидии</w:t>
      </w:r>
      <w:r w:rsidRPr="002E3F1A">
        <w:rPr>
          <w:rFonts w:ascii="Times New Roman" w:hAnsi="Times New Roman" w:cs="Times New Roman"/>
          <w:color w:val="31849B"/>
          <w:sz w:val="28"/>
          <w:szCs w:val="28"/>
        </w:rPr>
        <w:t xml:space="preserve"> </w:t>
      </w:r>
      <w:r w:rsidRPr="002E3F1A">
        <w:rPr>
          <w:rFonts w:ascii="Times New Roman" w:hAnsi="Times New Roman" w:cs="Times New Roman"/>
          <w:sz w:val="28"/>
          <w:szCs w:val="28"/>
        </w:rPr>
        <w:t>начинающим</w:t>
      </w:r>
      <w:proofErr w:type="gramEnd"/>
      <w:r w:rsidRPr="002E3F1A">
        <w:rPr>
          <w:rFonts w:ascii="Times New Roman" w:hAnsi="Times New Roman" w:cs="Times New Roman"/>
          <w:sz w:val="28"/>
          <w:szCs w:val="28"/>
        </w:rPr>
        <w:t xml:space="preserve"> на создание собственного бизнеса, критерии оценки участников отбора на получение бюджетных средств и порядок возврата бюджетных сре</w:t>
      </w:r>
      <w:proofErr w:type="gramStart"/>
      <w:r w:rsidRPr="002E3F1A">
        <w:rPr>
          <w:rFonts w:ascii="Times New Roman" w:hAnsi="Times New Roman" w:cs="Times New Roman"/>
          <w:sz w:val="28"/>
          <w:szCs w:val="28"/>
        </w:rPr>
        <w:t>дств в сл</w:t>
      </w:r>
      <w:proofErr w:type="gramEnd"/>
      <w:r w:rsidRPr="002E3F1A">
        <w:rPr>
          <w:rFonts w:ascii="Times New Roman" w:hAnsi="Times New Roman" w:cs="Times New Roman"/>
          <w:sz w:val="28"/>
          <w:szCs w:val="28"/>
        </w:rPr>
        <w:t>учае нарушения условий, уста</w:t>
      </w:r>
      <w:r>
        <w:rPr>
          <w:rFonts w:ascii="Times New Roman" w:hAnsi="Times New Roman" w:cs="Times New Roman"/>
          <w:sz w:val="28"/>
          <w:szCs w:val="28"/>
        </w:rPr>
        <w:t xml:space="preserve">новленных при их предоставлении, если порядок их предоставления не определен решениями о предоставлении указанных грантов. </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2. Гранты в форме субсидии предоставляются по результатам конкурсного отбора субъектов малого предпринимательства – производителей товаров, работ, услуг на условиях долевого финансирования расходов, связанных с созданием собственного бизнеса.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Гранты в форме субсидии предоставляются на создание собственного бизнеса, за исключением расходов на оплату труда работников, налогов, сборов, пеней и пошлин в бюджеты всех уровней и государственные внебюджетные фонды.</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 Максимальный размер гранта в форме субсидии не превышает 300 тысяч рублей на одного получателя.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4. Гранты в форме субсидии предоставляются при выполнении следующих условий:</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 при наличии произведенных затрат, связанных с созданием и организацией деятельности собственного бизнеса, в размере не менее 15 процентов от запрашиваемого размера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2) при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D323DF" w:rsidRPr="002E3F1A" w:rsidRDefault="00D323DF" w:rsidP="00D323DF">
      <w:pPr>
        <w:pStyle w:val="ConsPlusNormal"/>
        <w:tabs>
          <w:tab w:val="left" w:pos="6096"/>
        </w:tabs>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5. </w:t>
      </w:r>
      <w:proofErr w:type="gramStart"/>
      <w:r w:rsidRPr="002E3F1A">
        <w:rPr>
          <w:rFonts w:ascii="Times New Roman" w:hAnsi="Times New Roman" w:cs="Times New Roman"/>
          <w:sz w:val="28"/>
          <w:szCs w:val="28"/>
        </w:rPr>
        <w:t xml:space="preserve">Гранты в форме субсидии предоставляются в соответствии с бюджетными ассигнованиями, утвержденными сводной бюджетной росписью </w:t>
      </w:r>
      <w:r w:rsidRPr="002E3F1A">
        <w:rPr>
          <w:rFonts w:ascii="Times New Roman" w:hAnsi="Times New Roman" w:cs="Times New Roman"/>
          <w:sz w:val="28"/>
          <w:szCs w:val="28"/>
        </w:rPr>
        <w:lastRenderedPageBreak/>
        <w:t>бюджета Иркутского районного муниципального образования, на соответствующий финансовый год, в пределах лимитов бюджетных обязательств, доведенных до Комитета по управлению муниципальным имуществом и жизнеобеспечению администрации Иркутского районного муниципального образования, как главного распорядителя средств бюджета Иркутского районного муниципального образования на реализацию подпрограммы «Развитие и поддержка малого и среднего</w:t>
      </w:r>
      <w:proofErr w:type="gramEnd"/>
      <w:r w:rsidRPr="002E3F1A">
        <w:rPr>
          <w:rFonts w:ascii="Times New Roman" w:hAnsi="Times New Roman" w:cs="Times New Roman"/>
          <w:sz w:val="28"/>
          <w:szCs w:val="28"/>
        </w:rPr>
        <w:t xml:space="preserve"> </w:t>
      </w:r>
      <w:proofErr w:type="gramStart"/>
      <w:r w:rsidRPr="002E3F1A">
        <w:rPr>
          <w:rFonts w:ascii="Times New Roman" w:hAnsi="Times New Roman" w:cs="Times New Roman"/>
          <w:sz w:val="28"/>
          <w:szCs w:val="28"/>
        </w:rPr>
        <w:t>предпринимательства в Иркутском районном муниципальном образовании» на 2018-2023 годы муниципальной программы Иркутского районного муниципального образования «Развитие экономического потенциала в Иркутском районе» на 2018-2023 годы, утвержденной постановлением администрации Иркутского районного муниципального образования от 01.12.2017 № 570 «Об утверждении муниципальной программы Иркутского районного муниципального образования «Развитие экономического потенциала в Иркутском районе» на 2018-2023 годы».</w:t>
      </w:r>
      <w:proofErr w:type="gramEnd"/>
    </w:p>
    <w:p w:rsidR="00D323DF" w:rsidRPr="002E3F1A" w:rsidRDefault="00D323DF" w:rsidP="00D323DF">
      <w:pPr>
        <w:pStyle w:val="ConsPlusNormal"/>
        <w:tabs>
          <w:tab w:val="left" w:pos="6096"/>
        </w:tabs>
        <w:ind w:firstLine="709"/>
        <w:jc w:val="center"/>
        <w:rPr>
          <w:rFonts w:ascii="Times New Roman" w:hAnsi="Times New Roman" w:cs="Times New Roman"/>
          <w:sz w:val="28"/>
          <w:szCs w:val="28"/>
        </w:rPr>
      </w:pPr>
    </w:p>
    <w:p w:rsidR="00D323DF" w:rsidRPr="002E3F1A" w:rsidRDefault="00D323DF" w:rsidP="00D323DF">
      <w:pPr>
        <w:pStyle w:val="ConsPlusNormal"/>
        <w:tabs>
          <w:tab w:val="left" w:pos="6096"/>
        </w:tabs>
        <w:ind w:firstLine="709"/>
        <w:jc w:val="center"/>
        <w:rPr>
          <w:rFonts w:ascii="Times New Roman" w:hAnsi="Times New Roman" w:cs="Times New Roman"/>
          <w:sz w:val="28"/>
          <w:szCs w:val="28"/>
        </w:rPr>
      </w:pPr>
      <w:r w:rsidRPr="002E3F1A">
        <w:rPr>
          <w:rFonts w:ascii="Times New Roman" w:hAnsi="Times New Roman" w:cs="Times New Roman"/>
          <w:sz w:val="28"/>
          <w:szCs w:val="28"/>
        </w:rPr>
        <w:t>II. Организатор и участники конкурсного отбора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6. Организатором конкурсного отбора является Комитет по управлению муниципальным имуществом и жизнеобеспечению администрации Иркутского районного муниципального образования (далее – Организатор конкурса).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7. Конкурсный отбор осуществляет конкурсная комиссия.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8. Участниками конкурсного отбора являются субъекты малого предпринимательства, отвечающие одновременно следующим условиям:</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а) осуществляют деятельность не более 1 года с момента государственной регистрации на дату подачи заявления о предоставлении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б) состоят на налоговом учете в территориальном органе Федеральной налоговой службы Российской Федерации Иркутского района;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в) осуществляют свою деятельность на территории Иркутского района;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г) не имеют задолженности по платежам в бюджеты всех уровней бюджетной системы Российской Федерации и государственные внебюджетные фонды;</w:t>
      </w:r>
    </w:p>
    <w:p w:rsidR="00D323DF" w:rsidRPr="002E3F1A" w:rsidRDefault="00D323DF" w:rsidP="00D323DF">
      <w:pPr>
        <w:pStyle w:val="ConsPlusNormal"/>
        <w:ind w:firstLine="709"/>
        <w:jc w:val="both"/>
        <w:rPr>
          <w:rFonts w:ascii="Times New Roman" w:hAnsi="Times New Roman" w:cs="Times New Roman"/>
          <w:sz w:val="28"/>
          <w:szCs w:val="28"/>
        </w:rPr>
      </w:pPr>
      <w:proofErr w:type="spellStart"/>
      <w:r w:rsidRPr="002E3F1A">
        <w:rPr>
          <w:rFonts w:ascii="Times New Roman" w:hAnsi="Times New Roman" w:cs="Times New Roman"/>
          <w:sz w:val="28"/>
          <w:szCs w:val="28"/>
        </w:rPr>
        <w:t>д</w:t>
      </w:r>
      <w:proofErr w:type="spellEnd"/>
      <w:r w:rsidRPr="002E3F1A">
        <w:rPr>
          <w:rFonts w:ascii="Times New Roman" w:hAnsi="Times New Roman" w:cs="Times New Roman"/>
          <w:sz w:val="28"/>
          <w:szCs w:val="28"/>
        </w:rPr>
        <w:t>)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е) соответствуют требованиям, установленным </w:t>
      </w:r>
      <w:hyperlink r:id="rId21" w:history="1">
        <w:r w:rsidRPr="002E3F1A">
          <w:rPr>
            <w:rFonts w:ascii="Times New Roman" w:hAnsi="Times New Roman" w:cs="Times New Roman"/>
            <w:sz w:val="28"/>
            <w:szCs w:val="28"/>
          </w:rPr>
          <w:t>статьей 4</w:t>
        </w:r>
      </w:hyperlink>
      <w:r w:rsidRPr="002E3F1A">
        <w:rPr>
          <w:rFonts w:ascii="Times New Roman" w:hAnsi="Times New Roman" w:cs="Times New Roman"/>
          <w:sz w:val="28"/>
          <w:szCs w:val="28"/>
        </w:rPr>
        <w:t xml:space="preserve"> Федерального закона № 209-ФЗ.</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9. Грант в форме субсидии не может быть предоставлен субъектам малого предпринимательства в случаях, указанных в </w:t>
      </w:r>
      <w:hyperlink r:id="rId22" w:history="1">
        <w:r w:rsidRPr="002E3F1A">
          <w:rPr>
            <w:rFonts w:ascii="Times New Roman" w:hAnsi="Times New Roman" w:cs="Times New Roman"/>
            <w:sz w:val="28"/>
            <w:szCs w:val="28"/>
          </w:rPr>
          <w:t>частях 3</w:t>
        </w:r>
      </w:hyperlink>
      <w:r w:rsidRPr="002E3F1A">
        <w:rPr>
          <w:rFonts w:ascii="Times New Roman" w:hAnsi="Times New Roman" w:cs="Times New Roman"/>
          <w:sz w:val="28"/>
          <w:szCs w:val="28"/>
        </w:rPr>
        <w:t xml:space="preserve">, </w:t>
      </w:r>
      <w:hyperlink r:id="rId23" w:history="1">
        <w:r w:rsidRPr="002E3F1A">
          <w:rPr>
            <w:rFonts w:ascii="Times New Roman" w:hAnsi="Times New Roman" w:cs="Times New Roman"/>
            <w:sz w:val="28"/>
            <w:szCs w:val="28"/>
          </w:rPr>
          <w:t>4</w:t>
        </w:r>
      </w:hyperlink>
      <w:r w:rsidRPr="002E3F1A">
        <w:rPr>
          <w:rFonts w:ascii="Times New Roman" w:hAnsi="Times New Roman" w:cs="Times New Roman"/>
          <w:sz w:val="28"/>
          <w:szCs w:val="28"/>
        </w:rPr>
        <w:t xml:space="preserve">, </w:t>
      </w:r>
      <w:hyperlink r:id="rId24" w:history="1">
        <w:r w:rsidRPr="002E3F1A">
          <w:rPr>
            <w:rFonts w:ascii="Times New Roman" w:hAnsi="Times New Roman" w:cs="Times New Roman"/>
            <w:sz w:val="28"/>
            <w:szCs w:val="28"/>
          </w:rPr>
          <w:t>5 статьи 14</w:t>
        </w:r>
      </w:hyperlink>
      <w:r w:rsidRPr="002E3F1A">
        <w:rPr>
          <w:rFonts w:ascii="Times New Roman" w:hAnsi="Times New Roman" w:cs="Times New Roman"/>
          <w:sz w:val="28"/>
          <w:szCs w:val="28"/>
        </w:rPr>
        <w:t xml:space="preserve"> Федерального закона № 209-ФЗ.</w:t>
      </w:r>
    </w:p>
    <w:p w:rsidR="00D323DF" w:rsidRPr="002E3F1A" w:rsidRDefault="00D323DF" w:rsidP="00D323DF">
      <w:pPr>
        <w:pStyle w:val="ConsPlusNormal"/>
        <w:ind w:firstLine="709"/>
        <w:jc w:val="both"/>
        <w:rPr>
          <w:rFonts w:ascii="Times New Roman" w:hAnsi="Times New Roman" w:cs="Times New Roman"/>
          <w:sz w:val="28"/>
          <w:szCs w:val="28"/>
        </w:rPr>
      </w:pPr>
    </w:p>
    <w:p w:rsidR="00D323DF" w:rsidRPr="002E3F1A" w:rsidRDefault="00D323DF" w:rsidP="00D323DF">
      <w:pPr>
        <w:pStyle w:val="ConsPlusNormal"/>
        <w:ind w:firstLine="709"/>
        <w:jc w:val="center"/>
        <w:outlineLvl w:val="1"/>
        <w:rPr>
          <w:rFonts w:ascii="Times New Roman" w:hAnsi="Times New Roman" w:cs="Times New Roman"/>
          <w:sz w:val="28"/>
          <w:szCs w:val="28"/>
        </w:rPr>
      </w:pPr>
      <w:r w:rsidRPr="002E3F1A">
        <w:rPr>
          <w:rFonts w:ascii="Times New Roman" w:hAnsi="Times New Roman" w:cs="Times New Roman"/>
          <w:sz w:val="28"/>
          <w:szCs w:val="28"/>
        </w:rPr>
        <w:t>III. Основные функции организатора конкурсного отбора и конкурсной комиссии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10. Организатор конкурса выполняет следующие функции: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lastRenderedPageBreak/>
        <w:t xml:space="preserve">- публикует информационное сообщение о проведении конкурсного отбора на официальном сайте Иркутского районного муниципального образования </w:t>
      </w:r>
      <w:proofErr w:type="spellStart"/>
      <w:r w:rsidRPr="002E3F1A">
        <w:rPr>
          <w:rFonts w:ascii="Times New Roman" w:hAnsi="Times New Roman" w:cs="Times New Roman"/>
          <w:sz w:val="28"/>
          <w:szCs w:val="28"/>
        </w:rPr>
        <w:t>www.irkraion.ru</w:t>
      </w:r>
      <w:proofErr w:type="spellEnd"/>
      <w:r w:rsidRPr="002E3F1A">
        <w:rPr>
          <w:rFonts w:ascii="Times New Roman" w:hAnsi="Times New Roman" w:cs="Times New Roman"/>
          <w:sz w:val="28"/>
          <w:szCs w:val="28"/>
        </w:rPr>
        <w:t>;</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 размещает информационное сообщение о результатах конкурсного отбора на официальном сайте Иркутского районного муниципального образования </w:t>
      </w:r>
      <w:proofErr w:type="spellStart"/>
      <w:r w:rsidRPr="002E3F1A">
        <w:rPr>
          <w:rFonts w:ascii="Times New Roman" w:hAnsi="Times New Roman" w:cs="Times New Roman"/>
          <w:sz w:val="28"/>
          <w:szCs w:val="28"/>
        </w:rPr>
        <w:t>www.irkraion.ru</w:t>
      </w:r>
      <w:proofErr w:type="spellEnd"/>
      <w:r w:rsidRPr="002E3F1A">
        <w:rPr>
          <w:rFonts w:ascii="Times New Roman" w:hAnsi="Times New Roman" w:cs="Times New Roman"/>
          <w:sz w:val="28"/>
          <w:szCs w:val="28"/>
        </w:rPr>
        <w:t>;</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осуществляет прием, регистрацию и хранение представленных заявлений на участие в конкурсном отборе;</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проверяет полученные от участников конкурсного отбора документы на соответствие требованиям действующего законодательства Российской Федерации, а также настоящего Положения;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организует проведение заседаний конкурсной комиссии и документально оформляет итоги конкурсного отбора.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11. Информационное сообщение о проведении конкурсного отбора должно содержать следующие сведения: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название и предмет конкурсного отбора;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наименование, адрес, номера контактных телефонов Организатора конкурса;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срок, место и порядок представления документов;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критерии определения победителей конкурсного отбора;</w:t>
      </w:r>
    </w:p>
    <w:p w:rsidR="00D323DF" w:rsidRPr="002E3F1A" w:rsidRDefault="00D323DF" w:rsidP="00D323DF">
      <w:pPr>
        <w:pStyle w:val="ConsPlusNormal"/>
        <w:ind w:firstLine="709"/>
        <w:jc w:val="both"/>
        <w:rPr>
          <w:rFonts w:ascii="Times New Roman" w:hAnsi="Times New Roman" w:cs="Times New Roman"/>
          <w:sz w:val="28"/>
          <w:szCs w:val="28"/>
          <w:highlight w:val="yellow"/>
        </w:rPr>
      </w:pPr>
      <w:r w:rsidRPr="002E3F1A">
        <w:rPr>
          <w:rFonts w:ascii="Times New Roman" w:hAnsi="Times New Roman" w:cs="Times New Roman"/>
          <w:sz w:val="28"/>
          <w:szCs w:val="28"/>
        </w:rPr>
        <w:t>- место, дату и время рассмотрения конкурсной комиссией документов и подведения итогов конкурсного отбора.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12. Конкурсная комиссия выполняет следующие функции: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определяет победителей конкурсного отбора;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принимает решения о размере предоставляемого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13. Конкурсная комиссия состоит из председателя, заместителя председателя, секретаря, членов конкурсной комиссии. Во время отсутствия председателя конкурсной комиссии его функции исполняет заместитель председателя конкурсной комиссии. Состав конкурсной комиссии утверждается постановлением администрации Иркутского районного муниципального образования.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14. Заседание конкурсной комиссии считается правомочным, если в нем приняло участие более половины ее членов.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15. Решения конкурсной комиссии принимаются простым большинством голосов ее членов, принявших участие в заседании, открытым голосованием. В случае равенства голосов решающим является голос председателя или лица, исполняющего его функции во время отсутствия.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16. Решение конкурсной комиссии оформляется протоколом, который подписывается членами конкурсной комиссии, присутствующими на заседании.</w:t>
      </w:r>
    </w:p>
    <w:p w:rsidR="00D323DF" w:rsidRPr="002E3F1A" w:rsidRDefault="00D323DF" w:rsidP="00D323DF">
      <w:pPr>
        <w:pStyle w:val="ConsPlusNormal"/>
        <w:ind w:firstLine="709"/>
        <w:jc w:val="both"/>
        <w:rPr>
          <w:rFonts w:ascii="Times New Roman" w:hAnsi="Times New Roman" w:cs="Times New Roman"/>
          <w:sz w:val="28"/>
          <w:szCs w:val="28"/>
        </w:rPr>
      </w:pPr>
    </w:p>
    <w:p w:rsidR="00D323DF" w:rsidRPr="002E3F1A" w:rsidRDefault="00D323DF" w:rsidP="00D323DF">
      <w:pPr>
        <w:pStyle w:val="ConsPlusNormal"/>
        <w:ind w:firstLine="709"/>
        <w:jc w:val="center"/>
        <w:outlineLvl w:val="1"/>
        <w:rPr>
          <w:rFonts w:ascii="Times New Roman" w:hAnsi="Times New Roman" w:cs="Times New Roman"/>
          <w:sz w:val="28"/>
          <w:szCs w:val="28"/>
        </w:rPr>
      </w:pPr>
      <w:r w:rsidRPr="002E3F1A">
        <w:rPr>
          <w:rFonts w:ascii="Times New Roman" w:hAnsi="Times New Roman" w:cs="Times New Roman"/>
          <w:sz w:val="28"/>
          <w:szCs w:val="28"/>
        </w:rPr>
        <w:t>IV. Порядок приема документов на конкурсный отбор</w:t>
      </w:r>
    </w:p>
    <w:p w:rsidR="00D323DF" w:rsidRPr="002E3F1A" w:rsidRDefault="00D323DF" w:rsidP="00D323DF">
      <w:pPr>
        <w:pStyle w:val="ConsPlusNormal"/>
        <w:ind w:firstLine="709"/>
        <w:jc w:val="both"/>
        <w:rPr>
          <w:rFonts w:ascii="Times New Roman" w:hAnsi="Times New Roman" w:cs="Times New Roman"/>
          <w:sz w:val="28"/>
          <w:szCs w:val="28"/>
        </w:rPr>
      </w:pPr>
      <w:bookmarkStart w:id="10" w:name="P186"/>
      <w:bookmarkEnd w:id="10"/>
      <w:r w:rsidRPr="002E3F1A">
        <w:rPr>
          <w:rFonts w:ascii="Times New Roman" w:hAnsi="Times New Roman" w:cs="Times New Roman"/>
          <w:sz w:val="28"/>
          <w:szCs w:val="28"/>
        </w:rPr>
        <w:t>17. Для участия в конкурсном отборе участник конкурсного отбора представляет  Организатору конкурса следующие документы:</w:t>
      </w:r>
    </w:p>
    <w:p w:rsidR="00D323DF" w:rsidRPr="002E3F1A" w:rsidRDefault="00D323DF" w:rsidP="00D323DF">
      <w:pPr>
        <w:pStyle w:val="ConsPlusNormal"/>
        <w:ind w:firstLine="709"/>
        <w:jc w:val="both"/>
        <w:rPr>
          <w:rFonts w:ascii="Times New Roman" w:hAnsi="Times New Roman" w:cs="Times New Roman"/>
          <w:sz w:val="28"/>
          <w:szCs w:val="28"/>
        </w:rPr>
      </w:pPr>
      <w:bookmarkStart w:id="11" w:name="P187"/>
      <w:bookmarkEnd w:id="11"/>
      <w:r w:rsidRPr="002E3F1A">
        <w:rPr>
          <w:rFonts w:ascii="Times New Roman" w:hAnsi="Times New Roman" w:cs="Times New Roman"/>
          <w:sz w:val="28"/>
          <w:szCs w:val="28"/>
        </w:rPr>
        <w:lastRenderedPageBreak/>
        <w:t>а) опись представленных документов, оформленную в произвольной форме в двух экземплярах;</w:t>
      </w:r>
    </w:p>
    <w:p w:rsidR="00D323DF" w:rsidRPr="002E3F1A" w:rsidRDefault="00D323DF" w:rsidP="00D323DF">
      <w:pPr>
        <w:widowControl/>
        <w:ind w:firstLine="709"/>
        <w:jc w:val="both"/>
      </w:pPr>
      <w:r w:rsidRPr="002E3F1A">
        <w:t xml:space="preserve">б) </w:t>
      </w:r>
      <w:hyperlink w:anchor="P265" w:history="1">
        <w:r w:rsidRPr="002E3F1A">
          <w:t>заявление</w:t>
        </w:r>
      </w:hyperlink>
      <w:r w:rsidRPr="002E3F1A">
        <w:t xml:space="preserve"> на получение гранта в форме субсидии, заверенное подписью руководителя и печатью организации (при наличии печати) по форме в соответствии с приложением 1 к настоящему Положению;</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в) </w:t>
      </w:r>
      <w:hyperlink w:anchor="P403" w:history="1">
        <w:r w:rsidRPr="002E3F1A">
          <w:rPr>
            <w:rFonts w:ascii="Times New Roman" w:hAnsi="Times New Roman" w:cs="Times New Roman"/>
            <w:sz w:val="28"/>
            <w:szCs w:val="28"/>
          </w:rPr>
          <w:t>бизнес-план</w:t>
        </w:r>
      </w:hyperlink>
      <w:r w:rsidRPr="002E3F1A">
        <w:rPr>
          <w:rFonts w:ascii="Times New Roman" w:hAnsi="Times New Roman" w:cs="Times New Roman"/>
          <w:sz w:val="28"/>
          <w:szCs w:val="28"/>
        </w:rPr>
        <w:t xml:space="preserve"> по форме в соответствии с приложением 2 к настоящему Положению;</w:t>
      </w:r>
    </w:p>
    <w:p w:rsidR="00D323DF" w:rsidRPr="002E3F1A" w:rsidRDefault="00D323DF" w:rsidP="00D323DF">
      <w:pPr>
        <w:pStyle w:val="ConsPlusNormal"/>
        <w:ind w:firstLine="709"/>
        <w:jc w:val="both"/>
        <w:rPr>
          <w:rFonts w:ascii="Times New Roman" w:hAnsi="Times New Roman" w:cs="Times New Roman"/>
          <w:sz w:val="28"/>
          <w:szCs w:val="28"/>
        </w:rPr>
      </w:pPr>
      <w:bookmarkStart w:id="12" w:name="P190"/>
      <w:bookmarkEnd w:id="12"/>
      <w:r w:rsidRPr="002E3F1A">
        <w:rPr>
          <w:rFonts w:ascii="Times New Roman" w:hAnsi="Times New Roman" w:cs="Times New Roman"/>
          <w:sz w:val="28"/>
          <w:szCs w:val="28"/>
        </w:rPr>
        <w:t xml:space="preserve">г) </w:t>
      </w:r>
      <w:hyperlink w:anchor="P606" w:history="1">
        <w:r w:rsidRPr="002E3F1A">
          <w:rPr>
            <w:rFonts w:ascii="Times New Roman" w:hAnsi="Times New Roman" w:cs="Times New Roman"/>
            <w:sz w:val="28"/>
            <w:szCs w:val="28"/>
          </w:rPr>
          <w:t>смету</w:t>
        </w:r>
      </w:hyperlink>
      <w:r w:rsidRPr="002E3F1A">
        <w:rPr>
          <w:rFonts w:ascii="Times New Roman" w:hAnsi="Times New Roman" w:cs="Times New Roman"/>
          <w:sz w:val="28"/>
          <w:szCs w:val="28"/>
        </w:rPr>
        <w:t xml:space="preserve"> затрат, оформленную в соответствии с приложением 3 к настоящему Положению, с приложением копий первичных учетных документов (договоров или счетов);</w:t>
      </w:r>
    </w:p>
    <w:p w:rsidR="00D323DF" w:rsidRPr="002E3F1A" w:rsidRDefault="00D323DF" w:rsidP="00D323DF">
      <w:pPr>
        <w:pStyle w:val="ConsPlusNormal"/>
        <w:ind w:firstLine="709"/>
        <w:jc w:val="both"/>
        <w:rPr>
          <w:rFonts w:ascii="Times New Roman" w:hAnsi="Times New Roman" w:cs="Times New Roman"/>
          <w:sz w:val="28"/>
          <w:szCs w:val="28"/>
        </w:rPr>
      </w:pPr>
      <w:bookmarkStart w:id="13" w:name="P191"/>
      <w:bookmarkEnd w:id="13"/>
      <w:proofErr w:type="spellStart"/>
      <w:r w:rsidRPr="002E3F1A">
        <w:rPr>
          <w:rFonts w:ascii="Times New Roman" w:hAnsi="Times New Roman" w:cs="Times New Roman"/>
          <w:sz w:val="28"/>
          <w:szCs w:val="28"/>
        </w:rPr>
        <w:t>д</w:t>
      </w:r>
      <w:proofErr w:type="spellEnd"/>
      <w:r w:rsidRPr="002E3F1A">
        <w:rPr>
          <w:rFonts w:ascii="Times New Roman" w:hAnsi="Times New Roman" w:cs="Times New Roman"/>
          <w:sz w:val="28"/>
          <w:szCs w:val="28"/>
        </w:rPr>
        <w:t>) копии лицензий и (или) разрешений для осуществления деятельности, необходимых для реализации бизнес-плана, заверенные участником конкурса;</w:t>
      </w:r>
    </w:p>
    <w:p w:rsidR="00D323DF" w:rsidRPr="002E3F1A" w:rsidRDefault="00D323DF" w:rsidP="00D323DF">
      <w:pPr>
        <w:pStyle w:val="ConsPlusNormal"/>
        <w:ind w:firstLine="709"/>
        <w:jc w:val="both"/>
        <w:rPr>
          <w:rFonts w:ascii="Times New Roman" w:hAnsi="Times New Roman" w:cs="Times New Roman"/>
          <w:sz w:val="28"/>
          <w:szCs w:val="28"/>
        </w:rPr>
      </w:pPr>
      <w:bookmarkStart w:id="14" w:name="P192"/>
      <w:bookmarkEnd w:id="14"/>
      <w:r w:rsidRPr="002E3F1A">
        <w:rPr>
          <w:rFonts w:ascii="Times New Roman" w:hAnsi="Times New Roman" w:cs="Times New Roman"/>
          <w:sz w:val="28"/>
          <w:szCs w:val="28"/>
        </w:rPr>
        <w:t>е) копии документов бухгалтерского учета, отражающих наличие произведенных затрат, связанных с созданием и организацией деятельности собственного бизнеса, с приложением копий первичных документов: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договоры (купли-продажи, выполненных работ, оказанных услуг);</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платежные документы - платежное поручение, платежное требование, кассовый, товарный чек, счета-фактуры;</w:t>
      </w:r>
    </w:p>
    <w:p w:rsidR="00D323DF" w:rsidRPr="002E3F1A" w:rsidRDefault="00D323DF" w:rsidP="00D323DF">
      <w:pPr>
        <w:pStyle w:val="ConsPlusNormal"/>
        <w:ind w:firstLine="709"/>
        <w:jc w:val="both"/>
        <w:rPr>
          <w:rFonts w:ascii="Times New Roman" w:hAnsi="Times New Roman" w:cs="Times New Roman"/>
          <w:sz w:val="28"/>
          <w:szCs w:val="28"/>
        </w:rPr>
      </w:pPr>
      <w:proofErr w:type="gramStart"/>
      <w:r w:rsidRPr="002E3F1A">
        <w:rPr>
          <w:rFonts w:ascii="Times New Roman" w:hAnsi="Times New Roman" w:cs="Times New Roman"/>
          <w:sz w:val="28"/>
          <w:szCs w:val="28"/>
        </w:rPr>
        <w:t>- документы, подтверждающие получение (изготовление, выполнение работ, оказание услуг), - товарные (товарно-транспортные) накладные, акты приема-передачи, выполненных работ, оказанных услуг;</w:t>
      </w:r>
      <w:proofErr w:type="gramEnd"/>
    </w:p>
    <w:p w:rsidR="00D323DF" w:rsidRPr="002E3F1A" w:rsidRDefault="00D323DF" w:rsidP="00D323DF">
      <w:pPr>
        <w:pStyle w:val="ConsPlusNormal"/>
        <w:ind w:firstLine="709"/>
        <w:jc w:val="both"/>
        <w:rPr>
          <w:rFonts w:ascii="Times New Roman" w:hAnsi="Times New Roman" w:cs="Times New Roman"/>
          <w:sz w:val="28"/>
          <w:szCs w:val="28"/>
        </w:rPr>
      </w:pPr>
      <w:bookmarkStart w:id="15" w:name="P197"/>
      <w:bookmarkEnd w:id="15"/>
      <w:r w:rsidRPr="002E3F1A">
        <w:rPr>
          <w:rFonts w:ascii="Times New Roman" w:hAnsi="Times New Roman" w:cs="Times New Roman"/>
          <w:sz w:val="28"/>
          <w:szCs w:val="28"/>
        </w:rPr>
        <w:t xml:space="preserve">ж) </w:t>
      </w:r>
      <w:hyperlink r:id="rId25" w:history="1">
        <w:r w:rsidRPr="002E3F1A">
          <w:rPr>
            <w:rFonts w:ascii="Times New Roman" w:hAnsi="Times New Roman" w:cs="Times New Roman"/>
            <w:sz w:val="28"/>
            <w:szCs w:val="28"/>
          </w:rPr>
          <w:t>справку</w:t>
        </w:r>
      </w:hyperlink>
      <w:r w:rsidRPr="002E3F1A">
        <w:rPr>
          <w:rFonts w:ascii="Times New Roman" w:hAnsi="Times New Roman" w:cs="Times New Roman"/>
          <w:sz w:val="28"/>
          <w:szCs w:val="28"/>
        </w:rPr>
        <w:t xml:space="preserve"> территориального органа Федеральной налоговой службы Российской Федерации о состоянии расчетов по налогам, сборам, страховым взносам, пеням, штрафам, процентам организаций и индивидуальных предпринимателей согласно Приложению 1 к Приказу ФНС России </w:t>
      </w:r>
      <w:r w:rsidRPr="002E3F1A">
        <w:rPr>
          <w:rFonts w:ascii="Times New Roman" w:hAnsi="Times New Roman" w:cs="Times New Roman"/>
          <w:sz w:val="28"/>
          <w:szCs w:val="28"/>
        </w:rPr>
        <w:br/>
        <w:t>от 28.12.2016 №ММВ-7-17/722@;</w:t>
      </w:r>
      <w:bookmarkStart w:id="16" w:name="P199"/>
      <w:bookmarkEnd w:id="16"/>
    </w:p>
    <w:p w:rsidR="00D323DF" w:rsidRPr="002E3F1A" w:rsidRDefault="00D323DF" w:rsidP="00D323DF">
      <w:pPr>
        <w:pStyle w:val="ConsPlusNormal"/>
        <w:ind w:firstLine="709"/>
        <w:jc w:val="both"/>
        <w:rPr>
          <w:rFonts w:ascii="Times New Roman" w:hAnsi="Times New Roman" w:cs="Times New Roman"/>
          <w:sz w:val="28"/>
          <w:szCs w:val="28"/>
        </w:rPr>
      </w:pPr>
      <w:proofErr w:type="spellStart"/>
      <w:r w:rsidRPr="002E3F1A">
        <w:rPr>
          <w:rFonts w:ascii="Times New Roman" w:hAnsi="Times New Roman" w:cs="Times New Roman"/>
          <w:sz w:val="28"/>
          <w:szCs w:val="28"/>
        </w:rPr>
        <w:t>з</w:t>
      </w:r>
      <w:proofErr w:type="spellEnd"/>
      <w:r w:rsidRPr="002E3F1A">
        <w:rPr>
          <w:rFonts w:ascii="Times New Roman" w:hAnsi="Times New Roman" w:cs="Times New Roman"/>
          <w:sz w:val="28"/>
          <w:szCs w:val="28"/>
        </w:rPr>
        <w:t xml:space="preserve">) </w:t>
      </w:r>
      <w:hyperlink r:id="rId26" w:history="1">
        <w:r w:rsidRPr="002E3F1A">
          <w:rPr>
            <w:rFonts w:ascii="Times New Roman" w:hAnsi="Times New Roman" w:cs="Times New Roman"/>
            <w:sz w:val="28"/>
            <w:szCs w:val="28"/>
          </w:rPr>
          <w:t>формы №1</w:t>
        </w:r>
      </w:hyperlink>
      <w:r w:rsidRPr="002E3F1A">
        <w:rPr>
          <w:rFonts w:ascii="Times New Roman" w:hAnsi="Times New Roman" w:cs="Times New Roman"/>
          <w:sz w:val="28"/>
          <w:szCs w:val="28"/>
        </w:rPr>
        <w:t xml:space="preserve"> «Бухгалтерский баланс» и </w:t>
      </w:r>
      <w:hyperlink r:id="rId27" w:history="1">
        <w:r w:rsidRPr="002E3F1A">
          <w:rPr>
            <w:rFonts w:ascii="Times New Roman" w:hAnsi="Times New Roman" w:cs="Times New Roman"/>
            <w:sz w:val="28"/>
            <w:szCs w:val="28"/>
          </w:rPr>
          <w:t>№ 2</w:t>
        </w:r>
      </w:hyperlink>
      <w:r w:rsidRPr="002E3F1A">
        <w:rPr>
          <w:rFonts w:ascii="Times New Roman" w:hAnsi="Times New Roman" w:cs="Times New Roman"/>
          <w:sz w:val="28"/>
          <w:szCs w:val="28"/>
        </w:rPr>
        <w:t xml:space="preserve"> «Отчет о прибылях и убытках»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D323DF" w:rsidRPr="002E3F1A" w:rsidRDefault="00D323DF" w:rsidP="00D323DF">
      <w:pPr>
        <w:pStyle w:val="ConsPlusNormal"/>
        <w:ind w:firstLine="709"/>
        <w:jc w:val="both"/>
        <w:rPr>
          <w:rFonts w:ascii="Times New Roman" w:hAnsi="Times New Roman" w:cs="Times New Roman"/>
          <w:sz w:val="28"/>
          <w:szCs w:val="28"/>
        </w:rPr>
      </w:pPr>
      <w:bookmarkStart w:id="17" w:name="P200"/>
      <w:bookmarkEnd w:id="17"/>
      <w:r w:rsidRPr="002E3F1A">
        <w:rPr>
          <w:rFonts w:ascii="Times New Roman" w:hAnsi="Times New Roman" w:cs="Times New Roman"/>
          <w:sz w:val="28"/>
          <w:szCs w:val="28"/>
        </w:rPr>
        <w:t xml:space="preserve">и)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 содержащую сведения о виде экономической деятельности в соответствии с </w:t>
      </w:r>
      <w:hyperlink r:id="rId28" w:history="1">
        <w:r w:rsidRPr="002E3F1A">
          <w:rPr>
            <w:rFonts w:ascii="Times New Roman" w:hAnsi="Times New Roman" w:cs="Times New Roman"/>
            <w:sz w:val="28"/>
            <w:szCs w:val="28"/>
          </w:rPr>
          <w:t>ОКВЭД</w:t>
        </w:r>
      </w:hyperlink>
      <w:r w:rsidRPr="002E3F1A">
        <w:rPr>
          <w:rFonts w:ascii="Times New Roman" w:hAnsi="Times New Roman" w:cs="Times New Roman"/>
          <w:sz w:val="28"/>
          <w:szCs w:val="28"/>
        </w:rPr>
        <w:t>, на который запрашивается грант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bookmarkStart w:id="18" w:name="P201"/>
      <w:bookmarkEnd w:id="18"/>
      <w:r w:rsidRPr="002E3F1A">
        <w:rPr>
          <w:rFonts w:ascii="Times New Roman" w:hAnsi="Times New Roman" w:cs="Times New Roman"/>
          <w:sz w:val="28"/>
          <w:szCs w:val="28"/>
        </w:rPr>
        <w:t>к) нотариально удостоверенную копию свидетельства о постановке на учет в налоговом органе;</w:t>
      </w:r>
    </w:p>
    <w:p w:rsidR="00D323DF" w:rsidRPr="002E3F1A" w:rsidRDefault="00D323DF" w:rsidP="00D323DF">
      <w:pPr>
        <w:pStyle w:val="ConsPlusNormal"/>
        <w:ind w:firstLine="709"/>
        <w:jc w:val="both"/>
        <w:rPr>
          <w:rFonts w:ascii="Times New Roman" w:hAnsi="Times New Roman" w:cs="Times New Roman"/>
          <w:sz w:val="28"/>
          <w:szCs w:val="28"/>
        </w:rPr>
      </w:pPr>
      <w:bookmarkStart w:id="19" w:name="P202"/>
      <w:bookmarkEnd w:id="19"/>
      <w:r w:rsidRPr="002E3F1A">
        <w:rPr>
          <w:rFonts w:ascii="Times New Roman" w:hAnsi="Times New Roman" w:cs="Times New Roman"/>
          <w:sz w:val="28"/>
          <w:szCs w:val="28"/>
        </w:rPr>
        <w:t xml:space="preserve">л) заверенную  участником  конкурса копию  договора  аренды на </w:t>
      </w:r>
      <w:r w:rsidRPr="002E3F1A">
        <w:rPr>
          <w:rFonts w:ascii="Times New Roman" w:hAnsi="Times New Roman" w:cs="Times New Roman"/>
          <w:sz w:val="28"/>
          <w:szCs w:val="28"/>
        </w:rPr>
        <w:br/>
        <w:t>объек</w:t>
      </w:r>
      <w:proofErr w:type="gramStart"/>
      <w:r w:rsidRPr="002E3F1A">
        <w:rPr>
          <w:rFonts w:ascii="Times New Roman" w:hAnsi="Times New Roman" w:cs="Times New Roman"/>
          <w:sz w:val="28"/>
          <w:szCs w:val="28"/>
        </w:rPr>
        <w:t>т(</w:t>
      </w:r>
      <w:proofErr w:type="gramEnd"/>
      <w:r w:rsidRPr="002E3F1A">
        <w:rPr>
          <w:rFonts w:ascii="Times New Roman" w:hAnsi="Times New Roman" w:cs="Times New Roman"/>
          <w:sz w:val="28"/>
          <w:szCs w:val="28"/>
        </w:rPr>
        <w:t>-</w:t>
      </w:r>
      <w:proofErr w:type="spellStart"/>
      <w:r w:rsidRPr="002E3F1A">
        <w:rPr>
          <w:rFonts w:ascii="Times New Roman" w:hAnsi="Times New Roman" w:cs="Times New Roman"/>
          <w:sz w:val="28"/>
          <w:szCs w:val="28"/>
        </w:rPr>
        <w:t>ы</w:t>
      </w:r>
      <w:proofErr w:type="spellEnd"/>
      <w:r w:rsidRPr="002E3F1A">
        <w:rPr>
          <w:rFonts w:ascii="Times New Roman" w:hAnsi="Times New Roman" w:cs="Times New Roman"/>
          <w:sz w:val="28"/>
          <w:szCs w:val="28"/>
        </w:rPr>
        <w:t>) недвижимого имущества, предназначенный(-</w:t>
      </w:r>
      <w:proofErr w:type="spellStart"/>
      <w:r w:rsidRPr="002E3F1A">
        <w:rPr>
          <w:rFonts w:ascii="Times New Roman" w:hAnsi="Times New Roman" w:cs="Times New Roman"/>
          <w:sz w:val="28"/>
          <w:szCs w:val="28"/>
        </w:rPr>
        <w:t>ые</w:t>
      </w:r>
      <w:proofErr w:type="spellEnd"/>
      <w:r w:rsidRPr="002E3F1A">
        <w:rPr>
          <w:rFonts w:ascii="Times New Roman" w:hAnsi="Times New Roman" w:cs="Times New Roman"/>
          <w:sz w:val="28"/>
          <w:szCs w:val="28"/>
        </w:rPr>
        <w:t>) для осуществления деятельности участника конкурса.</w:t>
      </w:r>
      <w:bookmarkStart w:id="20" w:name="P203"/>
      <w:bookmarkEnd w:id="20"/>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Копии правоустанавливающих документов арендодателя или участника конкурса на объекты недвижимого имущества, предназначенного для осуществления деятельности участника конкурса;</w:t>
      </w:r>
    </w:p>
    <w:p w:rsidR="00D323DF" w:rsidRPr="002E3F1A" w:rsidRDefault="00D323DF" w:rsidP="00D323DF">
      <w:pPr>
        <w:pStyle w:val="ConsPlusNormal"/>
        <w:ind w:firstLine="709"/>
        <w:jc w:val="both"/>
        <w:rPr>
          <w:rFonts w:ascii="Times New Roman" w:hAnsi="Times New Roman" w:cs="Times New Roman"/>
          <w:sz w:val="28"/>
          <w:szCs w:val="28"/>
        </w:rPr>
      </w:pPr>
      <w:bookmarkStart w:id="21" w:name="P205"/>
      <w:bookmarkEnd w:id="21"/>
      <w:r w:rsidRPr="002E3F1A">
        <w:rPr>
          <w:rFonts w:ascii="Times New Roman" w:hAnsi="Times New Roman" w:cs="Times New Roman"/>
          <w:sz w:val="28"/>
          <w:szCs w:val="28"/>
        </w:rPr>
        <w:t xml:space="preserve">м) </w:t>
      </w:r>
      <w:bookmarkStart w:id="22" w:name="P206"/>
      <w:bookmarkEnd w:id="22"/>
      <w:r w:rsidRPr="002E3F1A">
        <w:rPr>
          <w:rFonts w:ascii="Times New Roman" w:hAnsi="Times New Roman" w:cs="Times New Roman"/>
          <w:sz w:val="28"/>
          <w:szCs w:val="28"/>
        </w:rPr>
        <w:t xml:space="preserve">справку о состоянии расчетов по страховым взносам, пеням и штрафам, выданную территориальным органом Пенсионного фонда </w:t>
      </w:r>
      <w:r w:rsidRPr="002E3F1A">
        <w:rPr>
          <w:rFonts w:ascii="Times New Roman" w:hAnsi="Times New Roman" w:cs="Times New Roman"/>
          <w:sz w:val="28"/>
          <w:szCs w:val="28"/>
        </w:rPr>
        <w:lastRenderedPageBreak/>
        <w:t>Российской Федерации не ранее чем за 30 календарных дней до дня подачи конкурсной заявки;</w:t>
      </w:r>
    </w:p>
    <w:p w:rsidR="00D323DF" w:rsidRPr="002E3F1A" w:rsidRDefault="00D323DF" w:rsidP="00D323DF">
      <w:pPr>
        <w:pStyle w:val="ConsPlusNormal"/>
        <w:ind w:firstLine="709"/>
        <w:jc w:val="both"/>
        <w:rPr>
          <w:rFonts w:ascii="Times New Roman" w:hAnsi="Times New Roman" w:cs="Times New Roman"/>
          <w:sz w:val="28"/>
          <w:szCs w:val="28"/>
        </w:rPr>
      </w:pPr>
      <w:bookmarkStart w:id="23" w:name="P208"/>
      <w:bookmarkEnd w:id="23"/>
      <w:proofErr w:type="spellStart"/>
      <w:r w:rsidRPr="002E3F1A">
        <w:rPr>
          <w:rFonts w:ascii="Times New Roman" w:hAnsi="Times New Roman" w:cs="Times New Roman"/>
          <w:sz w:val="28"/>
          <w:szCs w:val="28"/>
        </w:rPr>
        <w:t>н</w:t>
      </w:r>
      <w:proofErr w:type="spellEnd"/>
      <w:r w:rsidRPr="002E3F1A">
        <w:rPr>
          <w:rFonts w:ascii="Times New Roman" w:hAnsi="Times New Roman" w:cs="Times New Roman"/>
          <w:sz w:val="28"/>
          <w:szCs w:val="28"/>
        </w:rPr>
        <w:t>) справку о состоянии расчетов по страховым взносам, пеням и штрафам, выданную территориальным органом Фонда социального страхования Российской Федерации не ранее чем за 30 календарных дней до дня подачи конкурсной заявки;</w:t>
      </w:r>
    </w:p>
    <w:p w:rsidR="00D323DF" w:rsidRPr="002E3F1A" w:rsidRDefault="00D323DF" w:rsidP="00D323DF">
      <w:pPr>
        <w:pStyle w:val="ConsPlusNormal"/>
        <w:ind w:firstLine="709"/>
        <w:jc w:val="both"/>
        <w:rPr>
          <w:rFonts w:ascii="Times New Roman" w:hAnsi="Times New Roman" w:cs="Times New Roman"/>
          <w:sz w:val="28"/>
          <w:szCs w:val="28"/>
        </w:rPr>
      </w:pPr>
      <w:proofErr w:type="gramStart"/>
      <w:r w:rsidRPr="002E3F1A">
        <w:rPr>
          <w:rFonts w:ascii="Times New Roman" w:hAnsi="Times New Roman" w:cs="Times New Roman"/>
          <w:sz w:val="28"/>
          <w:szCs w:val="28"/>
        </w:rPr>
        <w:t>о) заявление по форме, утвержденной приказом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(для вновь созданных юридических лиц и вновь зарегистрированных</w:t>
      </w:r>
      <w:proofErr w:type="gramEnd"/>
      <w:r w:rsidRPr="002E3F1A">
        <w:rPr>
          <w:rFonts w:ascii="Times New Roman" w:hAnsi="Times New Roman" w:cs="Times New Roman"/>
          <w:sz w:val="28"/>
          <w:szCs w:val="28"/>
        </w:rPr>
        <w:t xml:space="preserve"> индивидуальных предпринимателей).</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Документы, указанные в </w:t>
      </w:r>
      <w:hyperlink w:anchor="P187" w:history="1">
        <w:r w:rsidRPr="002E3F1A">
          <w:rPr>
            <w:rFonts w:ascii="Times New Roman" w:hAnsi="Times New Roman" w:cs="Times New Roman"/>
            <w:sz w:val="28"/>
            <w:szCs w:val="28"/>
          </w:rPr>
          <w:t>подпунктах «а»</w:t>
        </w:r>
      </w:hyperlink>
      <w:r w:rsidRPr="002E3F1A">
        <w:rPr>
          <w:rFonts w:ascii="Times New Roman" w:hAnsi="Times New Roman" w:cs="Times New Roman"/>
          <w:sz w:val="28"/>
          <w:szCs w:val="28"/>
        </w:rPr>
        <w:t xml:space="preserve"> - </w:t>
      </w:r>
      <w:hyperlink w:anchor="P190" w:history="1">
        <w:r w:rsidRPr="002E3F1A">
          <w:rPr>
            <w:rFonts w:ascii="Times New Roman" w:hAnsi="Times New Roman" w:cs="Times New Roman"/>
            <w:sz w:val="28"/>
            <w:szCs w:val="28"/>
          </w:rPr>
          <w:t>«г»</w:t>
        </w:r>
      </w:hyperlink>
      <w:r w:rsidRPr="002E3F1A">
        <w:rPr>
          <w:rFonts w:ascii="Times New Roman" w:hAnsi="Times New Roman" w:cs="Times New Roman"/>
          <w:sz w:val="28"/>
          <w:szCs w:val="28"/>
        </w:rPr>
        <w:t xml:space="preserve">, </w:t>
      </w:r>
      <w:hyperlink w:anchor="P192" w:history="1">
        <w:r w:rsidRPr="002E3F1A">
          <w:rPr>
            <w:rFonts w:ascii="Times New Roman" w:hAnsi="Times New Roman" w:cs="Times New Roman"/>
            <w:sz w:val="28"/>
            <w:szCs w:val="28"/>
          </w:rPr>
          <w:t>«е»</w:t>
        </w:r>
      </w:hyperlink>
      <w:r w:rsidRPr="002E3F1A">
        <w:rPr>
          <w:rFonts w:ascii="Times New Roman" w:hAnsi="Times New Roman" w:cs="Times New Roman"/>
          <w:sz w:val="28"/>
          <w:szCs w:val="28"/>
        </w:rPr>
        <w:t xml:space="preserve">, </w:t>
      </w:r>
      <w:hyperlink w:anchor="P199" w:history="1">
        <w:r w:rsidRPr="002E3F1A">
          <w:rPr>
            <w:rFonts w:ascii="Times New Roman" w:hAnsi="Times New Roman" w:cs="Times New Roman"/>
            <w:sz w:val="28"/>
            <w:szCs w:val="28"/>
          </w:rPr>
          <w:t>«</w:t>
        </w:r>
        <w:proofErr w:type="spellStart"/>
        <w:r w:rsidRPr="002E3F1A">
          <w:rPr>
            <w:rFonts w:ascii="Times New Roman" w:hAnsi="Times New Roman" w:cs="Times New Roman"/>
            <w:sz w:val="28"/>
            <w:szCs w:val="28"/>
          </w:rPr>
          <w:t>з</w:t>
        </w:r>
        <w:proofErr w:type="spellEnd"/>
        <w:r w:rsidRPr="002E3F1A">
          <w:rPr>
            <w:rFonts w:ascii="Times New Roman" w:hAnsi="Times New Roman" w:cs="Times New Roman"/>
            <w:sz w:val="28"/>
            <w:szCs w:val="28"/>
          </w:rPr>
          <w:t>»</w:t>
        </w:r>
      </w:hyperlink>
      <w:r w:rsidRPr="002E3F1A">
        <w:rPr>
          <w:rFonts w:ascii="Times New Roman" w:hAnsi="Times New Roman" w:cs="Times New Roman"/>
          <w:sz w:val="28"/>
          <w:szCs w:val="28"/>
        </w:rPr>
        <w:t xml:space="preserve">, </w:t>
      </w:r>
      <w:r w:rsidR="00176DE6">
        <w:rPr>
          <w:rFonts w:ascii="Times New Roman" w:hAnsi="Times New Roman" w:cs="Times New Roman"/>
          <w:sz w:val="28"/>
          <w:szCs w:val="28"/>
        </w:rPr>
        <w:t>«о</w:t>
      </w:r>
      <w:r w:rsidRPr="002E3F1A">
        <w:rPr>
          <w:rFonts w:ascii="Times New Roman" w:hAnsi="Times New Roman" w:cs="Times New Roman"/>
          <w:sz w:val="28"/>
          <w:szCs w:val="28"/>
        </w:rPr>
        <w:t xml:space="preserve">» и </w:t>
      </w:r>
      <w:hyperlink w:anchor="P202" w:history="1">
        <w:r w:rsidRPr="002E3F1A">
          <w:rPr>
            <w:rFonts w:ascii="Times New Roman" w:hAnsi="Times New Roman" w:cs="Times New Roman"/>
            <w:sz w:val="28"/>
            <w:szCs w:val="28"/>
          </w:rPr>
          <w:t>абзаце 1 подпункта «л»</w:t>
        </w:r>
      </w:hyperlink>
      <w:r w:rsidRPr="002E3F1A">
        <w:rPr>
          <w:rFonts w:ascii="Times New Roman" w:hAnsi="Times New Roman" w:cs="Times New Roman"/>
          <w:sz w:val="28"/>
          <w:szCs w:val="28"/>
        </w:rPr>
        <w:t xml:space="preserve"> (в случае если права на объекты недвижимого имущества не зарегистрированы в Едином государственном реестре прав на недвижимое имущество и сделок с ним), субъекты малого предпринимательства обязаны представить.</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Документы, указанные в </w:t>
      </w:r>
      <w:hyperlink w:anchor="P191" w:history="1">
        <w:r w:rsidRPr="002E3F1A">
          <w:rPr>
            <w:rFonts w:ascii="Times New Roman" w:hAnsi="Times New Roman" w:cs="Times New Roman"/>
            <w:sz w:val="28"/>
            <w:szCs w:val="28"/>
          </w:rPr>
          <w:t>подпунктах «</w:t>
        </w:r>
        <w:proofErr w:type="spellStart"/>
        <w:r w:rsidRPr="002E3F1A">
          <w:rPr>
            <w:rFonts w:ascii="Times New Roman" w:hAnsi="Times New Roman" w:cs="Times New Roman"/>
            <w:sz w:val="28"/>
            <w:szCs w:val="28"/>
          </w:rPr>
          <w:t>д</w:t>
        </w:r>
        <w:proofErr w:type="spellEnd"/>
        <w:r w:rsidRPr="002E3F1A">
          <w:rPr>
            <w:rFonts w:ascii="Times New Roman" w:hAnsi="Times New Roman" w:cs="Times New Roman"/>
            <w:sz w:val="28"/>
            <w:szCs w:val="28"/>
          </w:rPr>
          <w:t>»</w:t>
        </w:r>
      </w:hyperlink>
      <w:r w:rsidRPr="002E3F1A">
        <w:rPr>
          <w:rFonts w:ascii="Times New Roman" w:hAnsi="Times New Roman" w:cs="Times New Roman"/>
          <w:sz w:val="28"/>
          <w:szCs w:val="28"/>
        </w:rPr>
        <w:t xml:space="preserve">, </w:t>
      </w:r>
      <w:hyperlink w:anchor="P197" w:history="1">
        <w:r w:rsidRPr="002E3F1A">
          <w:rPr>
            <w:rFonts w:ascii="Times New Roman" w:hAnsi="Times New Roman" w:cs="Times New Roman"/>
            <w:sz w:val="28"/>
            <w:szCs w:val="28"/>
          </w:rPr>
          <w:t>«ж»</w:t>
        </w:r>
      </w:hyperlink>
      <w:r w:rsidRPr="002E3F1A">
        <w:rPr>
          <w:rFonts w:ascii="Times New Roman" w:hAnsi="Times New Roman" w:cs="Times New Roman"/>
          <w:sz w:val="28"/>
          <w:szCs w:val="28"/>
        </w:rPr>
        <w:t xml:space="preserve">, </w:t>
      </w:r>
      <w:hyperlink w:anchor="P200" w:history="1">
        <w:r w:rsidRPr="002E3F1A">
          <w:rPr>
            <w:rFonts w:ascii="Times New Roman" w:hAnsi="Times New Roman" w:cs="Times New Roman"/>
            <w:sz w:val="28"/>
            <w:szCs w:val="28"/>
          </w:rPr>
          <w:t>«и»</w:t>
        </w:r>
      </w:hyperlink>
      <w:r w:rsidRPr="002E3F1A">
        <w:rPr>
          <w:rFonts w:ascii="Times New Roman" w:hAnsi="Times New Roman" w:cs="Times New Roman"/>
          <w:sz w:val="28"/>
          <w:szCs w:val="28"/>
        </w:rPr>
        <w:t xml:space="preserve">, </w:t>
      </w:r>
      <w:hyperlink w:anchor="P201" w:history="1">
        <w:r w:rsidRPr="002E3F1A">
          <w:rPr>
            <w:rFonts w:ascii="Times New Roman" w:hAnsi="Times New Roman" w:cs="Times New Roman"/>
            <w:sz w:val="28"/>
            <w:szCs w:val="28"/>
          </w:rPr>
          <w:t>«к»</w:t>
        </w:r>
      </w:hyperlink>
      <w:r w:rsidRPr="002E3F1A">
        <w:rPr>
          <w:rFonts w:ascii="Times New Roman" w:hAnsi="Times New Roman" w:cs="Times New Roman"/>
          <w:sz w:val="28"/>
          <w:szCs w:val="28"/>
        </w:rPr>
        <w:t xml:space="preserve">, </w:t>
      </w:r>
      <w:hyperlink w:anchor="P206" w:history="1">
        <w:r w:rsidR="00176DE6">
          <w:rPr>
            <w:rFonts w:ascii="Times New Roman" w:hAnsi="Times New Roman" w:cs="Times New Roman"/>
            <w:sz w:val="28"/>
            <w:szCs w:val="28"/>
          </w:rPr>
          <w:t>«м</w:t>
        </w:r>
        <w:r w:rsidRPr="002E3F1A">
          <w:rPr>
            <w:rFonts w:ascii="Times New Roman" w:hAnsi="Times New Roman" w:cs="Times New Roman"/>
            <w:sz w:val="28"/>
            <w:szCs w:val="28"/>
          </w:rPr>
          <w:t>»</w:t>
        </w:r>
      </w:hyperlink>
      <w:r w:rsidRPr="002E3F1A">
        <w:rPr>
          <w:rFonts w:ascii="Times New Roman" w:hAnsi="Times New Roman" w:cs="Times New Roman"/>
          <w:sz w:val="28"/>
          <w:szCs w:val="28"/>
        </w:rPr>
        <w:t xml:space="preserve">, </w:t>
      </w:r>
      <w:hyperlink w:anchor="P208" w:history="1">
        <w:r w:rsidR="00176DE6">
          <w:rPr>
            <w:rFonts w:ascii="Times New Roman" w:hAnsi="Times New Roman" w:cs="Times New Roman"/>
            <w:sz w:val="28"/>
            <w:szCs w:val="28"/>
          </w:rPr>
          <w:t>«</w:t>
        </w:r>
        <w:proofErr w:type="spellStart"/>
        <w:r w:rsidR="00176DE6">
          <w:rPr>
            <w:rFonts w:ascii="Times New Roman" w:hAnsi="Times New Roman" w:cs="Times New Roman"/>
            <w:sz w:val="28"/>
            <w:szCs w:val="28"/>
          </w:rPr>
          <w:t>н</w:t>
        </w:r>
        <w:proofErr w:type="spellEnd"/>
        <w:r w:rsidRPr="002E3F1A">
          <w:rPr>
            <w:rFonts w:ascii="Times New Roman" w:hAnsi="Times New Roman" w:cs="Times New Roman"/>
            <w:sz w:val="28"/>
            <w:szCs w:val="28"/>
          </w:rPr>
          <w:t>»</w:t>
        </w:r>
      </w:hyperlink>
      <w:r w:rsidRPr="002E3F1A">
        <w:rPr>
          <w:rFonts w:ascii="Times New Roman" w:hAnsi="Times New Roman" w:cs="Times New Roman"/>
          <w:sz w:val="28"/>
          <w:szCs w:val="28"/>
        </w:rPr>
        <w:t xml:space="preserve"> и </w:t>
      </w:r>
      <w:hyperlink w:anchor="P203" w:history="1">
        <w:r w:rsidRPr="002E3F1A">
          <w:rPr>
            <w:rFonts w:ascii="Times New Roman" w:hAnsi="Times New Roman" w:cs="Times New Roman"/>
            <w:sz w:val="28"/>
            <w:szCs w:val="28"/>
          </w:rPr>
          <w:t>абзаце 2 подпункта «л»</w:t>
        </w:r>
      </w:hyperlink>
      <w:r w:rsidRPr="002E3F1A">
        <w:rPr>
          <w:rFonts w:ascii="Times New Roman" w:hAnsi="Times New Roman" w:cs="Times New Roman"/>
          <w:sz w:val="28"/>
          <w:szCs w:val="28"/>
        </w:rPr>
        <w:t xml:space="preserve"> (в случае если права на объекты недвижимого имущества зарегистрированы в Едином государственном реестре прав на недвижимое имущество и сделок с ним), субъекты малого предпринимательства вправе представить. В случае непредставления указанных документов Организатор конкурса запрашивает их в рамках межведомственного взаимодействия.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18. Организатор конкурса осуществляет прием заявления с приложением  документов на участие в конкурсном отборе путем регистрации в журнале регистрации обращений или через средства почтовой связи, и представляет их на рассмотрение конкурсной комиссии.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19. Документы, поступившие по истечении срока приема, установленного в информационном сообщении, не рассматриваются. Документы, представленные не в полном объеме и (или) с нарушением требований, установленных </w:t>
      </w:r>
      <w:hyperlink w:anchor="P186" w:history="1">
        <w:r w:rsidRPr="002E3F1A">
          <w:rPr>
            <w:rFonts w:ascii="Times New Roman" w:hAnsi="Times New Roman" w:cs="Times New Roman"/>
            <w:sz w:val="28"/>
            <w:szCs w:val="28"/>
          </w:rPr>
          <w:t>пунктом</w:t>
        </w:r>
      </w:hyperlink>
      <w:r w:rsidRPr="002E3F1A">
        <w:rPr>
          <w:rFonts w:ascii="Times New Roman" w:hAnsi="Times New Roman" w:cs="Times New Roman"/>
          <w:sz w:val="28"/>
          <w:szCs w:val="28"/>
        </w:rPr>
        <w:t xml:space="preserve"> 17 настоящего Положения, отклоняются.</w:t>
      </w:r>
    </w:p>
    <w:p w:rsidR="00D323DF" w:rsidRPr="002E3F1A" w:rsidRDefault="00D323DF" w:rsidP="00D323DF">
      <w:pPr>
        <w:ind w:firstLine="709"/>
        <w:jc w:val="both"/>
        <w:rPr>
          <w:highlight w:val="yellow"/>
        </w:rPr>
      </w:pPr>
      <w:r w:rsidRPr="002E3F1A">
        <w:t xml:space="preserve">20. Организатор конкурса после окончания срока подачи конкурсных </w:t>
      </w:r>
      <w:r w:rsidRPr="002E3F1A">
        <w:rPr>
          <w:color w:val="000000" w:themeColor="text1"/>
        </w:rPr>
        <w:t xml:space="preserve">заявок в случае непредставления заявителями документов, предусмотренных </w:t>
      </w:r>
      <w:hyperlink w:anchor="Par122" w:history="1">
        <w:r w:rsidRPr="002E3F1A">
          <w:rPr>
            <w:color w:val="000000" w:themeColor="text1"/>
          </w:rPr>
          <w:t>пунктом 17</w:t>
        </w:r>
      </w:hyperlink>
      <w:r w:rsidRPr="002E3F1A">
        <w:t xml:space="preserve"> настоящего Положения, в течение 5 рабочих дней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D323DF" w:rsidRPr="002E3F1A" w:rsidRDefault="00D323DF" w:rsidP="00D323DF">
      <w:pPr>
        <w:ind w:firstLine="709"/>
        <w:jc w:val="both"/>
      </w:pPr>
      <w:r w:rsidRPr="002E3F1A">
        <w:t>Документы, полученные в рамках межведомственного информационного взаимодействия, прилагаются к конкурсной заявке и являются ее неотъемлемой частью.</w:t>
      </w:r>
    </w:p>
    <w:p w:rsidR="00D323DF" w:rsidRPr="002E3F1A" w:rsidRDefault="00D323DF" w:rsidP="00D323DF">
      <w:pPr>
        <w:ind w:firstLine="709"/>
        <w:jc w:val="both"/>
      </w:pPr>
      <w:bookmarkStart w:id="24" w:name="Par135"/>
      <w:bookmarkEnd w:id="24"/>
      <w:r w:rsidRPr="002E3F1A">
        <w:t xml:space="preserve">21. </w:t>
      </w:r>
      <w:proofErr w:type="gramStart"/>
      <w:r w:rsidRPr="002E3F1A">
        <w:t xml:space="preserve">Организатор конкурса в течение 5 рабочих дней со дня окончания срока приема конкурсных заявок (в случае представления заявителями </w:t>
      </w:r>
      <w:r w:rsidRPr="002E3F1A">
        <w:lastRenderedPageBreak/>
        <w:t xml:space="preserve">документов, </w:t>
      </w:r>
      <w:r w:rsidRPr="002E3F1A">
        <w:rPr>
          <w:color w:val="000000" w:themeColor="text1"/>
        </w:rPr>
        <w:t xml:space="preserve">предусмотренных </w:t>
      </w:r>
      <w:hyperlink w:anchor="Par122" w:history="1">
        <w:r w:rsidRPr="002E3F1A">
          <w:rPr>
            <w:color w:val="000000" w:themeColor="text1"/>
          </w:rPr>
          <w:t>пунктом 17</w:t>
        </w:r>
      </w:hyperlink>
      <w:r w:rsidRPr="002E3F1A">
        <w:rPr>
          <w:color w:val="000000" w:themeColor="text1"/>
        </w:rPr>
        <w:t xml:space="preserve"> настоящего Положения), либо с момента получения документов, запрошенных</w:t>
      </w:r>
      <w:r w:rsidRPr="002E3F1A">
        <w:t xml:space="preserve"> в рамках межведомственного взаимодействия (в случае непредставления заявителями документов, предусмотренных </w:t>
      </w:r>
      <w:hyperlink w:anchor="Par122" w:history="1">
        <w:r w:rsidRPr="002E3F1A">
          <w:rPr>
            <w:color w:val="000000" w:themeColor="text1"/>
          </w:rPr>
          <w:t>пунктом 17</w:t>
        </w:r>
      </w:hyperlink>
      <w:r w:rsidRPr="002E3F1A">
        <w:rPr>
          <w:color w:val="000000" w:themeColor="text1"/>
        </w:rPr>
        <w:t xml:space="preserve"> настоящего Положения), рассматривает поступившие документы на предмет соо</w:t>
      </w:r>
      <w:r w:rsidRPr="002E3F1A">
        <w:t>тветствия условиям настоящего Положения.</w:t>
      </w:r>
      <w:proofErr w:type="gramEnd"/>
    </w:p>
    <w:p w:rsidR="00D323DF" w:rsidRPr="002E3F1A" w:rsidRDefault="00D323DF" w:rsidP="00D323DF">
      <w:pPr>
        <w:ind w:firstLine="709"/>
        <w:jc w:val="both"/>
      </w:pPr>
      <w:r w:rsidRPr="002E3F1A">
        <w:t xml:space="preserve">22. </w:t>
      </w:r>
      <w:proofErr w:type="gramStart"/>
      <w:r w:rsidRPr="002E3F1A">
        <w:t>В случае наличия оснований для отказа в предоставлении гранта в форме субсидии Организатор конкурса в течение</w:t>
      </w:r>
      <w:proofErr w:type="gramEnd"/>
      <w:r w:rsidRPr="002E3F1A">
        <w:t xml:space="preserve"> 3 рабочих дней со дня окончания срока, указанного в пункте 21 настоящего Положения, направляет уведомление заявителям об отказе в предоставлении гранта в форме субсидии с указанием основания отказа. </w:t>
      </w:r>
    </w:p>
    <w:p w:rsidR="00D323DF" w:rsidRPr="002E3F1A" w:rsidRDefault="00D323DF" w:rsidP="00D323DF">
      <w:pPr>
        <w:ind w:firstLine="709"/>
        <w:jc w:val="both"/>
      </w:pPr>
      <w:r w:rsidRPr="002E3F1A">
        <w:t>23. Основаниями для отказа в предоставлении гранта в форме субсидии являются:</w:t>
      </w:r>
    </w:p>
    <w:p w:rsidR="00D323DF" w:rsidRPr="002E3F1A" w:rsidRDefault="00D323DF" w:rsidP="00D323DF">
      <w:pPr>
        <w:ind w:firstLine="709"/>
        <w:jc w:val="both"/>
      </w:pPr>
      <w:r w:rsidRPr="002E3F1A">
        <w:t>а) несоответствие заявителя критериям, установленным пунктом 8 настоящего Положения;</w:t>
      </w:r>
    </w:p>
    <w:p w:rsidR="00D323DF" w:rsidRPr="002E3F1A" w:rsidRDefault="00D323DF" w:rsidP="00D323DF">
      <w:pPr>
        <w:ind w:firstLine="709"/>
        <w:jc w:val="both"/>
      </w:pPr>
      <w:r w:rsidRPr="002E3F1A">
        <w:t>б) несоответствие представленных заявителем документов требованиям, установленным пунктом 17 настоящего Положения;</w:t>
      </w:r>
    </w:p>
    <w:p w:rsidR="00D323DF" w:rsidRPr="002E3F1A" w:rsidRDefault="00D323DF" w:rsidP="00D323DF">
      <w:pPr>
        <w:ind w:firstLine="709"/>
        <w:jc w:val="both"/>
      </w:pPr>
      <w:r w:rsidRPr="002E3F1A">
        <w:t>в) представление не в полном объеме документов, указанных в пункте 17 настоящего Положения;</w:t>
      </w:r>
    </w:p>
    <w:p w:rsidR="00D323DF" w:rsidRPr="002E3F1A" w:rsidRDefault="00D323DF" w:rsidP="00D323DF">
      <w:pPr>
        <w:ind w:firstLine="709"/>
        <w:jc w:val="both"/>
      </w:pPr>
      <w:r w:rsidRPr="002E3F1A">
        <w:t>г) недостоверность представленных сведений.</w:t>
      </w:r>
    </w:p>
    <w:p w:rsidR="00D323DF" w:rsidRPr="002E3F1A" w:rsidRDefault="00D323DF" w:rsidP="00D323DF">
      <w:pPr>
        <w:ind w:firstLine="709"/>
        <w:jc w:val="both"/>
      </w:pPr>
      <w:r w:rsidRPr="002E3F1A">
        <w:t xml:space="preserve">24. </w:t>
      </w:r>
      <w:proofErr w:type="gramStart"/>
      <w:r w:rsidRPr="002E3F1A">
        <w:t xml:space="preserve">В случае отсутствия оснований для отказа в предоставлении гранта в форме субсидии Организатор конкурса в течение 10 рабочих дней со дня окончания срока, указанного в пункте 21 настоящего Положения, составляет заключение на каждую конкурсную заявку, рейтинг конкурсных заявок заявителей в соответствии с критериями оценки участников конкурсного отбора, установленными приложением 4 </w:t>
      </w:r>
      <w:r>
        <w:t>к настоящему Положению</w:t>
      </w:r>
      <w:r w:rsidRPr="002E3F1A">
        <w:t xml:space="preserve"> и направляет его конкурсной комиссии.</w:t>
      </w:r>
      <w:proofErr w:type="gramEnd"/>
    </w:p>
    <w:p w:rsidR="00D323DF" w:rsidRPr="002E3F1A" w:rsidRDefault="00D323DF" w:rsidP="00D323DF">
      <w:pPr>
        <w:pStyle w:val="ConsPlusNormal"/>
        <w:ind w:firstLine="0"/>
        <w:outlineLvl w:val="1"/>
        <w:rPr>
          <w:rFonts w:ascii="Times New Roman" w:hAnsi="Times New Roman" w:cs="Times New Roman"/>
          <w:sz w:val="28"/>
          <w:szCs w:val="24"/>
        </w:rPr>
      </w:pPr>
    </w:p>
    <w:p w:rsidR="00D323DF" w:rsidRPr="002E3F1A" w:rsidRDefault="00D323DF" w:rsidP="00D323DF">
      <w:pPr>
        <w:pStyle w:val="ConsPlusNormal"/>
        <w:ind w:firstLine="709"/>
        <w:jc w:val="center"/>
        <w:outlineLvl w:val="1"/>
        <w:rPr>
          <w:rFonts w:ascii="Times New Roman" w:hAnsi="Times New Roman" w:cs="Times New Roman"/>
          <w:sz w:val="28"/>
          <w:szCs w:val="28"/>
        </w:rPr>
      </w:pPr>
      <w:r w:rsidRPr="002E3F1A">
        <w:rPr>
          <w:rFonts w:ascii="Times New Roman" w:hAnsi="Times New Roman" w:cs="Times New Roman"/>
          <w:sz w:val="28"/>
          <w:szCs w:val="28"/>
        </w:rPr>
        <w:t>V. Порядок подведения итогов и оформления результатов</w:t>
      </w:r>
    </w:p>
    <w:p w:rsidR="00D323DF" w:rsidRPr="002E3F1A" w:rsidRDefault="00D323DF" w:rsidP="00D323DF">
      <w:pPr>
        <w:pStyle w:val="ConsPlusNormal"/>
        <w:ind w:firstLine="709"/>
        <w:jc w:val="center"/>
        <w:rPr>
          <w:rFonts w:ascii="Times New Roman" w:hAnsi="Times New Roman" w:cs="Times New Roman"/>
          <w:sz w:val="28"/>
          <w:szCs w:val="28"/>
        </w:rPr>
      </w:pPr>
      <w:r w:rsidRPr="002E3F1A">
        <w:rPr>
          <w:rFonts w:ascii="Times New Roman" w:hAnsi="Times New Roman" w:cs="Times New Roman"/>
          <w:sz w:val="28"/>
          <w:szCs w:val="28"/>
        </w:rPr>
        <w:t>конкурсного отбора</w:t>
      </w:r>
    </w:p>
    <w:p w:rsidR="00D323DF" w:rsidRPr="002E3F1A" w:rsidRDefault="00D323DF" w:rsidP="00D323DF">
      <w:pPr>
        <w:ind w:firstLine="709"/>
        <w:jc w:val="both"/>
      </w:pPr>
      <w:r w:rsidRPr="002E3F1A">
        <w:t>25. Организатор конкурса в течение 5 рабочих дней со дня окончания срока, указанного в пункте 24 настоящего Положения, назначает заседание конкурсной комиссии.</w:t>
      </w:r>
    </w:p>
    <w:p w:rsidR="00D323DF" w:rsidRPr="002E3F1A" w:rsidRDefault="00D323DF" w:rsidP="00D323DF">
      <w:pPr>
        <w:ind w:firstLine="709"/>
        <w:jc w:val="both"/>
      </w:pPr>
      <w:r w:rsidRPr="002E3F1A">
        <w:t>26. Участники конкурсного отбора проводят презентацию своей деятельности перед членами конкурсной комиссии.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27. Конкурсная комиссия определяет победителей конкурсного отбора, на основании совокупного анализа представленных участниками документов, руководствуясь </w:t>
      </w:r>
      <w:hyperlink w:anchor="P641" w:history="1">
        <w:r w:rsidRPr="002E3F1A">
          <w:rPr>
            <w:rFonts w:ascii="Times New Roman" w:hAnsi="Times New Roman" w:cs="Times New Roman"/>
            <w:sz w:val="28"/>
            <w:szCs w:val="28"/>
          </w:rPr>
          <w:t>критериями</w:t>
        </w:r>
      </w:hyperlink>
      <w:r w:rsidRPr="002E3F1A">
        <w:rPr>
          <w:rFonts w:ascii="Times New Roman" w:hAnsi="Times New Roman" w:cs="Times New Roman"/>
          <w:sz w:val="28"/>
          <w:szCs w:val="28"/>
        </w:rPr>
        <w:t xml:space="preserve"> оценки </w:t>
      </w:r>
      <w:proofErr w:type="gramStart"/>
      <w:r w:rsidRPr="002E3F1A">
        <w:rPr>
          <w:rFonts w:ascii="Times New Roman" w:hAnsi="Times New Roman" w:cs="Times New Roman"/>
          <w:sz w:val="28"/>
          <w:szCs w:val="28"/>
        </w:rPr>
        <w:t>согласно приложения</w:t>
      </w:r>
      <w:proofErr w:type="gramEnd"/>
      <w:r w:rsidRPr="002E3F1A">
        <w:rPr>
          <w:rFonts w:ascii="Times New Roman" w:hAnsi="Times New Roman" w:cs="Times New Roman"/>
          <w:sz w:val="28"/>
          <w:szCs w:val="28"/>
        </w:rPr>
        <w:t xml:space="preserve"> 4 к настоящему Положению.</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28. Победителями признаются участники конкурсного отбора, набравшие в сумме по всем критериям максимальное количество баллов, но не менее 20 баллов.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29. В случае если объем заявок превышает лимиты бюджетных обязательств, доведенных на эти цели, конкурсная комиссия принимает решение о предоставлении грантов в форме субсидий в следующем порядке:</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lastRenderedPageBreak/>
        <w:t>а) участникам конкурсного отбора из числа победителей, реализующих</w:t>
      </w:r>
      <w:r>
        <w:rPr>
          <w:rFonts w:ascii="Times New Roman" w:hAnsi="Times New Roman" w:cs="Times New Roman"/>
          <w:sz w:val="28"/>
          <w:szCs w:val="28"/>
        </w:rPr>
        <w:t xml:space="preserve"> </w:t>
      </w:r>
      <w:r w:rsidRPr="002E3F1A">
        <w:rPr>
          <w:rFonts w:ascii="Times New Roman" w:hAnsi="Times New Roman" w:cs="Times New Roman"/>
          <w:sz w:val="28"/>
          <w:szCs w:val="28"/>
        </w:rPr>
        <w:t>бизнес-план, мероприятия которого направлены на развитие приоритетных видов экономической деятельности, предусмотренных программами комплексного социально-экономического развития Иркутского района и (или) муниципального образования, на территории которого они реализуются, и получивших максимальное количество баллов;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б) остальным участникам конкурсного отбора из числа победителей, получившим максимальное количество баллов.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30. Секретарь конкурсной комиссии в течение 2 рабочих дней после проведения заседания конкурсной комиссии</w:t>
      </w:r>
      <w:r w:rsidRPr="002E3F1A">
        <w:rPr>
          <w:rFonts w:ascii="Times New Roman" w:hAnsi="Times New Roman" w:cs="Times New Roman"/>
        </w:rPr>
        <w:t xml:space="preserve"> </w:t>
      </w:r>
      <w:r w:rsidRPr="002E3F1A">
        <w:rPr>
          <w:rFonts w:ascii="Times New Roman" w:hAnsi="Times New Roman" w:cs="Times New Roman"/>
          <w:sz w:val="28"/>
          <w:szCs w:val="28"/>
        </w:rPr>
        <w:t>оформляет протокол заседания. В протоколе конкурсной комиссии должны содержаться следующие сведения: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а) полное наименование победителя юридического лица (фамилия, имя, отчество индивидуального предпринимателя), основной государственный регистрационный номер записи о государственной регистрации юридического лица (индивидуального предпринимателя);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б) наименование проекта на создание и развитие собственного бизнеса;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в) цель использования и размер предоставляемого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31. Секретарь конкурсной комиссии информирует участников конкурсного отбора о принятых конкурсной комиссией решениях в течение 5 рабочих дней со дня их принятия путем размещения итогов отбора в сети «Интернет» на официальном сайте Иркутского районного муниципального образования </w:t>
      </w:r>
      <w:proofErr w:type="spellStart"/>
      <w:r w:rsidRPr="002E3F1A">
        <w:rPr>
          <w:rFonts w:ascii="Times New Roman" w:hAnsi="Times New Roman" w:cs="Times New Roman"/>
          <w:sz w:val="28"/>
          <w:szCs w:val="28"/>
        </w:rPr>
        <w:t>www.irkraion.ru</w:t>
      </w:r>
      <w:proofErr w:type="spellEnd"/>
      <w:r w:rsidRPr="002E3F1A">
        <w:rPr>
          <w:rFonts w:ascii="Times New Roman" w:hAnsi="Times New Roman" w:cs="Times New Roman"/>
          <w:sz w:val="28"/>
          <w:szCs w:val="28"/>
        </w:rPr>
        <w:t>.</w:t>
      </w:r>
    </w:p>
    <w:p w:rsidR="00D323DF" w:rsidRPr="001C3783" w:rsidRDefault="00D323DF" w:rsidP="00D323DF">
      <w:pPr>
        <w:pStyle w:val="ConsPlusNormal"/>
        <w:ind w:firstLine="709"/>
        <w:outlineLvl w:val="1"/>
        <w:rPr>
          <w:rFonts w:ascii="Times New Roman" w:hAnsi="Times New Roman" w:cs="Times New Roman"/>
          <w:sz w:val="28"/>
          <w:szCs w:val="28"/>
        </w:rPr>
      </w:pPr>
    </w:p>
    <w:p w:rsidR="00D323DF" w:rsidRPr="002E3F1A" w:rsidRDefault="00D323DF" w:rsidP="00D323DF">
      <w:pPr>
        <w:pStyle w:val="ConsPlusNormal"/>
        <w:ind w:firstLine="709"/>
        <w:jc w:val="center"/>
        <w:outlineLvl w:val="1"/>
        <w:rPr>
          <w:rFonts w:ascii="Times New Roman" w:hAnsi="Times New Roman" w:cs="Times New Roman"/>
          <w:sz w:val="28"/>
          <w:szCs w:val="28"/>
        </w:rPr>
      </w:pPr>
      <w:r w:rsidRPr="002E3F1A">
        <w:rPr>
          <w:rFonts w:ascii="Times New Roman" w:hAnsi="Times New Roman" w:cs="Times New Roman"/>
          <w:sz w:val="28"/>
          <w:szCs w:val="28"/>
        </w:rPr>
        <w:t>VI. Порядок предоставления гранта в форме субсидии и контроль</w:t>
      </w:r>
    </w:p>
    <w:p w:rsidR="00D323DF" w:rsidRPr="002E3F1A" w:rsidRDefault="00D323DF" w:rsidP="00D323DF">
      <w:pPr>
        <w:pStyle w:val="ConsPlusNormal"/>
        <w:ind w:firstLine="709"/>
        <w:jc w:val="center"/>
        <w:rPr>
          <w:rFonts w:ascii="Times New Roman" w:hAnsi="Times New Roman" w:cs="Times New Roman"/>
          <w:sz w:val="28"/>
          <w:szCs w:val="28"/>
        </w:rPr>
      </w:pPr>
      <w:r w:rsidRPr="002E3F1A">
        <w:rPr>
          <w:rFonts w:ascii="Times New Roman" w:hAnsi="Times New Roman" w:cs="Times New Roman"/>
          <w:sz w:val="28"/>
          <w:szCs w:val="28"/>
        </w:rPr>
        <w:t>за целевым использованием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32. Субъект малого предпринимательства, в отношении которого принято положительное решение о предоставлении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а) предоставляет банковские реквизиты для перечисления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б) представляет дополнительное соглашение к договору банковского счета или распоряжение обслуживающему банку о предоставлении Организатору конкурса права на бесспорное списание денежных средств с отметкой банка о принятии данного распоряжения к исполнению;</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в) представляет копию согласия, направленного в налоговый орган по месту своей государственной регистрации, на предоставление администрации Иркутского районного муниципального образования, Организатору конкурса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пеней и штрафов по ним);</w:t>
      </w:r>
    </w:p>
    <w:p w:rsidR="00D323DF" w:rsidRPr="0013692D" w:rsidRDefault="00D323DF" w:rsidP="00D323DF">
      <w:pPr>
        <w:widowControl/>
        <w:ind w:firstLine="709"/>
        <w:jc w:val="both"/>
      </w:pPr>
      <w:r w:rsidRPr="002E3F1A">
        <w:t xml:space="preserve">г) согласие на осуществление </w:t>
      </w:r>
      <w:r>
        <w:t>главным распорядителем средств бюджета Иркутского районного муниципального образования и органами муниципального финансового контроля</w:t>
      </w:r>
      <w:r w:rsidRPr="001C3783">
        <w:t xml:space="preserve"> </w:t>
      </w:r>
      <w:r>
        <w:t xml:space="preserve">Иркутского районного муниципального образования </w:t>
      </w:r>
      <w:r w:rsidRPr="002E3F1A">
        <w:t xml:space="preserve">поверок соблюдения условий, целей и порядка предоставления гранта в форме субсидии. </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lastRenderedPageBreak/>
        <w:t>33. </w:t>
      </w:r>
      <w:proofErr w:type="gramStart"/>
      <w:r w:rsidRPr="002E3F1A">
        <w:rPr>
          <w:rFonts w:ascii="Times New Roman" w:hAnsi="Times New Roman" w:cs="Times New Roman"/>
          <w:sz w:val="28"/>
          <w:szCs w:val="28"/>
        </w:rPr>
        <w:t xml:space="preserve">Организатор конкурса в течение 10 рабочих дней заключает с победителями конкурса </w:t>
      </w:r>
      <w:hyperlink w:anchor="P750" w:history="1">
        <w:r w:rsidRPr="002E3F1A">
          <w:rPr>
            <w:rFonts w:ascii="Times New Roman" w:hAnsi="Times New Roman" w:cs="Times New Roman"/>
            <w:sz w:val="28"/>
            <w:szCs w:val="28"/>
          </w:rPr>
          <w:t>соглашение</w:t>
        </w:r>
      </w:hyperlink>
      <w:r w:rsidRPr="002E3F1A">
        <w:rPr>
          <w:rFonts w:ascii="Times New Roman" w:hAnsi="Times New Roman" w:cs="Times New Roman"/>
          <w:sz w:val="28"/>
          <w:szCs w:val="28"/>
        </w:rPr>
        <w:t xml:space="preserve"> о предоставлении гранта в форме субсидии в соответствии с типовой формой соглашения (договора), утвержденной распоряжением Комитета по финансам администрации Иркутского районного муниципального образования от 31.12.2017 № 5-ф «Об утверждении типовых форм соглашений (договоров) о предоставлении из бюджета Иркутского района субсидии юридическим лицам (за исключением государственных (муниципальных) учреждений), индивидуальным предпринимателям</w:t>
      </w:r>
      <w:proofErr w:type="gramEnd"/>
      <w:r w:rsidRPr="002E3F1A">
        <w:rPr>
          <w:rFonts w:ascii="Times New Roman" w:hAnsi="Times New Roman" w:cs="Times New Roman"/>
          <w:sz w:val="28"/>
          <w:szCs w:val="28"/>
        </w:rPr>
        <w:t>, физическим лицам – производителям товаров, работ, услуг» (далее – Соглашение).</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34. Организатор конкурса для перечисления гранта в форме субсидии представляет в Управление учета и исполнения сметы администрации Иркутского районного муниципального образования копию протокола конкурсной комиссии и Соглашение, заключенное с получателем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35. Управление учета и исполнения сметы администрации Иркутского районного муниципального образования на основании представленных документов перечисляет денежные средства на расчетный счет получателя гранта в форме субсидии в порядке и сроки, установленные нормативным правовым актом финансового органа администрации Иркутского районного муниципального образования.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36. Организатор конкурса и отдел внутреннего муниципального финансового контроля в сфере бюджетных правоотношений Комитета по муниципальному финансовому контролю администрации Иркутского районного муниципального образования осуществляют обязательную проверку соблюдения условий, целей и порядка предоставления грантов в форме субсидий субъектам малого предпринимательства.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37. Для осуществления </w:t>
      </w:r>
      <w:proofErr w:type="gramStart"/>
      <w:r w:rsidRPr="002E3F1A">
        <w:rPr>
          <w:rFonts w:ascii="Times New Roman" w:hAnsi="Times New Roman" w:cs="Times New Roman"/>
          <w:sz w:val="28"/>
          <w:szCs w:val="28"/>
        </w:rPr>
        <w:t>контроля за</w:t>
      </w:r>
      <w:proofErr w:type="gramEnd"/>
      <w:r w:rsidRPr="002E3F1A">
        <w:rPr>
          <w:rFonts w:ascii="Times New Roman" w:hAnsi="Times New Roman" w:cs="Times New Roman"/>
          <w:sz w:val="28"/>
          <w:szCs w:val="28"/>
        </w:rPr>
        <w:t xml:space="preserve"> соблюдением условий Соглашения Организатор конкурса проводит проверку выполнения обязательств по Соглашению на основании представленных Организатору конкурса отчетов получателем гранта в форме субсидии с приложением подтверждающих документов и необходимых материалов.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38. </w:t>
      </w:r>
      <w:proofErr w:type="gramStart"/>
      <w:r w:rsidRPr="002E3F1A">
        <w:rPr>
          <w:rFonts w:ascii="Times New Roman" w:hAnsi="Times New Roman" w:cs="Times New Roman"/>
          <w:sz w:val="28"/>
          <w:szCs w:val="28"/>
        </w:rPr>
        <w:t xml:space="preserve">После проведения проверки отчетов на предмет целевого использования средств гранта в форме субсидий получателем Организатор конкурса не позднее 15 рабочих дней после представления получателем гранта в форме субсидии документов, подтверждающих использование гранта в форме субсидии, представляет в Управление учета и исполнения сметы </w:t>
      </w:r>
      <w:hyperlink w:anchor="P1028" w:history="1">
        <w:r w:rsidRPr="002E3F1A">
          <w:rPr>
            <w:rFonts w:ascii="Times New Roman" w:hAnsi="Times New Roman" w:cs="Times New Roman"/>
            <w:sz w:val="28"/>
            <w:szCs w:val="28"/>
          </w:rPr>
          <w:t>акт</w:t>
        </w:r>
      </w:hyperlink>
      <w:r w:rsidRPr="002E3F1A">
        <w:rPr>
          <w:rFonts w:ascii="Times New Roman" w:hAnsi="Times New Roman" w:cs="Times New Roman"/>
          <w:sz w:val="28"/>
          <w:szCs w:val="28"/>
        </w:rPr>
        <w:t xml:space="preserve"> по результатам проверки целевого использования гранта в форме субсидии по Соглашению.</w:t>
      </w:r>
      <w:proofErr w:type="gramEnd"/>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39. Отчеты получателя гранта в форме субсидии с приложенными подтверждающими документами после проверки хранятся в течение 5 лет у Организатора конкурса.</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40. Ответственность за достоверность сведений, представленных в Управление учета и исполнения сметы администрации Иркутского районного муниципального образования, возлагается на Организатора конкурса.</w:t>
      </w:r>
      <w:bookmarkStart w:id="25" w:name="P243"/>
      <w:bookmarkEnd w:id="25"/>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lastRenderedPageBreak/>
        <w:t>41. В случае нарушения получателем гранта в форме субсидии условий, установленных при предоставлении гранта в форме субсидии, а также в случае неиспользования и (или) нецелевого использования гранта в форме субсидии Организатор конкурса направляет требование о возврате полученного гранта в форме субсидии. Грант в форме субсидии подлежит возврату в бюджет Иркутского районного муниципального образования в течение 10 банковских дней со дня получения соответствующего требования. Копия требования о возврате полученного гранта в форме субсидии одновременно с направлением получателю гранта в форме субсидии предоставляется в Управление учета и исполнения сметы администрации Иркутского районного муниципального образования.</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Организатор конкурса списывает в бесспорном порядке грант в форме субсидии в случае не возврата ее получателем в течение 10 банковских дней с момента получения требования о возврате в доход бюджета Иркутского районного муниципального образования полученного гранта в форме субсидии.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42. В случае невозможности исполнения пункта 41 возврат гранта в форме субсидии осуществляется путем взыскания гранта в форме субсидии в судебном порядке.</w:t>
      </w:r>
    </w:p>
    <w:p w:rsidR="00D323DF" w:rsidRPr="002E3F1A" w:rsidRDefault="00D323DF" w:rsidP="00D323DF">
      <w:pPr>
        <w:pStyle w:val="ConsPlusNormal"/>
        <w:ind w:firstLine="709"/>
        <w:jc w:val="both"/>
        <w:rPr>
          <w:rFonts w:ascii="Times New Roman" w:hAnsi="Times New Roman" w:cs="Times New Roman"/>
          <w:sz w:val="28"/>
          <w:szCs w:val="28"/>
        </w:rPr>
      </w:pPr>
    </w:p>
    <w:p w:rsidR="00D323DF" w:rsidRPr="002E3F1A" w:rsidRDefault="00D323DF" w:rsidP="00D323DF">
      <w:pPr>
        <w:pStyle w:val="ConsPlusNormal"/>
        <w:ind w:firstLine="709"/>
        <w:jc w:val="both"/>
        <w:rPr>
          <w:rFonts w:ascii="Times New Roman" w:hAnsi="Times New Roman" w:cs="Times New Roman"/>
          <w:sz w:val="28"/>
          <w:szCs w:val="28"/>
        </w:rPr>
      </w:pPr>
    </w:p>
    <w:p w:rsidR="00D323DF" w:rsidRPr="002E3F1A" w:rsidRDefault="00D323DF" w:rsidP="00D323DF">
      <w:r w:rsidRPr="002E3F1A">
        <w:t>Заместитель Мэра района                                                                          Д.В. Горин</w:t>
      </w:r>
    </w:p>
    <w:p w:rsidR="00D323DF" w:rsidRPr="002E3F1A" w:rsidRDefault="00D323DF" w:rsidP="00D323DF">
      <w:pPr>
        <w:widowControl/>
        <w:autoSpaceDE/>
        <w:autoSpaceDN/>
        <w:adjustRightInd/>
        <w:spacing w:after="200" w:line="276" w:lineRule="auto"/>
      </w:pPr>
      <w:r w:rsidRPr="002E3F1A">
        <w:br w:type="page"/>
      </w:r>
    </w:p>
    <w:p w:rsidR="00D323DF" w:rsidRPr="002E3F1A" w:rsidRDefault="00D323DF" w:rsidP="00D323DF">
      <w:pPr>
        <w:pStyle w:val="ConsPlusNormal"/>
        <w:ind w:left="4536" w:firstLine="0"/>
        <w:jc w:val="both"/>
        <w:rPr>
          <w:rFonts w:ascii="Times New Roman" w:hAnsi="Times New Roman" w:cs="Times New Roman"/>
          <w:sz w:val="28"/>
          <w:szCs w:val="28"/>
        </w:rPr>
      </w:pPr>
      <w:r w:rsidRPr="002E3F1A">
        <w:rPr>
          <w:rFonts w:ascii="Times New Roman" w:hAnsi="Times New Roman" w:cs="Times New Roman"/>
          <w:sz w:val="28"/>
          <w:szCs w:val="28"/>
        </w:rPr>
        <w:lastRenderedPageBreak/>
        <w:t>Приложение 1</w:t>
      </w:r>
    </w:p>
    <w:p w:rsidR="00D323DF" w:rsidRPr="002E3F1A" w:rsidRDefault="00D323DF" w:rsidP="00D323DF">
      <w:pPr>
        <w:pStyle w:val="ConsPlusNormal"/>
        <w:ind w:left="4536" w:firstLine="0"/>
        <w:jc w:val="both"/>
        <w:rPr>
          <w:rFonts w:ascii="Times New Roman" w:hAnsi="Times New Roman" w:cs="Times New Roman"/>
          <w:sz w:val="28"/>
          <w:szCs w:val="28"/>
        </w:rPr>
      </w:pPr>
      <w:r w:rsidRPr="002E3F1A">
        <w:rPr>
          <w:rFonts w:ascii="Times New Roman" w:hAnsi="Times New Roman" w:cs="Times New Roman"/>
          <w:sz w:val="28"/>
          <w:szCs w:val="28"/>
        </w:rPr>
        <w:t xml:space="preserve">к Положению о порядке оказания финансовой поддержки субъектам малого предпринимательства </w:t>
      </w:r>
      <w:r>
        <w:rPr>
          <w:rFonts w:ascii="Times New Roman" w:hAnsi="Times New Roman" w:cs="Times New Roman"/>
          <w:sz w:val="28"/>
          <w:szCs w:val="28"/>
        </w:rPr>
        <w:t>на территории Иркутского районного муниципального образования</w:t>
      </w:r>
    </w:p>
    <w:p w:rsidR="00D323DF" w:rsidRDefault="00D323DF" w:rsidP="00D323DF">
      <w:pPr>
        <w:pStyle w:val="ConsPlusNonformat"/>
        <w:ind w:left="4536"/>
        <w:rPr>
          <w:rFonts w:ascii="Times New Roman" w:hAnsi="Times New Roman" w:cs="Times New Roman"/>
          <w:sz w:val="28"/>
          <w:szCs w:val="28"/>
        </w:rPr>
      </w:pPr>
    </w:p>
    <w:p w:rsidR="00D323DF" w:rsidRPr="002E3F1A" w:rsidRDefault="00D323DF" w:rsidP="00D323DF">
      <w:pPr>
        <w:pStyle w:val="ConsPlusNonformat"/>
        <w:ind w:left="4536"/>
        <w:rPr>
          <w:rFonts w:ascii="Times New Roman" w:hAnsi="Times New Roman" w:cs="Times New Roman"/>
          <w:sz w:val="28"/>
          <w:szCs w:val="28"/>
        </w:rPr>
      </w:pPr>
      <w:r w:rsidRPr="002E3F1A">
        <w:rPr>
          <w:rFonts w:ascii="Times New Roman" w:hAnsi="Times New Roman" w:cs="Times New Roman"/>
          <w:sz w:val="28"/>
          <w:szCs w:val="28"/>
        </w:rPr>
        <w:t>В  _____________________________</w:t>
      </w:r>
    </w:p>
    <w:p w:rsidR="00D323DF" w:rsidRPr="002E3F1A" w:rsidRDefault="00D323DF" w:rsidP="00D323DF">
      <w:pPr>
        <w:pStyle w:val="ConsPlusNonformat"/>
        <w:jc w:val="center"/>
        <w:rPr>
          <w:rFonts w:ascii="Times New Roman" w:hAnsi="Times New Roman" w:cs="Times New Roman"/>
          <w:sz w:val="28"/>
          <w:szCs w:val="28"/>
        </w:rPr>
      </w:pPr>
      <w:bookmarkStart w:id="26" w:name="P265"/>
      <w:bookmarkEnd w:id="26"/>
    </w:p>
    <w:p w:rsidR="00D323DF" w:rsidRPr="002E3F1A" w:rsidRDefault="00D323DF" w:rsidP="00D323DF">
      <w:pPr>
        <w:pStyle w:val="ConsPlusNonformat"/>
        <w:jc w:val="center"/>
        <w:rPr>
          <w:rFonts w:ascii="Times New Roman" w:hAnsi="Times New Roman" w:cs="Times New Roman"/>
          <w:b/>
          <w:sz w:val="28"/>
          <w:szCs w:val="28"/>
        </w:rPr>
      </w:pPr>
      <w:r w:rsidRPr="002E3F1A">
        <w:rPr>
          <w:rFonts w:ascii="Times New Roman" w:hAnsi="Times New Roman" w:cs="Times New Roman"/>
          <w:b/>
          <w:sz w:val="28"/>
          <w:szCs w:val="28"/>
        </w:rPr>
        <w:t>ЗАЯВЛЕНИЕ НА ПОЛУЧЕНИЕ ГРАНТА В ФОРМЕ СУБСИДИИ</w:t>
      </w:r>
    </w:p>
    <w:p w:rsidR="00D323DF" w:rsidRPr="002E3F1A" w:rsidRDefault="00D323DF" w:rsidP="00D323DF">
      <w:pPr>
        <w:pStyle w:val="ConsPlusNonformat"/>
        <w:jc w:val="both"/>
        <w:rPr>
          <w:rFonts w:ascii="Times New Roman" w:hAnsi="Times New Roman" w:cs="Times New Roman"/>
          <w:sz w:val="28"/>
          <w:szCs w:val="28"/>
        </w:rPr>
      </w:pPr>
    </w:p>
    <w:p w:rsidR="00D323DF" w:rsidRPr="002E3F1A" w:rsidRDefault="00D323DF" w:rsidP="00D323DF">
      <w:pPr>
        <w:pStyle w:val="ConsPlusNonformat"/>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Прошу предоставить грант </w:t>
      </w:r>
      <w:proofErr w:type="gramStart"/>
      <w:r w:rsidRPr="002E3F1A">
        <w:rPr>
          <w:rFonts w:ascii="Times New Roman" w:hAnsi="Times New Roman" w:cs="Times New Roman"/>
          <w:sz w:val="28"/>
          <w:szCs w:val="28"/>
        </w:rPr>
        <w:t>в форме субсидии в целях возмещения затрат в связи с реализацией мероприятий на создание</w:t>
      </w:r>
      <w:proofErr w:type="gramEnd"/>
      <w:r w:rsidRPr="002E3F1A">
        <w:rPr>
          <w:rFonts w:ascii="Times New Roman" w:hAnsi="Times New Roman" w:cs="Times New Roman"/>
          <w:sz w:val="28"/>
          <w:szCs w:val="28"/>
        </w:rPr>
        <w:t xml:space="preserve"> собственного бизнеса __________________________________________________________________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pacing w:val="2"/>
          <w:sz w:val="24"/>
          <w:szCs w:val="24"/>
        </w:rPr>
        <w:tab/>
      </w:r>
      <w:r w:rsidRPr="002E3F1A">
        <w:rPr>
          <w:rFonts w:ascii="Times New Roman" w:hAnsi="Times New Roman" w:cs="Times New Roman"/>
          <w:sz w:val="28"/>
          <w:szCs w:val="28"/>
        </w:rPr>
        <w:t>(полное наименование субъекта малого предпринимательства)</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Дата регистрации: 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Юридический адрес:________________________________________________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Почтовый адрес (место нахождения):</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Телефон</w:t>
      </w:r>
      <w:proofErr w:type="gramStart"/>
      <w:r w:rsidRPr="002E3F1A">
        <w:rPr>
          <w:rFonts w:ascii="Times New Roman" w:hAnsi="Times New Roman" w:cs="Times New Roman"/>
          <w:sz w:val="28"/>
          <w:szCs w:val="28"/>
        </w:rPr>
        <w:t xml:space="preserve"> (________)______________ </w:t>
      </w:r>
      <w:proofErr w:type="gramEnd"/>
      <w:r w:rsidRPr="002E3F1A">
        <w:rPr>
          <w:rFonts w:ascii="Times New Roman" w:hAnsi="Times New Roman" w:cs="Times New Roman"/>
          <w:sz w:val="28"/>
          <w:szCs w:val="28"/>
        </w:rPr>
        <w:t xml:space="preserve">Факс _____________ </w:t>
      </w:r>
      <w:proofErr w:type="spellStart"/>
      <w:r w:rsidRPr="002E3F1A">
        <w:rPr>
          <w:rFonts w:ascii="Times New Roman" w:hAnsi="Times New Roman" w:cs="Times New Roman"/>
          <w:sz w:val="28"/>
          <w:szCs w:val="28"/>
        </w:rPr>
        <w:t>E-mail</w:t>
      </w:r>
      <w:proofErr w:type="spellEnd"/>
      <w:r w:rsidRPr="002E3F1A">
        <w:rPr>
          <w:rFonts w:ascii="Times New Roman" w:hAnsi="Times New Roman" w:cs="Times New Roman"/>
          <w:sz w:val="28"/>
          <w:szCs w:val="28"/>
        </w:rPr>
        <w:t xml:space="preserve"> 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Учредители (Ф.И.О.) ________________________________________________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Руководитель организации (Ф.И.О., телефон) 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Главный бухгалтер (Ф.И.О., телефон) _________________________________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xml:space="preserve">Основной вид экономической деятельности (с указанием кода по </w:t>
      </w:r>
      <w:hyperlink r:id="rId29" w:history="1">
        <w:r w:rsidRPr="002E3F1A">
          <w:rPr>
            <w:rFonts w:ascii="Times New Roman" w:hAnsi="Times New Roman" w:cs="Times New Roman"/>
            <w:sz w:val="28"/>
            <w:szCs w:val="28"/>
          </w:rPr>
          <w:t>ОКВЭД</w:t>
        </w:r>
      </w:hyperlink>
      <w:r w:rsidRPr="002E3F1A">
        <w:rPr>
          <w:rFonts w:ascii="Times New Roman" w:hAnsi="Times New Roman" w:cs="Times New Roman"/>
          <w:sz w:val="28"/>
          <w:szCs w:val="28"/>
        </w:rPr>
        <w:t>):</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__________________________________________________________________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Осуществляемый вид экономической деятельности, на развитие которого</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xml:space="preserve">запрашивается грант в форме субсидии (с указанием кода по </w:t>
      </w:r>
      <w:hyperlink r:id="rId30" w:history="1">
        <w:r w:rsidRPr="002E3F1A">
          <w:rPr>
            <w:rFonts w:ascii="Times New Roman" w:hAnsi="Times New Roman" w:cs="Times New Roman"/>
            <w:sz w:val="28"/>
            <w:szCs w:val="28"/>
          </w:rPr>
          <w:t>ОКВЭД</w:t>
        </w:r>
      </w:hyperlink>
      <w:r w:rsidRPr="002E3F1A">
        <w:rPr>
          <w:rFonts w:ascii="Times New Roman" w:hAnsi="Times New Roman" w:cs="Times New Roman"/>
          <w:sz w:val="28"/>
          <w:szCs w:val="28"/>
        </w:rPr>
        <w:t>):</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__________________________________________________________________</w:t>
      </w:r>
    </w:p>
    <w:p w:rsidR="00D323DF" w:rsidRPr="002E3F1A" w:rsidRDefault="00D323DF" w:rsidP="00D323DF">
      <w:pPr>
        <w:pStyle w:val="ConsPlusNonformat"/>
        <w:jc w:val="both"/>
        <w:rPr>
          <w:rFonts w:ascii="Times New Roman" w:hAnsi="Times New Roman" w:cs="Times New Roman"/>
          <w:sz w:val="28"/>
          <w:szCs w:val="28"/>
        </w:rPr>
      </w:pP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Экономические показатели:</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94"/>
        <w:gridCol w:w="1464"/>
        <w:gridCol w:w="2332"/>
        <w:gridCol w:w="2208"/>
      </w:tblGrid>
      <w:tr w:rsidR="00D323DF" w:rsidRPr="002E3F1A" w:rsidTr="00D323DF">
        <w:trPr>
          <w:trHeight w:val="161"/>
        </w:trPr>
        <w:tc>
          <w:tcPr>
            <w:tcW w:w="3494" w:type="dxa"/>
            <w:vMerge w:val="restart"/>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Наименование показателя</w:t>
            </w:r>
          </w:p>
        </w:tc>
        <w:tc>
          <w:tcPr>
            <w:tcW w:w="1464" w:type="dxa"/>
            <w:vMerge w:val="restart"/>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Единица измерения</w:t>
            </w:r>
          </w:p>
        </w:tc>
        <w:tc>
          <w:tcPr>
            <w:tcW w:w="4540" w:type="dxa"/>
            <w:gridSpan w:val="2"/>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Значение показателя</w:t>
            </w:r>
          </w:p>
        </w:tc>
      </w:tr>
      <w:tr w:rsidR="00D323DF" w:rsidRPr="002E3F1A" w:rsidTr="00D323DF">
        <w:trPr>
          <w:trHeight w:val="1232"/>
        </w:trPr>
        <w:tc>
          <w:tcPr>
            <w:tcW w:w="3494" w:type="dxa"/>
            <w:vMerge/>
            <w:vAlign w:val="center"/>
          </w:tcPr>
          <w:p w:rsidR="00D323DF" w:rsidRPr="002E3F1A" w:rsidRDefault="00D323DF" w:rsidP="00D323DF">
            <w:pPr>
              <w:pStyle w:val="ConsPlusNormal"/>
              <w:ind w:firstLine="0"/>
              <w:jc w:val="center"/>
              <w:rPr>
                <w:rFonts w:ascii="Times New Roman" w:hAnsi="Times New Roman" w:cs="Times New Roman"/>
                <w:sz w:val="24"/>
                <w:szCs w:val="24"/>
              </w:rPr>
            </w:pPr>
          </w:p>
        </w:tc>
        <w:tc>
          <w:tcPr>
            <w:tcW w:w="1464" w:type="dxa"/>
            <w:vMerge/>
            <w:vAlign w:val="center"/>
          </w:tcPr>
          <w:p w:rsidR="00D323DF" w:rsidRPr="002E3F1A" w:rsidRDefault="00D323DF" w:rsidP="00D323DF">
            <w:pPr>
              <w:pStyle w:val="ConsPlusNormal"/>
              <w:ind w:firstLine="0"/>
              <w:jc w:val="center"/>
              <w:rPr>
                <w:rFonts w:ascii="Times New Roman" w:hAnsi="Times New Roman" w:cs="Times New Roman"/>
                <w:sz w:val="24"/>
                <w:szCs w:val="24"/>
              </w:rPr>
            </w:pPr>
          </w:p>
        </w:tc>
        <w:tc>
          <w:tcPr>
            <w:tcW w:w="2332" w:type="dxa"/>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За последний отчетный период / на дату подачи заявления</w:t>
            </w:r>
          </w:p>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«__» ___ 20__</w:t>
            </w:r>
          </w:p>
        </w:tc>
        <w:tc>
          <w:tcPr>
            <w:tcW w:w="2208" w:type="dxa"/>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Плановое значение за следующий отчетный период 20___</w:t>
            </w:r>
          </w:p>
        </w:tc>
      </w:tr>
      <w:tr w:rsidR="00D323DF" w:rsidRPr="002E3F1A" w:rsidTr="00D323DF">
        <w:trPr>
          <w:trHeight w:val="631"/>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Выручка от продажи товаров, продукции, работ, услуг (без НДС)</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8"/>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Чистая прибыль</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27"/>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Объем производства товаров, работ, услуг (без НДС)</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27"/>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Размер уплаченных налогов</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bl>
    <w:p w:rsidR="00D323DF" w:rsidRPr="00BC4C1A" w:rsidRDefault="00D323DF" w:rsidP="00D323DF">
      <w:pPr>
        <w:widowControl/>
        <w:autoSpaceDE/>
        <w:autoSpaceDN/>
        <w:adjustRightInd/>
        <w:rPr>
          <w:sz w:val="22"/>
          <w:szCs w:val="22"/>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94"/>
        <w:gridCol w:w="1464"/>
        <w:gridCol w:w="2332"/>
        <w:gridCol w:w="2208"/>
      </w:tblGrid>
      <w:tr w:rsidR="00D323DF" w:rsidRPr="002E3F1A" w:rsidTr="00D323DF">
        <w:trPr>
          <w:trHeight w:val="161"/>
        </w:trPr>
        <w:tc>
          <w:tcPr>
            <w:tcW w:w="3494" w:type="dxa"/>
            <w:vMerge w:val="restart"/>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lastRenderedPageBreak/>
              <w:t>Наименование показателя</w:t>
            </w:r>
          </w:p>
        </w:tc>
        <w:tc>
          <w:tcPr>
            <w:tcW w:w="1464" w:type="dxa"/>
            <w:vMerge w:val="restart"/>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Единица измерения</w:t>
            </w:r>
          </w:p>
        </w:tc>
        <w:tc>
          <w:tcPr>
            <w:tcW w:w="4540" w:type="dxa"/>
            <w:gridSpan w:val="2"/>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Значение показателя</w:t>
            </w:r>
          </w:p>
        </w:tc>
      </w:tr>
      <w:tr w:rsidR="00D323DF" w:rsidRPr="002E3F1A" w:rsidTr="00D323DF">
        <w:trPr>
          <w:trHeight w:val="1094"/>
        </w:trPr>
        <w:tc>
          <w:tcPr>
            <w:tcW w:w="3494" w:type="dxa"/>
            <w:vMerge/>
            <w:vAlign w:val="center"/>
          </w:tcPr>
          <w:p w:rsidR="00D323DF" w:rsidRPr="002E3F1A" w:rsidRDefault="00D323DF" w:rsidP="00D323DF">
            <w:pPr>
              <w:pStyle w:val="ConsPlusNormal"/>
              <w:ind w:firstLine="0"/>
              <w:jc w:val="center"/>
              <w:rPr>
                <w:rFonts w:ascii="Times New Roman" w:hAnsi="Times New Roman" w:cs="Times New Roman"/>
                <w:sz w:val="24"/>
                <w:szCs w:val="24"/>
              </w:rPr>
            </w:pPr>
          </w:p>
        </w:tc>
        <w:tc>
          <w:tcPr>
            <w:tcW w:w="1464" w:type="dxa"/>
            <w:vMerge/>
            <w:vAlign w:val="center"/>
          </w:tcPr>
          <w:p w:rsidR="00D323DF" w:rsidRPr="002E3F1A" w:rsidRDefault="00D323DF" w:rsidP="00D323DF">
            <w:pPr>
              <w:pStyle w:val="ConsPlusNormal"/>
              <w:ind w:firstLine="0"/>
              <w:jc w:val="center"/>
              <w:rPr>
                <w:rFonts w:ascii="Times New Roman" w:hAnsi="Times New Roman" w:cs="Times New Roman"/>
                <w:sz w:val="24"/>
                <w:szCs w:val="24"/>
              </w:rPr>
            </w:pPr>
          </w:p>
        </w:tc>
        <w:tc>
          <w:tcPr>
            <w:tcW w:w="2332" w:type="dxa"/>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За последний отчетный период / на дату подачи заявления</w:t>
            </w:r>
          </w:p>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«__» ___ 20__</w:t>
            </w:r>
          </w:p>
        </w:tc>
        <w:tc>
          <w:tcPr>
            <w:tcW w:w="2208" w:type="dxa"/>
            <w:vAlign w:val="center"/>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Плановое значение за следующий отчетный период 20___</w:t>
            </w:r>
          </w:p>
        </w:tc>
      </w:tr>
      <w:tr w:rsidR="00D323DF" w:rsidRPr="002E3F1A" w:rsidTr="00D323DF">
        <w:trPr>
          <w:trHeight w:val="323"/>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Дебиторская задолженность</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334"/>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Займы и кредиты</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38"/>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Кредиторская задолженность</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457"/>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Средняя численность работников на последнюю отчетную дату</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человек</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968"/>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Планируемое увеличение численности работников в течение календарного года с момента получения субсидии</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человек</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22"/>
        </w:trPr>
        <w:tc>
          <w:tcPr>
            <w:tcW w:w="349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Годовой фонд оплаты труда</w:t>
            </w:r>
          </w:p>
        </w:tc>
        <w:tc>
          <w:tcPr>
            <w:tcW w:w="1464"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тыс. руб.</w:t>
            </w:r>
          </w:p>
        </w:tc>
        <w:tc>
          <w:tcPr>
            <w:tcW w:w="2332" w:type="dxa"/>
          </w:tcPr>
          <w:p w:rsidR="00D323DF" w:rsidRPr="002E3F1A" w:rsidRDefault="00D323DF" w:rsidP="00D323DF">
            <w:pPr>
              <w:pStyle w:val="ConsPlusNormal"/>
              <w:ind w:firstLine="0"/>
              <w:rPr>
                <w:rFonts w:ascii="Times New Roman" w:hAnsi="Times New Roman" w:cs="Times New Roman"/>
                <w:sz w:val="24"/>
                <w:szCs w:val="24"/>
              </w:rPr>
            </w:pPr>
          </w:p>
        </w:tc>
        <w:tc>
          <w:tcPr>
            <w:tcW w:w="2208" w:type="dxa"/>
          </w:tcPr>
          <w:p w:rsidR="00D323DF" w:rsidRPr="002E3F1A" w:rsidRDefault="00D323DF" w:rsidP="00D323DF">
            <w:pPr>
              <w:pStyle w:val="ConsPlusNormal"/>
              <w:ind w:firstLine="0"/>
              <w:rPr>
                <w:rFonts w:ascii="Times New Roman" w:hAnsi="Times New Roman" w:cs="Times New Roman"/>
                <w:sz w:val="24"/>
                <w:szCs w:val="24"/>
              </w:rPr>
            </w:pPr>
          </w:p>
        </w:tc>
      </w:tr>
    </w:tbl>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Сведения  о  ранее полученных бюджетных средствах, в том числе субсидий</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(перечислить наименования, год, сумму) 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Настоящим подтверждаем, что _______________________________________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t xml:space="preserve">                             </w:t>
      </w:r>
      <w:r w:rsidRPr="002E3F1A">
        <w:rPr>
          <w:rFonts w:ascii="Times New Roman" w:hAnsi="Times New Roman" w:cs="Times New Roman"/>
          <w:sz w:val="24"/>
          <w:szCs w:val="28"/>
        </w:rPr>
        <w:t>(наименование субъекта малого предпринимательства)</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не является кредитной, страховой организацией, инвестиционным фондом,</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негосударственным пенсионным фондом, профессиональным участником рынка ценных бумаг, ломбардом;</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не является участником соглашений о разделе продукции;</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не осуществляет предпринимательскую деятельность в сфере игорного бизнеса;</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не имеет просроченных платежей в бюджеты всех уровней бюджетной системы Российской Федерации и государственные внебюджетные фонды;</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 не находится в стадии ликвидации, арест на его имущество не наложен, в отношении него не введены процедуры банкротства (несостоятельности).</w:t>
      </w:r>
    </w:p>
    <w:p w:rsidR="00D323DF" w:rsidRPr="00BC4C1A" w:rsidRDefault="00D323DF" w:rsidP="00D323DF">
      <w:pPr>
        <w:pStyle w:val="ConsPlusNonformat"/>
        <w:ind w:firstLine="709"/>
        <w:jc w:val="both"/>
        <w:rPr>
          <w:rFonts w:ascii="Times New Roman" w:hAnsi="Times New Roman" w:cs="Times New Roman"/>
          <w:sz w:val="28"/>
          <w:szCs w:val="28"/>
        </w:rPr>
      </w:pPr>
      <w:proofErr w:type="gramStart"/>
      <w:r w:rsidRPr="002E3F1A">
        <w:rPr>
          <w:rFonts w:ascii="Times New Roman" w:hAnsi="Times New Roman" w:cs="Times New Roman"/>
          <w:sz w:val="28"/>
          <w:szCs w:val="28"/>
        </w:rPr>
        <w:t>Ознакомлен</w:t>
      </w:r>
      <w:proofErr w:type="gramEnd"/>
      <w:r w:rsidRPr="002E3F1A">
        <w:rPr>
          <w:rFonts w:ascii="Times New Roman" w:hAnsi="Times New Roman" w:cs="Times New Roman"/>
          <w:sz w:val="28"/>
          <w:szCs w:val="28"/>
        </w:rPr>
        <w:t xml:space="preserve"> с требованиями о размещении информации в Реестре субъектов малого предпринимательства - получателей поддержки.</w:t>
      </w:r>
    </w:p>
    <w:p w:rsidR="00D323DF" w:rsidRPr="002E3F1A" w:rsidRDefault="00D323DF" w:rsidP="00D323DF">
      <w:pPr>
        <w:pStyle w:val="ConsPlusNonformat"/>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Ознакомлен с условием получения информации о принятом решении в </w:t>
      </w:r>
      <w:r w:rsidRPr="002E3F1A">
        <w:rPr>
          <w:rFonts w:ascii="Times New Roman" w:hAnsi="Times New Roman" w:cs="Times New Roman"/>
          <w:sz w:val="28"/>
          <w:szCs w:val="28"/>
        </w:rPr>
        <w:lastRenderedPageBreak/>
        <w:t xml:space="preserve">сети «Интернет» на официальном сайте Иркутского районного муниципального образования </w:t>
      </w:r>
      <w:proofErr w:type="spellStart"/>
      <w:r w:rsidRPr="002E3F1A">
        <w:rPr>
          <w:rFonts w:ascii="Times New Roman" w:hAnsi="Times New Roman" w:cs="Times New Roman"/>
          <w:sz w:val="28"/>
          <w:szCs w:val="28"/>
        </w:rPr>
        <w:t>www.irkraion.ru</w:t>
      </w:r>
      <w:proofErr w:type="spellEnd"/>
      <w:r w:rsidRPr="002E3F1A">
        <w:rPr>
          <w:rFonts w:ascii="Times New Roman" w:hAnsi="Times New Roman" w:cs="Times New Roman"/>
          <w:sz w:val="28"/>
          <w:szCs w:val="28"/>
        </w:rPr>
        <w:t>.</w:t>
      </w:r>
    </w:p>
    <w:p w:rsidR="00D323DF" w:rsidRPr="002E3F1A" w:rsidRDefault="00D323DF" w:rsidP="00D323DF">
      <w:pPr>
        <w:pStyle w:val="ConsPlusNonformat"/>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В случае предоставления гранта в форме субсидий даю согласие на осуществление главным распорядителем </w:t>
      </w:r>
      <w:r w:rsidR="00C362F1">
        <w:rPr>
          <w:rFonts w:ascii="Times New Roman" w:hAnsi="Times New Roman" w:cs="Times New Roman"/>
          <w:sz w:val="28"/>
          <w:szCs w:val="28"/>
        </w:rPr>
        <w:t>средств бюджета Иркутского районного муниципального образования</w:t>
      </w:r>
      <w:r w:rsidRPr="002E3F1A">
        <w:rPr>
          <w:rFonts w:ascii="Times New Roman" w:hAnsi="Times New Roman" w:cs="Times New Roman"/>
          <w:sz w:val="28"/>
          <w:szCs w:val="28"/>
        </w:rPr>
        <w:t xml:space="preserve"> и органам муниципального финансового контроля </w:t>
      </w:r>
      <w:r w:rsidR="00C362F1">
        <w:rPr>
          <w:rFonts w:ascii="Times New Roman" w:hAnsi="Times New Roman" w:cs="Times New Roman"/>
          <w:sz w:val="28"/>
          <w:szCs w:val="28"/>
        </w:rPr>
        <w:t>Иркутского районного муниципального образования</w:t>
      </w:r>
      <w:r w:rsidR="00C362F1" w:rsidRPr="002E3F1A">
        <w:rPr>
          <w:rFonts w:ascii="Times New Roman" w:hAnsi="Times New Roman" w:cs="Times New Roman"/>
          <w:sz w:val="28"/>
          <w:szCs w:val="28"/>
        </w:rPr>
        <w:t xml:space="preserve"> </w:t>
      </w:r>
      <w:r w:rsidRPr="002E3F1A">
        <w:rPr>
          <w:rFonts w:ascii="Times New Roman" w:hAnsi="Times New Roman" w:cs="Times New Roman"/>
          <w:sz w:val="28"/>
          <w:szCs w:val="28"/>
        </w:rPr>
        <w:t>проверок соблюдения условий, целей и порядка предоставления гранта в форме  субсидии.</w:t>
      </w:r>
    </w:p>
    <w:p w:rsidR="00D323DF" w:rsidRPr="002E3F1A" w:rsidRDefault="00D323DF" w:rsidP="00D323DF">
      <w:pPr>
        <w:pStyle w:val="ConsPlusNonformat"/>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К заявке прилагаются документы, установленные требованиями </w:t>
      </w:r>
      <w:hyperlink w:anchor="P118" w:history="1">
        <w:r w:rsidRPr="002E3F1A">
          <w:rPr>
            <w:rFonts w:ascii="Times New Roman" w:hAnsi="Times New Roman" w:cs="Times New Roman"/>
            <w:sz w:val="28"/>
            <w:szCs w:val="28"/>
          </w:rPr>
          <w:t>Положения</w:t>
        </w:r>
      </w:hyperlink>
      <w:r w:rsidRPr="002E3F1A">
        <w:rPr>
          <w:rFonts w:ascii="Times New Roman" w:hAnsi="Times New Roman" w:cs="Times New Roman"/>
          <w:sz w:val="28"/>
          <w:szCs w:val="28"/>
        </w:rPr>
        <w:t xml:space="preserve"> о порядке оказания финансовой поддержки субъектам малого</w:t>
      </w:r>
      <w:r w:rsidR="00C362F1">
        <w:rPr>
          <w:rFonts w:ascii="Times New Roman" w:hAnsi="Times New Roman" w:cs="Times New Roman"/>
          <w:sz w:val="28"/>
          <w:szCs w:val="28"/>
        </w:rPr>
        <w:t xml:space="preserve"> предпринимательства на территории Иркутского</w:t>
      </w:r>
      <w:r w:rsidR="00C362F1" w:rsidRPr="00C362F1">
        <w:rPr>
          <w:rFonts w:ascii="Times New Roman" w:hAnsi="Times New Roman" w:cs="Times New Roman"/>
          <w:sz w:val="28"/>
          <w:szCs w:val="28"/>
        </w:rPr>
        <w:t xml:space="preserve"> </w:t>
      </w:r>
      <w:r w:rsidR="00C362F1">
        <w:rPr>
          <w:rFonts w:ascii="Times New Roman" w:hAnsi="Times New Roman" w:cs="Times New Roman"/>
          <w:sz w:val="28"/>
          <w:szCs w:val="28"/>
        </w:rPr>
        <w:t>районного муниципального образования</w:t>
      </w:r>
      <w:r w:rsidRPr="002E3F1A">
        <w:rPr>
          <w:rFonts w:ascii="Times New Roman" w:hAnsi="Times New Roman" w:cs="Times New Roman"/>
          <w:sz w:val="28"/>
          <w:szCs w:val="28"/>
        </w:rPr>
        <w:t>.</w:t>
      </w:r>
    </w:p>
    <w:p w:rsidR="00D323DF" w:rsidRPr="002E3F1A" w:rsidRDefault="00D323DF" w:rsidP="00D323DF">
      <w:pPr>
        <w:pStyle w:val="ConsPlusNonformat"/>
        <w:jc w:val="both"/>
        <w:rPr>
          <w:rFonts w:ascii="Times New Roman" w:hAnsi="Times New Roman" w:cs="Times New Roman"/>
          <w:sz w:val="28"/>
          <w:szCs w:val="28"/>
        </w:rPr>
      </w:pPr>
      <w:bookmarkStart w:id="27" w:name="P373"/>
      <w:bookmarkEnd w:id="27"/>
      <w:r w:rsidRPr="002E3F1A">
        <w:rPr>
          <w:rFonts w:ascii="Times New Roman" w:hAnsi="Times New Roman" w:cs="Times New Roman"/>
          <w:sz w:val="28"/>
          <w:szCs w:val="28"/>
        </w:rPr>
        <w:t>Настоящим ________________________________________________________</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r>
      <w:r w:rsidRPr="002E3F1A">
        <w:rPr>
          <w:rFonts w:ascii="Times New Roman" w:hAnsi="Times New Roman" w:cs="Times New Roman"/>
          <w:sz w:val="28"/>
          <w:szCs w:val="28"/>
        </w:rPr>
        <w:t xml:space="preserve">            </w:t>
      </w:r>
      <w:r w:rsidRPr="002E3F1A">
        <w:rPr>
          <w:rFonts w:ascii="Times New Roman" w:hAnsi="Times New Roman" w:cs="Times New Roman"/>
          <w:sz w:val="24"/>
          <w:szCs w:val="28"/>
        </w:rPr>
        <w:t>(наименование субъекта малого предпринимательства)</w:t>
      </w: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Гарантирует достоверность представленных сведений.</w:t>
      </w:r>
    </w:p>
    <w:p w:rsidR="00D323DF" w:rsidRPr="002E3F1A" w:rsidRDefault="00D323DF" w:rsidP="00D323DF">
      <w:pPr>
        <w:pStyle w:val="ConsPlusNonformat"/>
        <w:jc w:val="both"/>
        <w:rPr>
          <w:rFonts w:ascii="Times New Roman" w:hAnsi="Times New Roman" w:cs="Times New Roman"/>
          <w:sz w:val="28"/>
          <w:szCs w:val="28"/>
        </w:rPr>
      </w:pP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«___» ____________ 20__ года    _______________/___________________</w:t>
      </w:r>
    </w:p>
    <w:p w:rsidR="00D323DF" w:rsidRPr="002E3F1A" w:rsidRDefault="00D323DF" w:rsidP="00D323DF">
      <w:pPr>
        <w:pStyle w:val="ConsPlusNonformat"/>
        <w:jc w:val="both"/>
        <w:rPr>
          <w:rFonts w:ascii="Times New Roman" w:hAnsi="Times New Roman" w:cs="Times New Roman"/>
          <w:sz w:val="24"/>
          <w:szCs w:val="28"/>
        </w:rPr>
      </w:pP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t xml:space="preserve">                      </w:t>
      </w:r>
      <w:r w:rsidRPr="002E3F1A">
        <w:rPr>
          <w:rFonts w:ascii="Times New Roman" w:hAnsi="Times New Roman" w:cs="Times New Roman"/>
          <w:sz w:val="24"/>
          <w:szCs w:val="28"/>
        </w:rPr>
        <w:t xml:space="preserve"> (подпись руководителя / расшифровка подписи)</w:t>
      </w:r>
    </w:p>
    <w:p w:rsidR="00D323DF" w:rsidRPr="002E3F1A" w:rsidRDefault="00D323DF" w:rsidP="00D323DF">
      <w:pPr>
        <w:pStyle w:val="ConsPlusNonformat"/>
        <w:jc w:val="both"/>
        <w:rPr>
          <w:rFonts w:ascii="Times New Roman" w:hAnsi="Times New Roman" w:cs="Times New Roman"/>
          <w:sz w:val="24"/>
          <w:szCs w:val="28"/>
        </w:rPr>
      </w:pP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t xml:space="preserve">             </w:t>
      </w:r>
      <w:r w:rsidRPr="002E3F1A">
        <w:rPr>
          <w:rFonts w:ascii="Times New Roman" w:hAnsi="Times New Roman" w:cs="Times New Roman"/>
          <w:sz w:val="24"/>
          <w:szCs w:val="28"/>
        </w:rPr>
        <w:t>М.П.</w:t>
      </w:r>
    </w:p>
    <w:p w:rsidR="00D323DF" w:rsidRPr="002E3F1A" w:rsidRDefault="00D323DF" w:rsidP="00D323DF">
      <w:pPr>
        <w:pStyle w:val="ConsPlusNormal"/>
        <w:ind w:firstLine="0"/>
        <w:rPr>
          <w:rFonts w:ascii="Times New Roman" w:hAnsi="Times New Roman" w:cs="Times New Roman"/>
          <w:sz w:val="28"/>
          <w:szCs w:val="28"/>
        </w:rPr>
      </w:pPr>
    </w:p>
    <w:p w:rsidR="00D323DF" w:rsidRPr="002E3F1A" w:rsidRDefault="00D323DF" w:rsidP="00D323DF">
      <w:pPr>
        <w:pStyle w:val="ConsPlusNormal"/>
        <w:ind w:firstLine="0"/>
        <w:rPr>
          <w:rFonts w:ascii="Times New Roman" w:hAnsi="Times New Roman" w:cs="Times New Roman"/>
          <w:sz w:val="28"/>
          <w:szCs w:val="28"/>
        </w:rPr>
      </w:pPr>
    </w:p>
    <w:p w:rsidR="00D323DF" w:rsidRPr="002E3F1A" w:rsidRDefault="00D323DF" w:rsidP="00D323DF">
      <w:pPr>
        <w:widowControl/>
        <w:autoSpaceDE/>
        <w:autoSpaceDN/>
        <w:adjustRightInd/>
        <w:spacing w:after="200" w:line="276" w:lineRule="auto"/>
      </w:pPr>
      <w:r w:rsidRPr="002E3F1A">
        <w:br w:type="page"/>
      </w:r>
    </w:p>
    <w:p w:rsidR="00D323DF" w:rsidRPr="002E3F1A" w:rsidRDefault="00D323DF" w:rsidP="00D323DF">
      <w:pPr>
        <w:pStyle w:val="ConsPlusNormal"/>
        <w:ind w:firstLine="4536"/>
        <w:rPr>
          <w:rFonts w:ascii="Times New Roman" w:hAnsi="Times New Roman" w:cs="Times New Roman"/>
          <w:sz w:val="28"/>
          <w:szCs w:val="28"/>
        </w:rPr>
      </w:pPr>
      <w:r w:rsidRPr="002E3F1A">
        <w:rPr>
          <w:rFonts w:ascii="Times New Roman" w:hAnsi="Times New Roman" w:cs="Times New Roman"/>
          <w:sz w:val="28"/>
          <w:szCs w:val="28"/>
        </w:rPr>
        <w:lastRenderedPageBreak/>
        <w:t>Приложение 2</w:t>
      </w:r>
    </w:p>
    <w:p w:rsidR="00D323DF" w:rsidRPr="002E3F1A" w:rsidRDefault="00D323DF" w:rsidP="00D323DF">
      <w:pPr>
        <w:pStyle w:val="ConsPlusNormal"/>
        <w:ind w:left="4536" w:firstLine="0"/>
        <w:jc w:val="both"/>
        <w:rPr>
          <w:rFonts w:ascii="Times New Roman" w:hAnsi="Times New Roman" w:cs="Times New Roman"/>
          <w:sz w:val="28"/>
          <w:szCs w:val="28"/>
        </w:rPr>
      </w:pPr>
      <w:r w:rsidRPr="002E3F1A">
        <w:rPr>
          <w:rFonts w:ascii="Times New Roman" w:hAnsi="Times New Roman" w:cs="Times New Roman"/>
          <w:sz w:val="28"/>
          <w:szCs w:val="28"/>
        </w:rPr>
        <w:t xml:space="preserve">к Положению о порядке оказания финансовой поддержки субъектам малого предпринимательства </w:t>
      </w:r>
      <w:r>
        <w:rPr>
          <w:rFonts w:ascii="Times New Roman" w:hAnsi="Times New Roman" w:cs="Times New Roman"/>
          <w:sz w:val="28"/>
          <w:szCs w:val="28"/>
        </w:rPr>
        <w:t>на территории Иркутского районного муниципального образования</w:t>
      </w:r>
    </w:p>
    <w:p w:rsidR="00D323DF" w:rsidRPr="002E3F1A" w:rsidRDefault="00D323DF" w:rsidP="00D323DF">
      <w:pPr>
        <w:pStyle w:val="ConsPlusNormal"/>
        <w:jc w:val="right"/>
        <w:rPr>
          <w:rFonts w:ascii="Times New Roman" w:hAnsi="Times New Roman" w:cs="Times New Roman"/>
          <w:sz w:val="28"/>
          <w:szCs w:val="28"/>
        </w:rPr>
      </w:pPr>
    </w:p>
    <w:p w:rsidR="00D323DF" w:rsidRPr="002E3F1A" w:rsidRDefault="00D323DF" w:rsidP="00D323DF">
      <w:pPr>
        <w:pStyle w:val="ConsPlusNormal"/>
        <w:ind w:left="4536" w:firstLine="0"/>
        <w:rPr>
          <w:rFonts w:ascii="Times New Roman" w:hAnsi="Times New Roman" w:cs="Times New Roman"/>
          <w:sz w:val="28"/>
          <w:szCs w:val="28"/>
        </w:rPr>
      </w:pPr>
      <w:r>
        <w:rPr>
          <w:rFonts w:ascii="Times New Roman" w:hAnsi="Times New Roman" w:cs="Times New Roman"/>
          <w:sz w:val="28"/>
          <w:szCs w:val="28"/>
        </w:rPr>
        <w:t>В</w:t>
      </w:r>
      <w:r w:rsidRPr="002E3F1A">
        <w:rPr>
          <w:rFonts w:ascii="Times New Roman" w:hAnsi="Times New Roman" w:cs="Times New Roman"/>
          <w:sz w:val="28"/>
          <w:szCs w:val="28"/>
        </w:rPr>
        <w:t xml:space="preserve">  __________________________________</w:t>
      </w:r>
    </w:p>
    <w:p w:rsidR="00D323DF" w:rsidRPr="002E3F1A" w:rsidRDefault="00D323DF" w:rsidP="00D323DF">
      <w:pPr>
        <w:pStyle w:val="ConsPlusNormal"/>
        <w:ind w:left="4536" w:firstLine="0"/>
        <w:rPr>
          <w:rFonts w:ascii="Times New Roman" w:hAnsi="Times New Roman" w:cs="Times New Roman"/>
          <w:sz w:val="28"/>
          <w:szCs w:val="28"/>
        </w:rPr>
      </w:pPr>
      <w:r w:rsidRPr="002E3F1A">
        <w:rPr>
          <w:rFonts w:ascii="Times New Roman" w:hAnsi="Times New Roman" w:cs="Times New Roman"/>
          <w:sz w:val="28"/>
          <w:szCs w:val="28"/>
        </w:rPr>
        <w:t>от __________________________________</w:t>
      </w:r>
    </w:p>
    <w:p w:rsidR="00D323DF" w:rsidRPr="002E3F1A" w:rsidRDefault="00D323DF" w:rsidP="00D323DF">
      <w:pPr>
        <w:pStyle w:val="ConsPlusNormal"/>
        <w:ind w:left="4536" w:firstLine="0"/>
        <w:rPr>
          <w:rFonts w:ascii="Times New Roman" w:hAnsi="Times New Roman" w:cs="Times New Roman"/>
          <w:sz w:val="28"/>
          <w:szCs w:val="28"/>
        </w:rPr>
      </w:pPr>
      <w:r w:rsidRPr="002E3F1A">
        <w:rPr>
          <w:rFonts w:ascii="Times New Roman" w:hAnsi="Times New Roman" w:cs="Times New Roman"/>
          <w:sz w:val="28"/>
          <w:szCs w:val="28"/>
        </w:rPr>
        <w:t>юридический адрес: __________________</w:t>
      </w:r>
    </w:p>
    <w:p w:rsidR="00D323DF" w:rsidRPr="002E3F1A" w:rsidRDefault="00D323DF" w:rsidP="00D323DF">
      <w:pPr>
        <w:pStyle w:val="ConsPlusNormal"/>
        <w:jc w:val="center"/>
        <w:rPr>
          <w:rFonts w:ascii="Times New Roman" w:hAnsi="Times New Roman" w:cs="Times New Roman"/>
          <w:b/>
          <w:sz w:val="28"/>
          <w:szCs w:val="28"/>
        </w:rPr>
      </w:pPr>
      <w:bookmarkStart w:id="28" w:name="P403"/>
      <w:bookmarkEnd w:id="28"/>
    </w:p>
    <w:p w:rsidR="00D323DF" w:rsidRPr="002E3F1A" w:rsidRDefault="00D323DF" w:rsidP="00D323DF">
      <w:pPr>
        <w:pStyle w:val="ConsPlusNormal"/>
        <w:jc w:val="center"/>
        <w:rPr>
          <w:rFonts w:ascii="Times New Roman" w:hAnsi="Times New Roman" w:cs="Times New Roman"/>
          <w:b/>
          <w:sz w:val="28"/>
          <w:szCs w:val="28"/>
        </w:rPr>
      </w:pPr>
      <w:r w:rsidRPr="002E3F1A">
        <w:rPr>
          <w:rFonts w:ascii="Times New Roman" w:hAnsi="Times New Roman" w:cs="Times New Roman"/>
          <w:b/>
          <w:sz w:val="28"/>
          <w:szCs w:val="28"/>
        </w:rPr>
        <w:t>БИЗНЕС-ПЛАН</w:t>
      </w:r>
    </w:p>
    <w:p w:rsidR="00D323DF" w:rsidRPr="002E3F1A" w:rsidRDefault="00D323DF" w:rsidP="00D323DF">
      <w:pPr>
        <w:pStyle w:val="ConsPlusNormal"/>
        <w:jc w:val="center"/>
        <w:rPr>
          <w:rFonts w:ascii="Times New Roman" w:hAnsi="Times New Roman" w:cs="Times New Roman"/>
          <w:b/>
          <w:sz w:val="28"/>
          <w:szCs w:val="28"/>
        </w:rPr>
      </w:pPr>
      <w:r w:rsidRPr="002E3F1A">
        <w:rPr>
          <w:rFonts w:ascii="Times New Roman" w:hAnsi="Times New Roman" w:cs="Times New Roman"/>
          <w:b/>
          <w:sz w:val="28"/>
          <w:szCs w:val="28"/>
        </w:rPr>
        <w:t>20__ год</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outlineLvl w:val="2"/>
        <w:rPr>
          <w:rFonts w:ascii="Times New Roman" w:hAnsi="Times New Roman" w:cs="Times New Roman"/>
          <w:sz w:val="28"/>
          <w:szCs w:val="28"/>
        </w:rPr>
      </w:pPr>
      <w:r w:rsidRPr="002E3F1A">
        <w:rPr>
          <w:rFonts w:ascii="Times New Roman" w:hAnsi="Times New Roman" w:cs="Times New Roman"/>
          <w:sz w:val="28"/>
          <w:szCs w:val="28"/>
        </w:rPr>
        <w:t>РЕЗЮМЕ БИЗНЕС-ПЛАНА</w:t>
      </w: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(1 страница, </w:t>
      </w:r>
      <w:proofErr w:type="spellStart"/>
      <w:r w:rsidRPr="002E3F1A">
        <w:rPr>
          <w:rFonts w:ascii="Times New Roman" w:hAnsi="Times New Roman" w:cs="Times New Roman"/>
          <w:sz w:val="28"/>
          <w:szCs w:val="28"/>
        </w:rPr>
        <w:t>Times</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New</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Roman</w:t>
      </w:r>
      <w:proofErr w:type="spellEnd"/>
      <w:r w:rsidRPr="002E3F1A">
        <w:rPr>
          <w:rFonts w:ascii="Times New Roman" w:hAnsi="Times New Roman" w:cs="Times New Roman"/>
          <w:sz w:val="28"/>
          <w:szCs w:val="28"/>
        </w:rPr>
        <w:t xml:space="preserve">, 12 </w:t>
      </w:r>
      <w:proofErr w:type="spellStart"/>
      <w:r w:rsidRPr="002E3F1A">
        <w:rPr>
          <w:rFonts w:ascii="Times New Roman" w:hAnsi="Times New Roman" w:cs="Times New Roman"/>
          <w:sz w:val="28"/>
          <w:szCs w:val="28"/>
        </w:rPr>
        <w:t>pt</w:t>
      </w:r>
      <w:proofErr w:type="spellEnd"/>
      <w:r w:rsidRPr="002E3F1A">
        <w:rPr>
          <w:rFonts w:ascii="Times New Roman" w:hAnsi="Times New Roman" w:cs="Times New Roman"/>
          <w:sz w:val="28"/>
          <w:szCs w:val="28"/>
        </w:rPr>
        <w:t>, одинарный интервал)</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1. Описание бизнеса:</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сфера деятельности;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история бизнеса (регистрация, учредители, достижения);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стадия развития бизнеса (на сегодняшний день).</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2. Описание продукции (работ, услуг):</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краткая характеристика продукции (работы, услуги);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преимущества и недостатки продукции (работ, услуг) в сравнении с конкурентами;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инновационность</w:t>
      </w:r>
      <w:proofErr w:type="spellEnd"/>
      <w:r w:rsidRPr="002E3F1A">
        <w:rPr>
          <w:rFonts w:ascii="Times New Roman" w:hAnsi="Times New Roman" w:cs="Times New Roman"/>
          <w:sz w:val="28"/>
          <w:szCs w:val="28"/>
        </w:rPr>
        <w:t xml:space="preserve"> продукции (работ, услуг);</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наличие патента, лицензионного договора.</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3. Описание рынка:</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анализ рынка (емкость, занимаемая доля);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целевая аудитория.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4. Описание продвижения продукции (работ, услуг):</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каналы распространения продукции (работ, услуг).</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5. Руководство и персонал:</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практический опыт руководителя (образование, опыт работы);</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штат (факт, потребность, наличие специального образования).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6. Финансирование:</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инвестиционная необходимость (объем, результат);</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прогноз финансовых результатов.</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outlineLvl w:val="2"/>
        <w:rPr>
          <w:rFonts w:ascii="Times New Roman" w:hAnsi="Times New Roman" w:cs="Times New Roman"/>
          <w:sz w:val="28"/>
          <w:szCs w:val="28"/>
        </w:rPr>
      </w:pPr>
      <w:r w:rsidRPr="002E3F1A">
        <w:rPr>
          <w:rFonts w:ascii="Times New Roman" w:hAnsi="Times New Roman" w:cs="Times New Roman"/>
          <w:sz w:val="28"/>
          <w:szCs w:val="28"/>
        </w:rPr>
        <w:t>ОПИСАНИЕ ПРОДУКЦИИ (РАБОТ, УСЛУГ)</w:t>
      </w: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(1 страница, </w:t>
      </w:r>
      <w:proofErr w:type="spellStart"/>
      <w:r w:rsidRPr="002E3F1A">
        <w:rPr>
          <w:rFonts w:ascii="Times New Roman" w:hAnsi="Times New Roman" w:cs="Times New Roman"/>
          <w:sz w:val="28"/>
          <w:szCs w:val="28"/>
        </w:rPr>
        <w:t>Times</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New</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Roman</w:t>
      </w:r>
      <w:proofErr w:type="spellEnd"/>
      <w:r w:rsidRPr="002E3F1A">
        <w:rPr>
          <w:rFonts w:ascii="Times New Roman" w:hAnsi="Times New Roman" w:cs="Times New Roman"/>
          <w:sz w:val="28"/>
          <w:szCs w:val="28"/>
        </w:rPr>
        <w:t xml:space="preserve">, 12 </w:t>
      </w:r>
      <w:proofErr w:type="spellStart"/>
      <w:r w:rsidRPr="002E3F1A">
        <w:rPr>
          <w:rFonts w:ascii="Times New Roman" w:hAnsi="Times New Roman" w:cs="Times New Roman"/>
          <w:sz w:val="28"/>
          <w:szCs w:val="28"/>
        </w:rPr>
        <w:t>pt</w:t>
      </w:r>
      <w:proofErr w:type="spellEnd"/>
      <w:r w:rsidRPr="002E3F1A">
        <w:rPr>
          <w:rFonts w:ascii="Times New Roman" w:hAnsi="Times New Roman" w:cs="Times New Roman"/>
          <w:sz w:val="28"/>
          <w:szCs w:val="28"/>
        </w:rPr>
        <w:t>, одинарный интервал)</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1. Характеристика продукции (работы, услуги).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2. Преимущества продукции (работ, услуг) в сравнении с конкурентами.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3. Недостатки продукции (работ, услуг) в сравнении с конкурентами.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lastRenderedPageBreak/>
        <w:t xml:space="preserve">4. </w:t>
      </w:r>
      <w:proofErr w:type="spellStart"/>
      <w:r w:rsidRPr="002E3F1A">
        <w:rPr>
          <w:rFonts w:ascii="Times New Roman" w:hAnsi="Times New Roman" w:cs="Times New Roman"/>
          <w:sz w:val="28"/>
          <w:szCs w:val="28"/>
        </w:rPr>
        <w:t>Инновационность</w:t>
      </w:r>
      <w:proofErr w:type="spellEnd"/>
      <w:r w:rsidRPr="002E3F1A">
        <w:rPr>
          <w:rFonts w:ascii="Times New Roman" w:hAnsi="Times New Roman" w:cs="Times New Roman"/>
          <w:sz w:val="28"/>
          <w:szCs w:val="28"/>
        </w:rPr>
        <w:t xml:space="preserve"> продукции (работ, услуг).</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outlineLvl w:val="2"/>
        <w:rPr>
          <w:rFonts w:ascii="Times New Roman" w:hAnsi="Times New Roman" w:cs="Times New Roman"/>
          <w:sz w:val="28"/>
          <w:szCs w:val="28"/>
        </w:rPr>
      </w:pPr>
      <w:r w:rsidRPr="002E3F1A">
        <w:rPr>
          <w:rFonts w:ascii="Times New Roman" w:hAnsi="Times New Roman" w:cs="Times New Roman"/>
          <w:sz w:val="28"/>
          <w:szCs w:val="28"/>
        </w:rPr>
        <w:t>МАРКЕТИНГ</w:t>
      </w: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(2 страницы, </w:t>
      </w:r>
      <w:proofErr w:type="spellStart"/>
      <w:r w:rsidRPr="002E3F1A">
        <w:rPr>
          <w:rFonts w:ascii="Times New Roman" w:hAnsi="Times New Roman" w:cs="Times New Roman"/>
          <w:sz w:val="28"/>
          <w:szCs w:val="28"/>
        </w:rPr>
        <w:t>Times</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New</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Roman</w:t>
      </w:r>
      <w:proofErr w:type="spellEnd"/>
      <w:r w:rsidRPr="002E3F1A">
        <w:rPr>
          <w:rFonts w:ascii="Times New Roman" w:hAnsi="Times New Roman" w:cs="Times New Roman"/>
          <w:sz w:val="28"/>
          <w:szCs w:val="28"/>
        </w:rPr>
        <w:t xml:space="preserve">, 12 </w:t>
      </w:r>
      <w:proofErr w:type="spellStart"/>
      <w:r w:rsidRPr="002E3F1A">
        <w:rPr>
          <w:rFonts w:ascii="Times New Roman" w:hAnsi="Times New Roman" w:cs="Times New Roman"/>
          <w:sz w:val="28"/>
          <w:szCs w:val="28"/>
        </w:rPr>
        <w:t>pt</w:t>
      </w:r>
      <w:proofErr w:type="spellEnd"/>
      <w:r w:rsidRPr="002E3F1A">
        <w:rPr>
          <w:rFonts w:ascii="Times New Roman" w:hAnsi="Times New Roman" w:cs="Times New Roman"/>
          <w:sz w:val="28"/>
          <w:szCs w:val="28"/>
        </w:rPr>
        <w:t>, одинарный интервал)</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1. Маркетинговый анализ:</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Анализ целевой аудитории (потребность в предлагаемом продукте (работе, услуге), финансовые возможности);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Анализ рынка (емкость, занимаемая доля, основные конкуренты);</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Анализ конкурентов (преимущества и недостатки предлагаемой конкурентами продукции (работ, услуг), финансовая прочность конкурентов);</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Решающие факторы успеха.</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2. Маркетинговая стратегия: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 xml:space="preserve">Продукция (уникальность, </w:t>
      </w:r>
      <w:proofErr w:type="spellStart"/>
      <w:r w:rsidRPr="002E3F1A">
        <w:rPr>
          <w:rFonts w:ascii="Times New Roman" w:hAnsi="Times New Roman" w:cs="Times New Roman"/>
          <w:sz w:val="28"/>
          <w:szCs w:val="28"/>
        </w:rPr>
        <w:t>инновационность</w:t>
      </w:r>
      <w:proofErr w:type="spellEnd"/>
      <w:r w:rsidRPr="002E3F1A">
        <w:rPr>
          <w:rFonts w:ascii="Times New Roman" w:hAnsi="Times New Roman" w:cs="Times New Roman"/>
          <w:sz w:val="28"/>
          <w:szCs w:val="28"/>
        </w:rPr>
        <w:t>);</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Каналы распределения;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Способы продвижения;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Цена (себестоимость, рыночная цена, внешние и внутренние факторы, влияющие на цену).</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outlineLvl w:val="2"/>
        <w:rPr>
          <w:rFonts w:ascii="Times New Roman" w:hAnsi="Times New Roman" w:cs="Times New Roman"/>
          <w:sz w:val="28"/>
          <w:szCs w:val="28"/>
        </w:rPr>
      </w:pPr>
      <w:r w:rsidRPr="002E3F1A">
        <w:rPr>
          <w:rFonts w:ascii="Times New Roman" w:hAnsi="Times New Roman" w:cs="Times New Roman"/>
          <w:sz w:val="28"/>
          <w:szCs w:val="28"/>
        </w:rPr>
        <w:t>ТЕХНОЛОГИЧЕСКИЙ ПРОЦЕСС</w:t>
      </w: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(1 страница, </w:t>
      </w:r>
      <w:proofErr w:type="spellStart"/>
      <w:r w:rsidRPr="002E3F1A">
        <w:rPr>
          <w:rFonts w:ascii="Times New Roman" w:hAnsi="Times New Roman" w:cs="Times New Roman"/>
          <w:sz w:val="28"/>
          <w:szCs w:val="28"/>
        </w:rPr>
        <w:t>Times</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New</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Roman</w:t>
      </w:r>
      <w:proofErr w:type="spellEnd"/>
      <w:r w:rsidRPr="002E3F1A">
        <w:rPr>
          <w:rFonts w:ascii="Times New Roman" w:hAnsi="Times New Roman" w:cs="Times New Roman"/>
          <w:sz w:val="28"/>
          <w:szCs w:val="28"/>
        </w:rPr>
        <w:t xml:space="preserve">, 12 </w:t>
      </w:r>
      <w:proofErr w:type="spellStart"/>
      <w:r w:rsidRPr="002E3F1A">
        <w:rPr>
          <w:rFonts w:ascii="Times New Roman" w:hAnsi="Times New Roman" w:cs="Times New Roman"/>
          <w:sz w:val="28"/>
          <w:szCs w:val="28"/>
        </w:rPr>
        <w:t>pt</w:t>
      </w:r>
      <w:proofErr w:type="spellEnd"/>
      <w:r w:rsidRPr="002E3F1A">
        <w:rPr>
          <w:rFonts w:ascii="Times New Roman" w:hAnsi="Times New Roman" w:cs="Times New Roman"/>
          <w:sz w:val="28"/>
          <w:szCs w:val="28"/>
        </w:rPr>
        <w:t>, одинарный интервал)</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1. Местная инфраструктура.</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2. Необходимость:</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В ремонте производственного помещения;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В капитальных вложениях;</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В приобретении производственного оборудования.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3. Производственные факторы (сырье, оборудование, описание процесса производства, сезонность).</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4. Производственный план:</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Максимальные возможности;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Зависимость от поставок сырья;</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Условия хранения готовой продукции.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5. Система контроля качества.</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6. Руководство и персонал:</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Практический опыт руководителя (образование, опыт работы);</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Штат (факт, потребность, наличие специального образования).</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outlineLvl w:val="2"/>
        <w:rPr>
          <w:rFonts w:ascii="Times New Roman" w:hAnsi="Times New Roman" w:cs="Times New Roman"/>
          <w:sz w:val="28"/>
          <w:szCs w:val="28"/>
        </w:rPr>
      </w:pPr>
      <w:r w:rsidRPr="002E3F1A">
        <w:rPr>
          <w:rFonts w:ascii="Times New Roman" w:hAnsi="Times New Roman" w:cs="Times New Roman"/>
          <w:sz w:val="28"/>
          <w:szCs w:val="28"/>
        </w:rPr>
        <w:t>ФИНАНСЫ</w:t>
      </w: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(1 страница, </w:t>
      </w:r>
      <w:proofErr w:type="spellStart"/>
      <w:r w:rsidRPr="002E3F1A">
        <w:rPr>
          <w:rFonts w:ascii="Times New Roman" w:hAnsi="Times New Roman" w:cs="Times New Roman"/>
          <w:sz w:val="28"/>
          <w:szCs w:val="28"/>
        </w:rPr>
        <w:t>Times</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New</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Roman</w:t>
      </w:r>
      <w:proofErr w:type="spellEnd"/>
      <w:r w:rsidRPr="002E3F1A">
        <w:rPr>
          <w:rFonts w:ascii="Times New Roman" w:hAnsi="Times New Roman" w:cs="Times New Roman"/>
          <w:sz w:val="28"/>
          <w:szCs w:val="28"/>
        </w:rPr>
        <w:t xml:space="preserve">, 12 </w:t>
      </w:r>
      <w:proofErr w:type="spellStart"/>
      <w:r w:rsidRPr="002E3F1A">
        <w:rPr>
          <w:rFonts w:ascii="Times New Roman" w:hAnsi="Times New Roman" w:cs="Times New Roman"/>
          <w:sz w:val="28"/>
          <w:szCs w:val="28"/>
        </w:rPr>
        <w:t>pt</w:t>
      </w:r>
      <w:proofErr w:type="spellEnd"/>
      <w:r w:rsidRPr="002E3F1A">
        <w:rPr>
          <w:rFonts w:ascii="Times New Roman" w:hAnsi="Times New Roman" w:cs="Times New Roman"/>
          <w:sz w:val="28"/>
          <w:szCs w:val="28"/>
        </w:rPr>
        <w:t>, одинарный интервал)</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1. Расчет себестоимости единицы продукции (работ, услуг).</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2. Прогноз продаж.</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3. Постоянные издержки.</w:t>
      </w: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4. Переменные издержки.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8"/>
        <w:gridCol w:w="1306"/>
        <w:gridCol w:w="1559"/>
        <w:gridCol w:w="1701"/>
        <w:gridCol w:w="1560"/>
        <w:gridCol w:w="992"/>
      </w:tblGrid>
      <w:tr w:rsidR="00D323DF" w:rsidRPr="002E3F1A" w:rsidTr="00D323DF">
        <w:trPr>
          <w:trHeight w:val="145"/>
        </w:trPr>
        <w:tc>
          <w:tcPr>
            <w:tcW w:w="2238" w:type="dxa"/>
          </w:tcPr>
          <w:p w:rsidR="00D323DF" w:rsidRPr="002E3F1A" w:rsidRDefault="00D323DF" w:rsidP="00D323DF">
            <w:pPr>
              <w:pStyle w:val="ConsPlusNormal"/>
              <w:ind w:firstLine="0"/>
              <w:rPr>
                <w:rFonts w:ascii="Times New Roman" w:hAnsi="Times New Roman" w:cs="Times New Roman"/>
                <w:sz w:val="24"/>
                <w:szCs w:val="24"/>
              </w:rPr>
            </w:pPr>
          </w:p>
        </w:tc>
        <w:tc>
          <w:tcPr>
            <w:tcW w:w="1306"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3 месяца</w:t>
            </w:r>
          </w:p>
        </w:tc>
        <w:tc>
          <w:tcPr>
            <w:tcW w:w="1559"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6 месяцев</w:t>
            </w:r>
          </w:p>
        </w:tc>
        <w:tc>
          <w:tcPr>
            <w:tcW w:w="1701"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9 месяцев</w:t>
            </w:r>
          </w:p>
        </w:tc>
        <w:tc>
          <w:tcPr>
            <w:tcW w:w="1560"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12 месяцев</w:t>
            </w:r>
          </w:p>
        </w:tc>
        <w:tc>
          <w:tcPr>
            <w:tcW w:w="992"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Всего</w:t>
            </w:r>
          </w:p>
        </w:tc>
      </w:tr>
      <w:tr w:rsidR="00D323DF" w:rsidRPr="002E3F1A" w:rsidTr="00D323DF">
        <w:trPr>
          <w:trHeight w:val="206"/>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Доходы:</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156"/>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Статьи доходов:</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333"/>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 ...</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113"/>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Расходы:</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43"/>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Статьи расходов:</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114"/>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1. Налоги</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06"/>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 ...</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28"/>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Всего доходы</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rPr>
          <w:trHeight w:val="63"/>
        </w:trPr>
        <w:tc>
          <w:tcPr>
            <w:tcW w:w="2238" w:type="dxa"/>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Всего расходы</w:t>
            </w:r>
          </w:p>
        </w:tc>
        <w:tc>
          <w:tcPr>
            <w:tcW w:w="1306"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701"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c>
          <w:tcPr>
            <w:tcW w:w="992" w:type="dxa"/>
          </w:tcPr>
          <w:p w:rsidR="00D323DF" w:rsidRPr="002E3F1A" w:rsidRDefault="00D323DF" w:rsidP="00D323DF">
            <w:pPr>
              <w:pStyle w:val="ConsPlusNormal"/>
              <w:ind w:firstLine="0"/>
              <w:rPr>
                <w:rFonts w:ascii="Times New Roman" w:hAnsi="Times New Roman" w:cs="Times New Roman"/>
                <w:sz w:val="24"/>
                <w:szCs w:val="24"/>
              </w:rPr>
            </w:pPr>
          </w:p>
        </w:tc>
      </w:tr>
    </w:tbl>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sz w:val="28"/>
          <w:szCs w:val="28"/>
        </w:rPr>
        <w:t>Прибыль = Доход - Расход</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noProof/>
          <w:sz w:val="28"/>
          <w:szCs w:val="28"/>
        </w:rPr>
        <w:drawing>
          <wp:inline distT="0" distB="0" distL="0" distR="0">
            <wp:extent cx="3486150" cy="457200"/>
            <wp:effectExtent l="19050" t="0" r="0" b="0"/>
            <wp:docPr id="10" name="Рисунок 1" descr="base_23963_11024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10240_2"/>
                    <pic:cNvPicPr preferRelativeResize="0">
                      <a:picLocks noChangeArrowheads="1"/>
                    </pic:cNvPicPr>
                  </pic:nvPicPr>
                  <pic:blipFill>
                    <a:blip r:embed="rId31" cstate="print"/>
                    <a:srcRect/>
                    <a:stretch>
                      <a:fillRect/>
                    </a:stretch>
                  </pic:blipFill>
                  <pic:spPr bwMode="auto">
                    <a:xfrm>
                      <a:off x="0" y="0"/>
                      <a:ext cx="3486150" cy="457200"/>
                    </a:xfrm>
                    <a:prstGeom prst="rect">
                      <a:avLst/>
                    </a:prstGeom>
                    <a:noFill/>
                    <a:ln w="9525">
                      <a:noFill/>
                      <a:miter lim="800000"/>
                      <a:headEnd/>
                      <a:tailEnd/>
                    </a:ln>
                  </pic:spPr>
                </pic:pic>
              </a:graphicData>
            </a:graphic>
          </wp:inline>
        </w:drawing>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540"/>
        <w:jc w:val="both"/>
        <w:rPr>
          <w:rFonts w:ascii="Times New Roman" w:hAnsi="Times New Roman" w:cs="Times New Roman"/>
          <w:sz w:val="28"/>
          <w:szCs w:val="28"/>
        </w:rPr>
      </w:pPr>
      <w:r w:rsidRPr="002E3F1A">
        <w:rPr>
          <w:rFonts w:ascii="Times New Roman" w:hAnsi="Times New Roman" w:cs="Times New Roman"/>
          <w:noProof/>
          <w:sz w:val="28"/>
          <w:szCs w:val="28"/>
        </w:rPr>
        <w:drawing>
          <wp:inline distT="0" distB="0" distL="0" distR="0">
            <wp:extent cx="2876550" cy="457200"/>
            <wp:effectExtent l="19050" t="0" r="0" b="0"/>
            <wp:docPr id="11" name="Рисунок 2" descr="base_23963_11024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10240_3"/>
                    <pic:cNvPicPr preferRelativeResize="0">
                      <a:picLocks noChangeArrowheads="1"/>
                    </pic:cNvPicPr>
                  </pic:nvPicPr>
                  <pic:blipFill>
                    <a:blip r:embed="rId32" cstate="print"/>
                    <a:srcRect/>
                    <a:stretch>
                      <a:fillRect/>
                    </a:stretch>
                  </pic:blipFill>
                  <pic:spPr bwMode="auto">
                    <a:xfrm>
                      <a:off x="0" y="0"/>
                      <a:ext cx="2876550" cy="457200"/>
                    </a:xfrm>
                    <a:prstGeom prst="rect">
                      <a:avLst/>
                    </a:prstGeom>
                    <a:noFill/>
                    <a:ln w="9525">
                      <a:noFill/>
                      <a:miter lim="800000"/>
                      <a:headEnd/>
                      <a:tailEnd/>
                    </a:ln>
                  </pic:spPr>
                </pic:pic>
              </a:graphicData>
            </a:graphic>
          </wp:inline>
        </w:drawing>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outlineLvl w:val="2"/>
        <w:rPr>
          <w:rFonts w:ascii="Times New Roman" w:hAnsi="Times New Roman" w:cs="Times New Roman"/>
          <w:sz w:val="28"/>
          <w:szCs w:val="28"/>
        </w:rPr>
      </w:pPr>
      <w:r w:rsidRPr="002E3F1A">
        <w:rPr>
          <w:rFonts w:ascii="Times New Roman" w:hAnsi="Times New Roman" w:cs="Times New Roman"/>
          <w:sz w:val="28"/>
          <w:szCs w:val="28"/>
        </w:rPr>
        <w:t>ФАКТОРЫ РИСКА</w:t>
      </w: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(0,5 страницы, </w:t>
      </w:r>
      <w:proofErr w:type="spellStart"/>
      <w:r w:rsidRPr="002E3F1A">
        <w:rPr>
          <w:rFonts w:ascii="Times New Roman" w:hAnsi="Times New Roman" w:cs="Times New Roman"/>
          <w:sz w:val="28"/>
          <w:szCs w:val="28"/>
        </w:rPr>
        <w:t>Times</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New</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Roman</w:t>
      </w:r>
      <w:proofErr w:type="spellEnd"/>
      <w:r w:rsidRPr="002E3F1A">
        <w:rPr>
          <w:rFonts w:ascii="Times New Roman" w:hAnsi="Times New Roman" w:cs="Times New Roman"/>
          <w:sz w:val="28"/>
          <w:szCs w:val="28"/>
        </w:rPr>
        <w:t xml:space="preserve">, 12 </w:t>
      </w:r>
      <w:proofErr w:type="spellStart"/>
      <w:r w:rsidRPr="002E3F1A">
        <w:rPr>
          <w:rFonts w:ascii="Times New Roman" w:hAnsi="Times New Roman" w:cs="Times New Roman"/>
          <w:sz w:val="28"/>
          <w:szCs w:val="28"/>
        </w:rPr>
        <w:t>pt</w:t>
      </w:r>
      <w:proofErr w:type="spellEnd"/>
      <w:r w:rsidRPr="002E3F1A">
        <w:rPr>
          <w:rFonts w:ascii="Times New Roman" w:hAnsi="Times New Roman" w:cs="Times New Roman"/>
          <w:sz w:val="28"/>
          <w:szCs w:val="28"/>
        </w:rPr>
        <w:t>, одинарный интервал)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2552"/>
        <w:gridCol w:w="2693"/>
      </w:tblGrid>
      <w:tr w:rsidR="00D323DF" w:rsidRPr="002E3F1A" w:rsidTr="00D323DF">
        <w:trPr>
          <w:trHeight w:val="85"/>
        </w:trPr>
        <w:tc>
          <w:tcPr>
            <w:tcW w:w="4111" w:type="dxa"/>
          </w:tcPr>
          <w:p w:rsidR="00D323DF" w:rsidRPr="002E3F1A" w:rsidRDefault="00D323DF" w:rsidP="00D323DF">
            <w:pPr>
              <w:pStyle w:val="ConsPlusNormal"/>
              <w:ind w:firstLine="0"/>
              <w:jc w:val="center"/>
              <w:rPr>
                <w:rFonts w:ascii="Times New Roman" w:hAnsi="Times New Roman" w:cs="Times New Roman"/>
                <w:sz w:val="24"/>
                <w:szCs w:val="28"/>
              </w:rPr>
            </w:pPr>
            <w:r w:rsidRPr="002E3F1A">
              <w:rPr>
                <w:rFonts w:ascii="Times New Roman" w:hAnsi="Times New Roman" w:cs="Times New Roman"/>
                <w:sz w:val="24"/>
                <w:szCs w:val="28"/>
              </w:rPr>
              <w:t>Название риска</w:t>
            </w:r>
          </w:p>
        </w:tc>
        <w:tc>
          <w:tcPr>
            <w:tcW w:w="2552" w:type="dxa"/>
          </w:tcPr>
          <w:p w:rsidR="00D323DF" w:rsidRPr="002E3F1A" w:rsidRDefault="00D323DF" w:rsidP="00D323DF">
            <w:pPr>
              <w:pStyle w:val="ConsPlusNormal"/>
              <w:ind w:firstLine="0"/>
              <w:jc w:val="center"/>
              <w:rPr>
                <w:rFonts w:ascii="Times New Roman" w:hAnsi="Times New Roman" w:cs="Times New Roman"/>
                <w:sz w:val="24"/>
                <w:szCs w:val="28"/>
              </w:rPr>
            </w:pPr>
            <w:r w:rsidRPr="002E3F1A">
              <w:rPr>
                <w:rFonts w:ascii="Times New Roman" w:hAnsi="Times New Roman" w:cs="Times New Roman"/>
                <w:sz w:val="24"/>
                <w:szCs w:val="28"/>
              </w:rPr>
              <w:t>Характер влияния</w:t>
            </w:r>
          </w:p>
        </w:tc>
        <w:tc>
          <w:tcPr>
            <w:tcW w:w="2693" w:type="dxa"/>
          </w:tcPr>
          <w:p w:rsidR="00D323DF" w:rsidRPr="002E3F1A" w:rsidRDefault="00D323DF" w:rsidP="00D323DF">
            <w:pPr>
              <w:pStyle w:val="ConsPlusNormal"/>
              <w:ind w:firstLine="0"/>
              <w:jc w:val="center"/>
              <w:rPr>
                <w:rFonts w:ascii="Times New Roman" w:hAnsi="Times New Roman" w:cs="Times New Roman"/>
                <w:sz w:val="24"/>
                <w:szCs w:val="28"/>
              </w:rPr>
            </w:pPr>
            <w:r w:rsidRPr="002E3F1A">
              <w:rPr>
                <w:rFonts w:ascii="Times New Roman" w:hAnsi="Times New Roman" w:cs="Times New Roman"/>
                <w:sz w:val="24"/>
                <w:szCs w:val="28"/>
              </w:rPr>
              <w:t>Меры по снижению</w:t>
            </w:r>
          </w:p>
        </w:tc>
      </w:tr>
      <w:tr w:rsidR="00D323DF" w:rsidRPr="002E3F1A" w:rsidTr="00D323DF">
        <w:trPr>
          <w:trHeight w:val="60"/>
        </w:trPr>
        <w:tc>
          <w:tcPr>
            <w:tcW w:w="4111" w:type="dxa"/>
          </w:tcPr>
          <w:p w:rsidR="00D323DF" w:rsidRPr="002E3F1A" w:rsidRDefault="00D323DF" w:rsidP="00D323DF">
            <w:pPr>
              <w:pStyle w:val="ConsPlusNormal"/>
              <w:ind w:firstLine="0"/>
              <w:rPr>
                <w:rFonts w:ascii="Times New Roman" w:hAnsi="Times New Roman" w:cs="Times New Roman"/>
                <w:sz w:val="24"/>
                <w:szCs w:val="28"/>
              </w:rPr>
            </w:pPr>
            <w:r w:rsidRPr="002E3F1A">
              <w:rPr>
                <w:rFonts w:ascii="Times New Roman" w:hAnsi="Times New Roman" w:cs="Times New Roman"/>
                <w:sz w:val="24"/>
                <w:szCs w:val="28"/>
              </w:rPr>
              <w:t>Экономические риски</w:t>
            </w:r>
          </w:p>
        </w:tc>
        <w:tc>
          <w:tcPr>
            <w:tcW w:w="2552" w:type="dxa"/>
          </w:tcPr>
          <w:p w:rsidR="00D323DF" w:rsidRPr="002E3F1A" w:rsidRDefault="00D323DF" w:rsidP="00D323DF">
            <w:pPr>
              <w:pStyle w:val="ConsPlusNormal"/>
              <w:ind w:firstLine="0"/>
              <w:rPr>
                <w:rFonts w:ascii="Times New Roman" w:hAnsi="Times New Roman" w:cs="Times New Roman"/>
                <w:sz w:val="24"/>
                <w:szCs w:val="28"/>
              </w:rPr>
            </w:pPr>
          </w:p>
        </w:tc>
        <w:tc>
          <w:tcPr>
            <w:tcW w:w="2693" w:type="dxa"/>
          </w:tcPr>
          <w:p w:rsidR="00D323DF" w:rsidRPr="002E3F1A" w:rsidRDefault="00D323DF" w:rsidP="00D323DF">
            <w:pPr>
              <w:pStyle w:val="ConsPlusNormal"/>
              <w:ind w:firstLine="0"/>
              <w:rPr>
                <w:rFonts w:ascii="Times New Roman" w:hAnsi="Times New Roman" w:cs="Times New Roman"/>
                <w:sz w:val="24"/>
                <w:szCs w:val="28"/>
              </w:rPr>
            </w:pPr>
          </w:p>
        </w:tc>
      </w:tr>
      <w:tr w:rsidR="00D323DF" w:rsidRPr="002E3F1A" w:rsidTr="00D323DF">
        <w:trPr>
          <w:trHeight w:val="28"/>
        </w:trPr>
        <w:tc>
          <w:tcPr>
            <w:tcW w:w="4111" w:type="dxa"/>
          </w:tcPr>
          <w:p w:rsidR="00D323DF" w:rsidRPr="002E3F1A" w:rsidRDefault="00D323DF" w:rsidP="00D323DF">
            <w:pPr>
              <w:pStyle w:val="ConsPlusNormal"/>
              <w:ind w:firstLine="0"/>
              <w:rPr>
                <w:rFonts w:ascii="Times New Roman" w:hAnsi="Times New Roman" w:cs="Times New Roman"/>
                <w:sz w:val="24"/>
                <w:szCs w:val="28"/>
              </w:rPr>
            </w:pPr>
            <w:r w:rsidRPr="002E3F1A">
              <w:rPr>
                <w:rFonts w:ascii="Times New Roman" w:hAnsi="Times New Roman" w:cs="Times New Roman"/>
                <w:sz w:val="24"/>
                <w:szCs w:val="28"/>
              </w:rPr>
              <w:t>Финансовые риски</w:t>
            </w:r>
          </w:p>
        </w:tc>
        <w:tc>
          <w:tcPr>
            <w:tcW w:w="2552" w:type="dxa"/>
          </w:tcPr>
          <w:p w:rsidR="00D323DF" w:rsidRPr="002E3F1A" w:rsidRDefault="00D323DF" w:rsidP="00D323DF">
            <w:pPr>
              <w:pStyle w:val="ConsPlusNormal"/>
              <w:ind w:firstLine="0"/>
              <w:rPr>
                <w:rFonts w:ascii="Times New Roman" w:hAnsi="Times New Roman" w:cs="Times New Roman"/>
                <w:sz w:val="24"/>
                <w:szCs w:val="28"/>
              </w:rPr>
            </w:pPr>
          </w:p>
        </w:tc>
        <w:tc>
          <w:tcPr>
            <w:tcW w:w="2693" w:type="dxa"/>
          </w:tcPr>
          <w:p w:rsidR="00D323DF" w:rsidRPr="002E3F1A" w:rsidRDefault="00D323DF" w:rsidP="00D323DF">
            <w:pPr>
              <w:pStyle w:val="ConsPlusNormal"/>
              <w:ind w:firstLine="0"/>
              <w:rPr>
                <w:rFonts w:ascii="Times New Roman" w:hAnsi="Times New Roman" w:cs="Times New Roman"/>
                <w:sz w:val="24"/>
                <w:szCs w:val="28"/>
              </w:rPr>
            </w:pPr>
          </w:p>
        </w:tc>
      </w:tr>
      <w:tr w:rsidR="00D323DF" w:rsidRPr="002E3F1A" w:rsidTr="00D323DF">
        <w:trPr>
          <w:trHeight w:val="73"/>
        </w:trPr>
        <w:tc>
          <w:tcPr>
            <w:tcW w:w="4111" w:type="dxa"/>
          </w:tcPr>
          <w:p w:rsidR="00D323DF" w:rsidRPr="002E3F1A" w:rsidRDefault="00D323DF" w:rsidP="00D323DF">
            <w:pPr>
              <w:pStyle w:val="ConsPlusNormal"/>
              <w:ind w:firstLine="0"/>
              <w:rPr>
                <w:rFonts w:ascii="Times New Roman" w:hAnsi="Times New Roman" w:cs="Times New Roman"/>
                <w:sz w:val="24"/>
                <w:szCs w:val="28"/>
              </w:rPr>
            </w:pPr>
            <w:r w:rsidRPr="002E3F1A">
              <w:rPr>
                <w:rFonts w:ascii="Times New Roman" w:hAnsi="Times New Roman" w:cs="Times New Roman"/>
                <w:sz w:val="24"/>
                <w:szCs w:val="28"/>
              </w:rPr>
              <w:t>Производственные/технические риски</w:t>
            </w:r>
          </w:p>
        </w:tc>
        <w:tc>
          <w:tcPr>
            <w:tcW w:w="2552" w:type="dxa"/>
          </w:tcPr>
          <w:p w:rsidR="00D323DF" w:rsidRPr="002E3F1A" w:rsidRDefault="00D323DF" w:rsidP="00D323DF">
            <w:pPr>
              <w:pStyle w:val="ConsPlusNormal"/>
              <w:ind w:firstLine="0"/>
              <w:rPr>
                <w:rFonts w:ascii="Times New Roman" w:hAnsi="Times New Roman" w:cs="Times New Roman"/>
                <w:sz w:val="24"/>
                <w:szCs w:val="28"/>
              </w:rPr>
            </w:pPr>
          </w:p>
        </w:tc>
        <w:tc>
          <w:tcPr>
            <w:tcW w:w="2693" w:type="dxa"/>
          </w:tcPr>
          <w:p w:rsidR="00D323DF" w:rsidRPr="002E3F1A" w:rsidRDefault="00D323DF" w:rsidP="00D323DF">
            <w:pPr>
              <w:pStyle w:val="ConsPlusNormal"/>
              <w:ind w:firstLine="0"/>
              <w:rPr>
                <w:rFonts w:ascii="Times New Roman" w:hAnsi="Times New Roman" w:cs="Times New Roman"/>
                <w:sz w:val="24"/>
                <w:szCs w:val="28"/>
              </w:rPr>
            </w:pPr>
          </w:p>
        </w:tc>
      </w:tr>
      <w:tr w:rsidR="00D323DF" w:rsidRPr="002E3F1A" w:rsidTr="00D323DF">
        <w:trPr>
          <w:trHeight w:val="28"/>
        </w:trPr>
        <w:tc>
          <w:tcPr>
            <w:tcW w:w="4111" w:type="dxa"/>
          </w:tcPr>
          <w:p w:rsidR="00D323DF" w:rsidRPr="002E3F1A" w:rsidRDefault="00D323DF" w:rsidP="00D323DF">
            <w:pPr>
              <w:pStyle w:val="ConsPlusNormal"/>
              <w:ind w:firstLine="0"/>
              <w:rPr>
                <w:rFonts w:ascii="Times New Roman" w:hAnsi="Times New Roman" w:cs="Times New Roman"/>
                <w:sz w:val="24"/>
                <w:szCs w:val="28"/>
              </w:rPr>
            </w:pPr>
            <w:r w:rsidRPr="002E3F1A">
              <w:rPr>
                <w:rFonts w:ascii="Times New Roman" w:hAnsi="Times New Roman" w:cs="Times New Roman"/>
                <w:sz w:val="24"/>
                <w:szCs w:val="28"/>
              </w:rPr>
              <w:t>Социальные риски</w:t>
            </w:r>
          </w:p>
        </w:tc>
        <w:tc>
          <w:tcPr>
            <w:tcW w:w="2552" w:type="dxa"/>
          </w:tcPr>
          <w:p w:rsidR="00D323DF" w:rsidRPr="002E3F1A" w:rsidRDefault="00D323DF" w:rsidP="00D323DF">
            <w:pPr>
              <w:pStyle w:val="ConsPlusNormal"/>
              <w:ind w:firstLine="0"/>
              <w:rPr>
                <w:rFonts w:ascii="Times New Roman" w:hAnsi="Times New Roman" w:cs="Times New Roman"/>
                <w:sz w:val="24"/>
                <w:szCs w:val="28"/>
              </w:rPr>
            </w:pPr>
          </w:p>
        </w:tc>
        <w:tc>
          <w:tcPr>
            <w:tcW w:w="2693" w:type="dxa"/>
          </w:tcPr>
          <w:p w:rsidR="00D323DF" w:rsidRPr="002E3F1A" w:rsidRDefault="00D323DF" w:rsidP="00D323DF">
            <w:pPr>
              <w:pStyle w:val="ConsPlusNormal"/>
              <w:ind w:firstLine="0"/>
              <w:rPr>
                <w:rFonts w:ascii="Times New Roman" w:hAnsi="Times New Roman" w:cs="Times New Roman"/>
                <w:sz w:val="24"/>
                <w:szCs w:val="28"/>
              </w:rPr>
            </w:pPr>
          </w:p>
        </w:tc>
      </w:tr>
      <w:tr w:rsidR="00D323DF" w:rsidRPr="002E3F1A" w:rsidTr="00D323DF">
        <w:trPr>
          <w:trHeight w:val="28"/>
        </w:trPr>
        <w:tc>
          <w:tcPr>
            <w:tcW w:w="4111" w:type="dxa"/>
          </w:tcPr>
          <w:p w:rsidR="00D323DF" w:rsidRPr="002E3F1A" w:rsidRDefault="00D323DF" w:rsidP="00D323DF">
            <w:pPr>
              <w:pStyle w:val="ConsPlusNormal"/>
              <w:ind w:firstLine="0"/>
              <w:rPr>
                <w:rFonts w:ascii="Times New Roman" w:hAnsi="Times New Roman" w:cs="Times New Roman"/>
                <w:sz w:val="24"/>
                <w:szCs w:val="28"/>
              </w:rPr>
            </w:pPr>
            <w:r w:rsidRPr="002E3F1A">
              <w:rPr>
                <w:rFonts w:ascii="Times New Roman" w:hAnsi="Times New Roman" w:cs="Times New Roman"/>
                <w:sz w:val="24"/>
                <w:szCs w:val="28"/>
              </w:rPr>
              <w:t>Рыночные риски</w:t>
            </w:r>
          </w:p>
        </w:tc>
        <w:tc>
          <w:tcPr>
            <w:tcW w:w="2552" w:type="dxa"/>
          </w:tcPr>
          <w:p w:rsidR="00D323DF" w:rsidRPr="002E3F1A" w:rsidRDefault="00D323DF" w:rsidP="00D323DF">
            <w:pPr>
              <w:pStyle w:val="ConsPlusNormal"/>
              <w:ind w:firstLine="0"/>
              <w:rPr>
                <w:rFonts w:ascii="Times New Roman" w:hAnsi="Times New Roman" w:cs="Times New Roman"/>
                <w:sz w:val="24"/>
                <w:szCs w:val="28"/>
              </w:rPr>
            </w:pPr>
          </w:p>
        </w:tc>
        <w:tc>
          <w:tcPr>
            <w:tcW w:w="2693" w:type="dxa"/>
          </w:tcPr>
          <w:p w:rsidR="00D323DF" w:rsidRPr="002E3F1A" w:rsidRDefault="00D323DF" w:rsidP="00D323DF">
            <w:pPr>
              <w:pStyle w:val="ConsPlusNormal"/>
              <w:ind w:firstLine="0"/>
              <w:rPr>
                <w:rFonts w:ascii="Times New Roman" w:hAnsi="Times New Roman" w:cs="Times New Roman"/>
                <w:sz w:val="24"/>
                <w:szCs w:val="28"/>
              </w:rPr>
            </w:pPr>
          </w:p>
        </w:tc>
      </w:tr>
    </w:tbl>
    <w:p w:rsidR="00D323DF" w:rsidRPr="002E3F1A" w:rsidRDefault="00D323DF" w:rsidP="00D323DF">
      <w:pPr>
        <w:pStyle w:val="ConsPlusNormal"/>
        <w:ind w:firstLine="0"/>
        <w:outlineLvl w:val="2"/>
        <w:rPr>
          <w:rFonts w:ascii="Times New Roman" w:hAnsi="Times New Roman" w:cs="Times New Roman"/>
          <w:sz w:val="28"/>
          <w:szCs w:val="28"/>
        </w:rPr>
      </w:pPr>
    </w:p>
    <w:p w:rsidR="00D323DF" w:rsidRPr="002E3F1A" w:rsidRDefault="00D323DF" w:rsidP="00D323DF">
      <w:pPr>
        <w:pStyle w:val="ConsPlusNormal"/>
        <w:jc w:val="center"/>
        <w:outlineLvl w:val="2"/>
        <w:rPr>
          <w:rFonts w:ascii="Times New Roman" w:hAnsi="Times New Roman" w:cs="Times New Roman"/>
          <w:sz w:val="28"/>
          <w:szCs w:val="28"/>
        </w:rPr>
      </w:pPr>
      <w:r w:rsidRPr="002E3F1A">
        <w:rPr>
          <w:rFonts w:ascii="Times New Roman" w:hAnsi="Times New Roman" w:cs="Times New Roman"/>
          <w:sz w:val="28"/>
          <w:szCs w:val="28"/>
        </w:rPr>
        <w:t>ЦЕЛЕВЫЕ ИНДИКАТОРЫ</w:t>
      </w: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(0,5 страницы, </w:t>
      </w:r>
      <w:proofErr w:type="spellStart"/>
      <w:r w:rsidRPr="002E3F1A">
        <w:rPr>
          <w:rFonts w:ascii="Times New Roman" w:hAnsi="Times New Roman" w:cs="Times New Roman"/>
          <w:sz w:val="28"/>
          <w:szCs w:val="28"/>
        </w:rPr>
        <w:t>Times</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New</w:t>
      </w:r>
      <w:proofErr w:type="spell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Roman</w:t>
      </w:r>
      <w:proofErr w:type="spellEnd"/>
      <w:r w:rsidRPr="002E3F1A">
        <w:rPr>
          <w:rFonts w:ascii="Times New Roman" w:hAnsi="Times New Roman" w:cs="Times New Roman"/>
          <w:sz w:val="28"/>
          <w:szCs w:val="28"/>
        </w:rPr>
        <w:t xml:space="preserve">, 12 </w:t>
      </w:r>
      <w:proofErr w:type="spellStart"/>
      <w:r w:rsidRPr="002E3F1A">
        <w:rPr>
          <w:rFonts w:ascii="Times New Roman" w:hAnsi="Times New Roman" w:cs="Times New Roman"/>
          <w:sz w:val="28"/>
          <w:szCs w:val="28"/>
        </w:rPr>
        <w:t>pt</w:t>
      </w:r>
      <w:proofErr w:type="spellEnd"/>
      <w:r w:rsidRPr="002E3F1A">
        <w:rPr>
          <w:rFonts w:ascii="Times New Roman" w:hAnsi="Times New Roman" w:cs="Times New Roman"/>
          <w:sz w:val="28"/>
          <w:szCs w:val="28"/>
        </w:rPr>
        <w:t>, одинарный интервал)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513"/>
        <w:gridCol w:w="1134"/>
      </w:tblGrid>
      <w:tr w:rsidR="00D323DF" w:rsidRPr="002E3F1A" w:rsidTr="00D323DF">
        <w:trPr>
          <w:trHeight w:val="321"/>
        </w:trPr>
        <w:tc>
          <w:tcPr>
            <w:tcW w:w="709" w:type="dxa"/>
          </w:tcPr>
          <w:p w:rsidR="00D323DF" w:rsidRPr="00BC4C1A" w:rsidRDefault="00D323DF" w:rsidP="00D323DF">
            <w:pPr>
              <w:pStyle w:val="ConsPlusNormal"/>
              <w:ind w:left="80" w:right="80" w:firstLine="0"/>
              <w:jc w:val="center"/>
              <w:rPr>
                <w:rFonts w:ascii="Times New Roman" w:hAnsi="Times New Roman" w:cs="Times New Roman"/>
              </w:rPr>
            </w:pPr>
            <w:r w:rsidRPr="00BC4C1A">
              <w:rPr>
                <w:rFonts w:ascii="Times New Roman" w:hAnsi="Times New Roman" w:cs="Times New Roman"/>
              </w:rPr>
              <w:t>№</w:t>
            </w:r>
          </w:p>
          <w:p w:rsidR="00D323DF" w:rsidRPr="002E3F1A" w:rsidRDefault="00D323DF" w:rsidP="00D323DF">
            <w:pPr>
              <w:pStyle w:val="ConsPlusNormal"/>
              <w:ind w:left="80" w:right="80" w:firstLine="0"/>
              <w:jc w:val="center"/>
              <w:rPr>
                <w:rFonts w:ascii="Times New Roman" w:hAnsi="Times New Roman" w:cs="Times New Roman"/>
                <w:sz w:val="24"/>
                <w:szCs w:val="28"/>
              </w:rPr>
            </w:pPr>
            <w:r w:rsidRPr="00BC4C1A">
              <w:rPr>
                <w:rFonts w:ascii="Times New Roman" w:hAnsi="Times New Roman" w:cs="Times New Roman"/>
              </w:rPr>
              <w:t xml:space="preserve"> </w:t>
            </w:r>
            <w:proofErr w:type="spellStart"/>
            <w:proofErr w:type="gramStart"/>
            <w:r w:rsidRPr="00BC4C1A">
              <w:rPr>
                <w:rFonts w:ascii="Times New Roman" w:hAnsi="Times New Roman" w:cs="Times New Roman"/>
              </w:rPr>
              <w:t>п</w:t>
            </w:r>
            <w:proofErr w:type="spellEnd"/>
            <w:proofErr w:type="gramEnd"/>
            <w:r w:rsidRPr="00BC4C1A">
              <w:rPr>
                <w:rFonts w:ascii="Times New Roman" w:hAnsi="Times New Roman" w:cs="Times New Roman"/>
              </w:rPr>
              <w:t>/</w:t>
            </w:r>
            <w:proofErr w:type="spellStart"/>
            <w:r w:rsidRPr="00BC4C1A">
              <w:rPr>
                <w:rFonts w:ascii="Times New Roman" w:hAnsi="Times New Roman" w:cs="Times New Roman"/>
              </w:rPr>
              <w:t>п</w:t>
            </w:r>
            <w:proofErr w:type="spellEnd"/>
          </w:p>
        </w:tc>
        <w:tc>
          <w:tcPr>
            <w:tcW w:w="7513" w:type="dxa"/>
          </w:tcPr>
          <w:p w:rsidR="00D323DF" w:rsidRPr="002E3F1A" w:rsidRDefault="00D323DF" w:rsidP="00D323DF">
            <w:pPr>
              <w:pStyle w:val="ConsPlusNormal"/>
              <w:ind w:left="80" w:right="-181" w:firstLine="0"/>
              <w:jc w:val="center"/>
              <w:rPr>
                <w:rFonts w:ascii="Times New Roman" w:hAnsi="Times New Roman" w:cs="Times New Roman"/>
                <w:sz w:val="24"/>
                <w:szCs w:val="28"/>
              </w:rPr>
            </w:pPr>
            <w:r w:rsidRPr="002E3F1A">
              <w:rPr>
                <w:rFonts w:ascii="Times New Roman" w:hAnsi="Times New Roman" w:cs="Times New Roman"/>
                <w:sz w:val="24"/>
                <w:szCs w:val="28"/>
              </w:rPr>
              <w:t>Целевые индикаторы</w:t>
            </w:r>
          </w:p>
        </w:tc>
        <w:tc>
          <w:tcPr>
            <w:tcW w:w="1134" w:type="dxa"/>
          </w:tcPr>
          <w:p w:rsidR="00D323DF" w:rsidRPr="002E3F1A" w:rsidRDefault="00D323DF" w:rsidP="00D323DF">
            <w:pPr>
              <w:pStyle w:val="ConsPlusNormal"/>
              <w:ind w:left="80" w:right="-181" w:firstLine="0"/>
              <w:jc w:val="center"/>
              <w:rPr>
                <w:rFonts w:ascii="Times New Roman" w:hAnsi="Times New Roman" w:cs="Times New Roman"/>
                <w:sz w:val="24"/>
                <w:szCs w:val="28"/>
              </w:rPr>
            </w:pPr>
            <w:r w:rsidRPr="002E3F1A">
              <w:rPr>
                <w:rFonts w:ascii="Times New Roman" w:hAnsi="Times New Roman" w:cs="Times New Roman"/>
                <w:sz w:val="24"/>
                <w:szCs w:val="28"/>
              </w:rPr>
              <w:t>План</w:t>
            </w:r>
          </w:p>
        </w:tc>
      </w:tr>
      <w:tr w:rsidR="00D323DF" w:rsidRPr="002E3F1A" w:rsidTr="00D323DF">
        <w:trPr>
          <w:trHeight w:val="119"/>
        </w:trPr>
        <w:tc>
          <w:tcPr>
            <w:tcW w:w="709" w:type="dxa"/>
          </w:tcPr>
          <w:p w:rsidR="00D323DF" w:rsidRPr="002E3F1A" w:rsidRDefault="00D323DF" w:rsidP="00D323DF">
            <w:pPr>
              <w:pStyle w:val="ConsPlusNormal"/>
              <w:ind w:left="80" w:right="-181" w:firstLine="0"/>
              <w:rPr>
                <w:rFonts w:ascii="Times New Roman" w:hAnsi="Times New Roman" w:cs="Times New Roman"/>
                <w:sz w:val="24"/>
                <w:szCs w:val="28"/>
              </w:rPr>
            </w:pPr>
            <w:r w:rsidRPr="002E3F1A">
              <w:rPr>
                <w:rFonts w:ascii="Times New Roman" w:hAnsi="Times New Roman" w:cs="Times New Roman"/>
                <w:sz w:val="24"/>
                <w:szCs w:val="28"/>
              </w:rPr>
              <w:t>1.</w:t>
            </w:r>
          </w:p>
        </w:tc>
        <w:tc>
          <w:tcPr>
            <w:tcW w:w="7513" w:type="dxa"/>
          </w:tcPr>
          <w:p w:rsidR="00D323DF" w:rsidRPr="002E3F1A" w:rsidRDefault="00D323DF" w:rsidP="00D323DF">
            <w:pPr>
              <w:pStyle w:val="ConsPlusNormal"/>
              <w:ind w:left="80" w:right="80" w:firstLine="0"/>
              <w:rPr>
                <w:rFonts w:ascii="Times New Roman" w:hAnsi="Times New Roman" w:cs="Times New Roman"/>
                <w:sz w:val="24"/>
                <w:szCs w:val="28"/>
              </w:rPr>
            </w:pPr>
            <w:r w:rsidRPr="002E3F1A">
              <w:rPr>
                <w:rFonts w:ascii="Times New Roman" w:hAnsi="Times New Roman" w:cs="Times New Roman"/>
                <w:sz w:val="24"/>
                <w:szCs w:val="28"/>
              </w:rPr>
              <w:t>Количество сохраняемых рабочих мест в течение календарного года с момента получения субсидии</w:t>
            </w:r>
          </w:p>
        </w:tc>
        <w:tc>
          <w:tcPr>
            <w:tcW w:w="1134" w:type="dxa"/>
          </w:tcPr>
          <w:p w:rsidR="00D323DF" w:rsidRPr="002E3F1A" w:rsidRDefault="00D323DF" w:rsidP="00D323DF">
            <w:pPr>
              <w:pStyle w:val="ConsPlusNormal"/>
              <w:ind w:left="80" w:right="-181" w:firstLine="0"/>
              <w:rPr>
                <w:rFonts w:ascii="Times New Roman" w:hAnsi="Times New Roman" w:cs="Times New Roman"/>
                <w:sz w:val="24"/>
                <w:szCs w:val="28"/>
              </w:rPr>
            </w:pPr>
          </w:p>
        </w:tc>
      </w:tr>
      <w:tr w:rsidR="00D323DF" w:rsidRPr="002E3F1A" w:rsidTr="00D323DF">
        <w:trPr>
          <w:trHeight w:val="357"/>
        </w:trPr>
        <w:tc>
          <w:tcPr>
            <w:tcW w:w="709" w:type="dxa"/>
          </w:tcPr>
          <w:p w:rsidR="00D323DF" w:rsidRPr="002E3F1A" w:rsidRDefault="00D323DF" w:rsidP="00D323DF">
            <w:pPr>
              <w:pStyle w:val="ConsPlusNormal"/>
              <w:ind w:left="80" w:right="80" w:firstLine="0"/>
              <w:jc w:val="center"/>
              <w:rPr>
                <w:rFonts w:ascii="Times New Roman" w:hAnsi="Times New Roman" w:cs="Times New Roman"/>
                <w:sz w:val="24"/>
                <w:szCs w:val="28"/>
              </w:rPr>
            </w:pPr>
            <w:r w:rsidRPr="002E3F1A">
              <w:rPr>
                <w:rFonts w:ascii="Times New Roman" w:hAnsi="Times New Roman" w:cs="Times New Roman"/>
                <w:sz w:val="24"/>
                <w:szCs w:val="28"/>
              </w:rPr>
              <w:lastRenderedPageBreak/>
              <w:t>№</w:t>
            </w:r>
          </w:p>
          <w:p w:rsidR="00D323DF" w:rsidRPr="002E3F1A" w:rsidRDefault="00D323DF" w:rsidP="00D323DF">
            <w:pPr>
              <w:pStyle w:val="ConsPlusNormal"/>
              <w:ind w:left="80" w:right="80" w:firstLine="0"/>
              <w:jc w:val="center"/>
              <w:rPr>
                <w:rFonts w:ascii="Times New Roman" w:hAnsi="Times New Roman" w:cs="Times New Roman"/>
                <w:sz w:val="24"/>
                <w:szCs w:val="28"/>
              </w:rPr>
            </w:pPr>
            <w:r w:rsidRPr="002E3F1A">
              <w:rPr>
                <w:rFonts w:ascii="Times New Roman" w:hAnsi="Times New Roman" w:cs="Times New Roman"/>
                <w:sz w:val="24"/>
                <w:szCs w:val="28"/>
              </w:rPr>
              <w:t xml:space="preserve"> </w:t>
            </w:r>
            <w:proofErr w:type="spellStart"/>
            <w:proofErr w:type="gramStart"/>
            <w:r w:rsidRPr="002E3F1A">
              <w:rPr>
                <w:rFonts w:ascii="Times New Roman" w:hAnsi="Times New Roman" w:cs="Times New Roman"/>
                <w:sz w:val="24"/>
                <w:szCs w:val="28"/>
              </w:rPr>
              <w:t>п</w:t>
            </w:r>
            <w:proofErr w:type="spellEnd"/>
            <w:proofErr w:type="gramEnd"/>
            <w:r w:rsidRPr="002E3F1A">
              <w:rPr>
                <w:rFonts w:ascii="Times New Roman" w:hAnsi="Times New Roman" w:cs="Times New Roman"/>
                <w:sz w:val="24"/>
                <w:szCs w:val="28"/>
              </w:rPr>
              <w:t>/</w:t>
            </w:r>
            <w:proofErr w:type="spellStart"/>
            <w:r w:rsidRPr="002E3F1A">
              <w:rPr>
                <w:rFonts w:ascii="Times New Roman" w:hAnsi="Times New Roman" w:cs="Times New Roman"/>
                <w:sz w:val="24"/>
                <w:szCs w:val="28"/>
              </w:rPr>
              <w:t>п</w:t>
            </w:r>
            <w:proofErr w:type="spellEnd"/>
          </w:p>
        </w:tc>
        <w:tc>
          <w:tcPr>
            <w:tcW w:w="7513" w:type="dxa"/>
          </w:tcPr>
          <w:p w:rsidR="00D323DF" w:rsidRPr="002E3F1A" w:rsidRDefault="00D323DF" w:rsidP="00D323DF">
            <w:pPr>
              <w:pStyle w:val="ConsPlusNormal"/>
              <w:ind w:left="80" w:right="-181" w:firstLine="0"/>
              <w:jc w:val="center"/>
              <w:rPr>
                <w:rFonts w:ascii="Times New Roman" w:hAnsi="Times New Roman" w:cs="Times New Roman"/>
                <w:sz w:val="24"/>
                <w:szCs w:val="28"/>
              </w:rPr>
            </w:pPr>
            <w:r w:rsidRPr="002E3F1A">
              <w:rPr>
                <w:rFonts w:ascii="Times New Roman" w:hAnsi="Times New Roman" w:cs="Times New Roman"/>
                <w:sz w:val="24"/>
                <w:szCs w:val="28"/>
              </w:rPr>
              <w:t>Целевые индикаторы</w:t>
            </w:r>
          </w:p>
        </w:tc>
        <w:tc>
          <w:tcPr>
            <w:tcW w:w="1134" w:type="dxa"/>
          </w:tcPr>
          <w:p w:rsidR="00D323DF" w:rsidRPr="002E3F1A" w:rsidRDefault="00D323DF" w:rsidP="00D323DF">
            <w:pPr>
              <w:pStyle w:val="ConsPlusNormal"/>
              <w:ind w:left="80" w:right="-181" w:firstLine="0"/>
              <w:jc w:val="center"/>
              <w:rPr>
                <w:rFonts w:ascii="Times New Roman" w:hAnsi="Times New Roman" w:cs="Times New Roman"/>
                <w:sz w:val="24"/>
                <w:szCs w:val="28"/>
              </w:rPr>
            </w:pPr>
            <w:r w:rsidRPr="002E3F1A">
              <w:rPr>
                <w:rFonts w:ascii="Times New Roman" w:hAnsi="Times New Roman" w:cs="Times New Roman"/>
                <w:sz w:val="24"/>
                <w:szCs w:val="28"/>
              </w:rPr>
              <w:t>План</w:t>
            </w:r>
          </w:p>
        </w:tc>
      </w:tr>
      <w:tr w:rsidR="00D323DF" w:rsidRPr="002E3F1A" w:rsidTr="00D323DF">
        <w:trPr>
          <w:trHeight w:val="357"/>
        </w:trPr>
        <w:tc>
          <w:tcPr>
            <w:tcW w:w="709" w:type="dxa"/>
          </w:tcPr>
          <w:p w:rsidR="00D323DF" w:rsidRPr="002E3F1A" w:rsidRDefault="00D323DF" w:rsidP="00D323DF">
            <w:pPr>
              <w:pStyle w:val="ConsPlusNormal"/>
              <w:ind w:left="80" w:right="-181" w:firstLine="0"/>
              <w:rPr>
                <w:rFonts w:ascii="Times New Roman" w:hAnsi="Times New Roman" w:cs="Times New Roman"/>
                <w:sz w:val="24"/>
                <w:szCs w:val="28"/>
              </w:rPr>
            </w:pPr>
            <w:r w:rsidRPr="002E3F1A">
              <w:rPr>
                <w:rFonts w:ascii="Times New Roman" w:hAnsi="Times New Roman" w:cs="Times New Roman"/>
                <w:sz w:val="24"/>
                <w:szCs w:val="28"/>
              </w:rPr>
              <w:t>2.</w:t>
            </w:r>
          </w:p>
        </w:tc>
        <w:tc>
          <w:tcPr>
            <w:tcW w:w="7513" w:type="dxa"/>
          </w:tcPr>
          <w:p w:rsidR="00D323DF" w:rsidRPr="002E3F1A" w:rsidRDefault="00D323DF" w:rsidP="00D323DF">
            <w:pPr>
              <w:pStyle w:val="ConsPlusNormal"/>
              <w:ind w:left="80" w:right="80" w:firstLine="0"/>
              <w:rPr>
                <w:rFonts w:ascii="Times New Roman" w:hAnsi="Times New Roman" w:cs="Times New Roman"/>
                <w:sz w:val="24"/>
                <w:szCs w:val="28"/>
              </w:rPr>
            </w:pPr>
            <w:r w:rsidRPr="002E3F1A">
              <w:rPr>
                <w:rFonts w:ascii="Times New Roman" w:hAnsi="Times New Roman" w:cs="Times New Roman"/>
                <w:sz w:val="24"/>
                <w:szCs w:val="28"/>
              </w:rPr>
              <w:t>Количество рабочих мест, которое будет создано в течение календарного года с момента получения субсидии</w:t>
            </w:r>
          </w:p>
        </w:tc>
        <w:tc>
          <w:tcPr>
            <w:tcW w:w="1134" w:type="dxa"/>
          </w:tcPr>
          <w:p w:rsidR="00D323DF" w:rsidRPr="002E3F1A" w:rsidRDefault="00D323DF" w:rsidP="00D323DF">
            <w:pPr>
              <w:pStyle w:val="ConsPlusNormal"/>
              <w:ind w:left="80" w:right="-181" w:firstLine="0"/>
              <w:rPr>
                <w:rFonts w:ascii="Times New Roman" w:hAnsi="Times New Roman" w:cs="Times New Roman"/>
                <w:sz w:val="24"/>
                <w:szCs w:val="28"/>
              </w:rPr>
            </w:pPr>
          </w:p>
        </w:tc>
      </w:tr>
      <w:tr w:rsidR="00D323DF" w:rsidRPr="002E3F1A" w:rsidTr="00D323DF">
        <w:trPr>
          <w:trHeight w:val="427"/>
        </w:trPr>
        <w:tc>
          <w:tcPr>
            <w:tcW w:w="709" w:type="dxa"/>
          </w:tcPr>
          <w:p w:rsidR="00D323DF" w:rsidRPr="002E3F1A" w:rsidRDefault="00D323DF" w:rsidP="00D323DF">
            <w:pPr>
              <w:pStyle w:val="ConsPlusNormal"/>
              <w:ind w:left="80" w:right="-181" w:firstLine="0"/>
              <w:rPr>
                <w:rFonts w:ascii="Times New Roman" w:hAnsi="Times New Roman" w:cs="Times New Roman"/>
                <w:sz w:val="24"/>
                <w:szCs w:val="28"/>
              </w:rPr>
            </w:pPr>
            <w:r w:rsidRPr="002E3F1A">
              <w:rPr>
                <w:rFonts w:ascii="Times New Roman" w:hAnsi="Times New Roman" w:cs="Times New Roman"/>
                <w:sz w:val="24"/>
                <w:szCs w:val="28"/>
              </w:rPr>
              <w:t>3.</w:t>
            </w:r>
          </w:p>
        </w:tc>
        <w:tc>
          <w:tcPr>
            <w:tcW w:w="7513" w:type="dxa"/>
          </w:tcPr>
          <w:p w:rsidR="00D323DF" w:rsidRPr="002E3F1A" w:rsidRDefault="00D323DF" w:rsidP="00D323DF">
            <w:pPr>
              <w:pStyle w:val="ConsPlusNormal"/>
              <w:ind w:left="80" w:right="80" w:firstLine="0"/>
              <w:rPr>
                <w:rFonts w:ascii="Times New Roman" w:hAnsi="Times New Roman" w:cs="Times New Roman"/>
                <w:sz w:val="24"/>
                <w:szCs w:val="28"/>
              </w:rPr>
            </w:pPr>
            <w:r w:rsidRPr="002E3F1A">
              <w:rPr>
                <w:rFonts w:ascii="Times New Roman" w:hAnsi="Times New Roman" w:cs="Times New Roman"/>
                <w:sz w:val="24"/>
                <w:szCs w:val="28"/>
              </w:rPr>
              <w:t>Объем налоговых отчислений (начисленных и уплаченных) за 12 месяцев с момента получения субсидии, тыс. руб.</w:t>
            </w:r>
          </w:p>
        </w:tc>
        <w:tc>
          <w:tcPr>
            <w:tcW w:w="1134" w:type="dxa"/>
          </w:tcPr>
          <w:p w:rsidR="00D323DF" w:rsidRPr="002E3F1A" w:rsidRDefault="00D323DF" w:rsidP="00D323DF">
            <w:pPr>
              <w:pStyle w:val="ConsPlusNormal"/>
              <w:ind w:left="80" w:right="-181" w:firstLine="0"/>
              <w:rPr>
                <w:rFonts w:ascii="Times New Roman" w:hAnsi="Times New Roman" w:cs="Times New Roman"/>
                <w:sz w:val="24"/>
                <w:szCs w:val="28"/>
              </w:rPr>
            </w:pPr>
          </w:p>
        </w:tc>
      </w:tr>
      <w:tr w:rsidR="00D323DF" w:rsidRPr="002E3F1A" w:rsidTr="00D323DF">
        <w:trPr>
          <w:trHeight w:val="225"/>
        </w:trPr>
        <w:tc>
          <w:tcPr>
            <w:tcW w:w="709" w:type="dxa"/>
          </w:tcPr>
          <w:p w:rsidR="00D323DF" w:rsidRPr="002E3F1A" w:rsidRDefault="00D323DF" w:rsidP="00D323DF">
            <w:pPr>
              <w:pStyle w:val="ConsPlusNormal"/>
              <w:ind w:left="80" w:right="-181" w:firstLine="0"/>
              <w:rPr>
                <w:rFonts w:ascii="Times New Roman" w:hAnsi="Times New Roman" w:cs="Times New Roman"/>
                <w:sz w:val="24"/>
                <w:szCs w:val="28"/>
              </w:rPr>
            </w:pPr>
            <w:r w:rsidRPr="002E3F1A">
              <w:rPr>
                <w:rFonts w:ascii="Times New Roman" w:hAnsi="Times New Roman" w:cs="Times New Roman"/>
                <w:sz w:val="24"/>
                <w:szCs w:val="28"/>
              </w:rPr>
              <w:t>4.</w:t>
            </w:r>
          </w:p>
        </w:tc>
        <w:tc>
          <w:tcPr>
            <w:tcW w:w="7513" w:type="dxa"/>
          </w:tcPr>
          <w:p w:rsidR="00D323DF" w:rsidRPr="002E3F1A" w:rsidRDefault="00D323DF" w:rsidP="00D323DF">
            <w:pPr>
              <w:pStyle w:val="ConsPlusNormal"/>
              <w:ind w:left="80" w:right="80" w:firstLine="0"/>
              <w:rPr>
                <w:rFonts w:ascii="Times New Roman" w:hAnsi="Times New Roman" w:cs="Times New Roman"/>
                <w:sz w:val="24"/>
                <w:szCs w:val="28"/>
              </w:rPr>
            </w:pPr>
            <w:r w:rsidRPr="002E3F1A">
              <w:rPr>
                <w:rFonts w:ascii="Times New Roman" w:hAnsi="Times New Roman" w:cs="Times New Roman"/>
                <w:sz w:val="24"/>
                <w:szCs w:val="28"/>
              </w:rPr>
              <w:t>Объем платежей во внебюджетные фонды (начисленных и уплаченных) за 12 месяцев с момента получения субсидии, тыс. руб.</w:t>
            </w:r>
          </w:p>
        </w:tc>
        <w:tc>
          <w:tcPr>
            <w:tcW w:w="1134" w:type="dxa"/>
          </w:tcPr>
          <w:p w:rsidR="00D323DF" w:rsidRPr="002E3F1A" w:rsidRDefault="00D323DF" w:rsidP="00D323DF">
            <w:pPr>
              <w:pStyle w:val="ConsPlusNormal"/>
              <w:ind w:left="80" w:right="-181" w:firstLine="0"/>
              <w:rPr>
                <w:rFonts w:ascii="Times New Roman" w:hAnsi="Times New Roman" w:cs="Times New Roman"/>
                <w:sz w:val="24"/>
                <w:szCs w:val="28"/>
              </w:rPr>
            </w:pPr>
          </w:p>
        </w:tc>
      </w:tr>
    </w:tbl>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ind w:firstLine="0"/>
        <w:jc w:val="both"/>
        <w:rPr>
          <w:rFonts w:ascii="Times New Roman" w:hAnsi="Times New Roman" w:cs="Times New Roman"/>
          <w:sz w:val="28"/>
          <w:szCs w:val="28"/>
        </w:rPr>
      </w:pPr>
    </w:p>
    <w:p w:rsidR="00D323DF" w:rsidRPr="002E3F1A" w:rsidRDefault="00D323DF" w:rsidP="00D323DF">
      <w:pPr>
        <w:pStyle w:val="ConsPlusNormal"/>
        <w:ind w:firstLine="0"/>
        <w:rPr>
          <w:rFonts w:ascii="Times New Roman" w:hAnsi="Times New Roman" w:cs="Times New Roman"/>
          <w:sz w:val="28"/>
          <w:szCs w:val="28"/>
        </w:rPr>
      </w:pPr>
    </w:p>
    <w:p w:rsidR="00D323DF" w:rsidRPr="002E3F1A" w:rsidRDefault="00D323DF" w:rsidP="00D323DF">
      <w:pPr>
        <w:pStyle w:val="ConsPlusNormal"/>
        <w:ind w:left="4536" w:firstLine="0"/>
        <w:rPr>
          <w:rFonts w:ascii="Times New Roman" w:hAnsi="Times New Roman" w:cs="Times New Roman"/>
          <w:sz w:val="28"/>
          <w:szCs w:val="28"/>
        </w:rPr>
      </w:pPr>
      <w:r w:rsidRPr="002E3F1A">
        <w:rPr>
          <w:rFonts w:ascii="Times New Roman" w:hAnsi="Times New Roman" w:cs="Times New Roman"/>
          <w:sz w:val="28"/>
          <w:szCs w:val="28"/>
        </w:rPr>
        <w:br w:type="page"/>
      </w:r>
      <w:r w:rsidRPr="002E3F1A">
        <w:rPr>
          <w:rFonts w:ascii="Times New Roman" w:hAnsi="Times New Roman" w:cs="Times New Roman"/>
          <w:sz w:val="28"/>
          <w:szCs w:val="28"/>
        </w:rPr>
        <w:lastRenderedPageBreak/>
        <w:t>Приложение 3</w:t>
      </w:r>
    </w:p>
    <w:p w:rsidR="00D323DF" w:rsidRPr="002E3F1A" w:rsidRDefault="00D323DF" w:rsidP="00D323DF">
      <w:pPr>
        <w:pStyle w:val="ConsPlusNormal"/>
        <w:ind w:left="4536" w:firstLine="0"/>
        <w:jc w:val="both"/>
        <w:rPr>
          <w:rFonts w:ascii="Times New Roman" w:hAnsi="Times New Roman" w:cs="Times New Roman"/>
          <w:sz w:val="28"/>
          <w:szCs w:val="28"/>
        </w:rPr>
      </w:pPr>
      <w:r w:rsidRPr="002E3F1A">
        <w:rPr>
          <w:rFonts w:ascii="Times New Roman" w:hAnsi="Times New Roman" w:cs="Times New Roman"/>
          <w:sz w:val="28"/>
          <w:szCs w:val="28"/>
        </w:rPr>
        <w:t xml:space="preserve">к Положению о порядке оказания финансовой поддержки субъектам малого предпринимательства </w:t>
      </w:r>
      <w:r>
        <w:rPr>
          <w:rFonts w:ascii="Times New Roman" w:hAnsi="Times New Roman" w:cs="Times New Roman"/>
          <w:sz w:val="28"/>
          <w:szCs w:val="28"/>
        </w:rPr>
        <w:t>на территории Иркутского районного муниципального образования</w:t>
      </w:r>
    </w:p>
    <w:p w:rsidR="00D323DF" w:rsidRPr="002E3F1A" w:rsidRDefault="00D323DF" w:rsidP="00D323DF">
      <w:pPr>
        <w:pStyle w:val="ConsPlusNormal"/>
        <w:jc w:val="right"/>
        <w:rPr>
          <w:rFonts w:ascii="Times New Roman" w:hAnsi="Times New Roman" w:cs="Times New Roman"/>
          <w:sz w:val="28"/>
          <w:szCs w:val="28"/>
        </w:rPr>
      </w:pPr>
    </w:p>
    <w:p w:rsidR="00D323DF" w:rsidRPr="002E3F1A" w:rsidRDefault="00D323DF" w:rsidP="00D323DF">
      <w:pPr>
        <w:pStyle w:val="ConsPlusNormal"/>
        <w:ind w:left="4536" w:firstLine="0"/>
        <w:rPr>
          <w:rFonts w:ascii="Times New Roman" w:hAnsi="Times New Roman" w:cs="Times New Roman"/>
          <w:sz w:val="28"/>
          <w:szCs w:val="28"/>
        </w:rPr>
      </w:pPr>
      <w:r w:rsidRPr="002E3F1A">
        <w:rPr>
          <w:rFonts w:ascii="Times New Roman" w:hAnsi="Times New Roman" w:cs="Times New Roman"/>
          <w:sz w:val="28"/>
          <w:szCs w:val="28"/>
        </w:rPr>
        <w:t>В __________________________________</w:t>
      </w:r>
    </w:p>
    <w:p w:rsidR="00D323DF" w:rsidRPr="002E3F1A" w:rsidRDefault="00D323DF" w:rsidP="00D323DF">
      <w:pPr>
        <w:pStyle w:val="ConsPlusNormal"/>
        <w:ind w:left="4536" w:firstLine="0"/>
        <w:jc w:val="both"/>
        <w:rPr>
          <w:rFonts w:ascii="Times New Roman" w:hAnsi="Times New Roman" w:cs="Times New Roman"/>
          <w:sz w:val="28"/>
          <w:szCs w:val="28"/>
        </w:rPr>
      </w:pPr>
      <w:r w:rsidRPr="002E3F1A">
        <w:rPr>
          <w:rFonts w:ascii="Times New Roman" w:hAnsi="Times New Roman" w:cs="Times New Roman"/>
          <w:sz w:val="28"/>
          <w:szCs w:val="28"/>
        </w:rPr>
        <w:t>__________________________________</w:t>
      </w:r>
    </w:p>
    <w:p w:rsidR="00D323DF" w:rsidRPr="002E3F1A" w:rsidRDefault="00D323DF" w:rsidP="00D323DF">
      <w:pPr>
        <w:pStyle w:val="ConsPlusNormal"/>
        <w:ind w:left="4536" w:firstLine="0"/>
        <w:rPr>
          <w:rFonts w:ascii="Times New Roman" w:hAnsi="Times New Roman" w:cs="Times New Roman"/>
          <w:sz w:val="28"/>
          <w:szCs w:val="28"/>
        </w:rPr>
      </w:pPr>
      <w:r w:rsidRPr="002E3F1A">
        <w:rPr>
          <w:rFonts w:ascii="Times New Roman" w:hAnsi="Times New Roman" w:cs="Times New Roman"/>
          <w:sz w:val="28"/>
          <w:szCs w:val="28"/>
        </w:rPr>
        <w:t>От _________________________________</w:t>
      </w:r>
    </w:p>
    <w:p w:rsidR="00D323DF" w:rsidRPr="002E3F1A" w:rsidRDefault="00D323DF" w:rsidP="00D323DF">
      <w:pPr>
        <w:pStyle w:val="ConsPlusNormal"/>
        <w:ind w:left="4536" w:firstLine="0"/>
        <w:rPr>
          <w:rFonts w:ascii="Times New Roman" w:hAnsi="Times New Roman" w:cs="Times New Roman"/>
          <w:sz w:val="28"/>
          <w:szCs w:val="28"/>
        </w:rPr>
      </w:pPr>
      <w:r w:rsidRPr="002E3F1A">
        <w:rPr>
          <w:rFonts w:ascii="Times New Roman" w:hAnsi="Times New Roman" w:cs="Times New Roman"/>
          <w:sz w:val="28"/>
          <w:szCs w:val="28"/>
        </w:rPr>
        <w:t>Юридический адрес: __________________</w:t>
      </w:r>
    </w:p>
    <w:p w:rsidR="00D323DF" w:rsidRPr="002E3F1A" w:rsidRDefault="00D323DF" w:rsidP="00D323DF">
      <w:pPr>
        <w:pStyle w:val="ConsPlusNormal"/>
        <w:jc w:val="both"/>
        <w:rPr>
          <w:rFonts w:ascii="Times New Roman" w:hAnsi="Times New Roman" w:cs="Times New Roman"/>
          <w:sz w:val="28"/>
          <w:szCs w:val="28"/>
        </w:rPr>
      </w:pPr>
    </w:p>
    <w:p w:rsidR="00D323DF" w:rsidRPr="002E3F1A" w:rsidRDefault="00D323DF" w:rsidP="00D323DF">
      <w:pPr>
        <w:pStyle w:val="ConsPlusNormal"/>
        <w:jc w:val="center"/>
        <w:rPr>
          <w:rFonts w:ascii="Times New Roman" w:hAnsi="Times New Roman" w:cs="Times New Roman"/>
          <w:b/>
          <w:sz w:val="28"/>
          <w:szCs w:val="28"/>
        </w:rPr>
      </w:pPr>
      <w:bookmarkStart w:id="29" w:name="P606"/>
      <w:bookmarkEnd w:id="29"/>
      <w:r w:rsidRPr="002E3F1A">
        <w:rPr>
          <w:rFonts w:ascii="Times New Roman" w:hAnsi="Times New Roman" w:cs="Times New Roman"/>
          <w:b/>
          <w:sz w:val="28"/>
          <w:szCs w:val="28"/>
        </w:rPr>
        <w:t xml:space="preserve">СМЕТА ЗАТРАТ </w:t>
      </w:r>
    </w:p>
    <w:p w:rsidR="00D323DF" w:rsidRPr="002E3F1A" w:rsidRDefault="00D323DF" w:rsidP="00D323DF">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46"/>
        <w:gridCol w:w="1417"/>
        <w:gridCol w:w="1134"/>
        <w:gridCol w:w="1134"/>
        <w:gridCol w:w="1559"/>
        <w:gridCol w:w="1560"/>
      </w:tblGrid>
      <w:tr w:rsidR="00D323DF" w:rsidRPr="002E3F1A" w:rsidTr="00D323DF">
        <w:tc>
          <w:tcPr>
            <w:tcW w:w="510"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proofErr w:type="gramStart"/>
            <w:r w:rsidRPr="002E3F1A">
              <w:rPr>
                <w:rFonts w:ascii="Times New Roman" w:hAnsi="Times New Roman" w:cs="Times New Roman"/>
                <w:sz w:val="24"/>
                <w:szCs w:val="24"/>
              </w:rPr>
              <w:t>п</w:t>
            </w:r>
            <w:proofErr w:type="spellEnd"/>
            <w:proofErr w:type="gramEnd"/>
            <w:r w:rsidRPr="002E3F1A">
              <w:rPr>
                <w:rFonts w:ascii="Times New Roman" w:hAnsi="Times New Roman" w:cs="Times New Roman"/>
                <w:sz w:val="24"/>
                <w:szCs w:val="24"/>
              </w:rPr>
              <w:t>/</w:t>
            </w:r>
            <w:proofErr w:type="spellStart"/>
            <w:r w:rsidRPr="002E3F1A">
              <w:rPr>
                <w:rFonts w:ascii="Times New Roman" w:hAnsi="Times New Roman" w:cs="Times New Roman"/>
                <w:sz w:val="24"/>
                <w:szCs w:val="24"/>
              </w:rPr>
              <w:t>п</w:t>
            </w:r>
            <w:proofErr w:type="spellEnd"/>
          </w:p>
        </w:tc>
        <w:tc>
          <w:tcPr>
            <w:tcW w:w="2246"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Наименование статьи расходов</w:t>
            </w:r>
          </w:p>
        </w:tc>
        <w:tc>
          <w:tcPr>
            <w:tcW w:w="1417"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Единица измерения</w:t>
            </w:r>
          </w:p>
        </w:tc>
        <w:tc>
          <w:tcPr>
            <w:tcW w:w="1134"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Кол-во</w:t>
            </w:r>
          </w:p>
        </w:tc>
        <w:tc>
          <w:tcPr>
            <w:tcW w:w="1134"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Цена, рублей</w:t>
            </w:r>
          </w:p>
        </w:tc>
        <w:tc>
          <w:tcPr>
            <w:tcW w:w="1559"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Срок исполнения</w:t>
            </w:r>
          </w:p>
        </w:tc>
        <w:tc>
          <w:tcPr>
            <w:tcW w:w="1560"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Стоимость, рублей</w:t>
            </w:r>
          </w:p>
        </w:tc>
      </w:tr>
      <w:tr w:rsidR="00D323DF" w:rsidRPr="002E3F1A" w:rsidTr="00D323DF">
        <w:tc>
          <w:tcPr>
            <w:tcW w:w="510"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1.</w:t>
            </w:r>
          </w:p>
        </w:tc>
        <w:tc>
          <w:tcPr>
            <w:tcW w:w="2246" w:type="dxa"/>
          </w:tcPr>
          <w:p w:rsidR="00D323DF" w:rsidRPr="002E3F1A" w:rsidRDefault="00D323DF" w:rsidP="00D323DF">
            <w:pPr>
              <w:pStyle w:val="ConsPlusNormal"/>
              <w:ind w:firstLine="0"/>
              <w:rPr>
                <w:rFonts w:ascii="Times New Roman" w:hAnsi="Times New Roman" w:cs="Times New Roman"/>
                <w:sz w:val="24"/>
                <w:szCs w:val="24"/>
              </w:rPr>
            </w:pPr>
          </w:p>
        </w:tc>
        <w:tc>
          <w:tcPr>
            <w:tcW w:w="1417"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c>
          <w:tcPr>
            <w:tcW w:w="510"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2.</w:t>
            </w:r>
          </w:p>
        </w:tc>
        <w:tc>
          <w:tcPr>
            <w:tcW w:w="2246" w:type="dxa"/>
          </w:tcPr>
          <w:p w:rsidR="00D323DF" w:rsidRPr="002E3F1A" w:rsidRDefault="00D323DF" w:rsidP="00D323DF">
            <w:pPr>
              <w:pStyle w:val="ConsPlusNormal"/>
              <w:ind w:firstLine="0"/>
              <w:rPr>
                <w:rFonts w:ascii="Times New Roman" w:hAnsi="Times New Roman" w:cs="Times New Roman"/>
                <w:sz w:val="24"/>
                <w:szCs w:val="24"/>
              </w:rPr>
            </w:pPr>
          </w:p>
        </w:tc>
        <w:tc>
          <w:tcPr>
            <w:tcW w:w="1417"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c>
          <w:tcPr>
            <w:tcW w:w="510"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3.</w:t>
            </w:r>
          </w:p>
        </w:tc>
        <w:tc>
          <w:tcPr>
            <w:tcW w:w="2246" w:type="dxa"/>
          </w:tcPr>
          <w:p w:rsidR="00D323DF" w:rsidRPr="002E3F1A" w:rsidRDefault="00D323DF" w:rsidP="00D323DF">
            <w:pPr>
              <w:pStyle w:val="ConsPlusNormal"/>
              <w:ind w:firstLine="0"/>
              <w:rPr>
                <w:rFonts w:ascii="Times New Roman" w:hAnsi="Times New Roman" w:cs="Times New Roman"/>
                <w:sz w:val="24"/>
                <w:szCs w:val="24"/>
              </w:rPr>
            </w:pPr>
          </w:p>
        </w:tc>
        <w:tc>
          <w:tcPr>
            <w:tcW w:w="1417"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c>
          <w:tcPr>
            <w:tcW w:w="510" w:type="dxa"/>
          </w:tcPr>
          <w:p w:rsidR="00D323DF" w:rsidRPr="002E3F1A" w:rsidRDefault="00D323DF" w:rsidP="00D323DF">
            <w:pPr>
              <w:pStyle w:val="ConsPlusNormal"/>
              <w:ind w:firstLine="0"/>
              <w:jc w:val="center"/>
              <w:rPr>
                <w:rFonts w:ascii="Times New Roman" w:hAnsi="Times New Roman" w:cs="Times New Roman"/>
                <w:sz w:val="24"/>
                <w:szCs w:val="24"/>
              </w:rPr>
            </w:pPr>
            <w:r w:rsidRPr="002E3F1A">
              <w:rPr>
                <w:rFonts w:ascii="Times New Roman" w:hAnsi="Times New Roman" w:cs="Times New Roman"/>
                <w:sz w:val="24"/>
                <w:szCs w:val="24"/>
              </w:rPr>
              <w:t>…</w:t>
            </w:r>
          </w:p>
        </w:tc>
        <w:tc>
          <w:tcPr>
            <w:tcW w:w="2246" w:type="dxa"/>
          </w:tcPr>
          <w:p w:rsidR="00D323DF" w:rsidRPr="002E3F1A" w:rsidRDefault="00D323DF" w:rsidP="00D323DF">
            <w:pPr>
              <w:pStyle w:val="ConsPlusNormal"/>
              <w:ind w:firstLine="0"/>
              <w:rPr>
                <w:rFonts w:ascii="Times New Roman" w:hAnsi="Times New Roman" w:cs="Times New Roman"/>
                <w:sz w:val="24"/>
                <w:szCs w:val="24"/>
              </w:rPr>
            </w:pPr>
          </w:p>
        </w:tc>
        <w:tc>
          <w:tcPr>
            <w:tcW w:w="1417"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134" w:type="dxa"/>
          </w:tcPr>
          <w:p w:rsidR="00D323DF" w:rsidRPr="002E3F1A" w:rsidRDefault="00D323DF" w:rsidP="00D323DF">
            <w:pPr>
              <w:pStyle w:val="ConsPlusNormal"/>
              <w:ind w:firstLine="0"/>
              <w:rPr>
                <w:rFonts w:ascii="Times New Roman" w:hAnsi="Times New Roman" w:cs="Times New Roman"/>
                <w:sz w:val="24"/>
                <w:szCs w:val="24"/>
              </w:rPr>
            </w:pPr>
          </w:p>
        </w:tc>
        <w:tc>
          <w:tcPr>
            <w:tcW w:w="1559" w:type="dxa"/>
          </w:tcPr>
          <w:p w:rsidR="00D323DF" w:rsidRPr="002E3F1A" w:rsidRDefault="00D323DF" w:rsidP="00D323DF">
            <w:pPr>
              <w:pStyle w:val="ConsPlusNormal"/>
              <w:ind w:firstLine="0"/>
              <w:rPr>
                <w:rFonts w:ascii="Times New Roman" w:hAnsi="Times New Roman" w:cs="Times New Roman"/>
                <w:sz w:val="24"/>
                <w:szCs w:val="24"/>
              </w:rPr>
            </w:pP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r>
      <w:tr w:rsidR="00D323DF" w:rsidRPr="002E3F1A" w:rsidTr="00D323DF">
        <w:tc>
          <w:tcPr>
            <w:tcW w:w="8000" w:type="dxa"/>
            <w:gridSpan w:val="6"/>
          </w:tcPr>
          <w:p w:rsidR="00D323DF" w:rsidRPr="002E3F1A" w:rsidRDefault="00D323DF" w:rsidP="00D323DF">
            <w:pPr>
              <w:pStyle w:val="ConsPlusNormal"/>
              <w:ind w:firstLine="0"/>
              <w:rPr>
                <w:rFonts w:ascii="Times New Roman" w:hAnsi="Times New Roman" w:cs="Times New Roman"/>
                <w:sz w:val="24"/>
                <w:szCs w:val="24"/>
              </w:rPr>
            </w:pPr>
            <w:r w:rsidRPr="002E3F1A">
              <w:rPr>
                <w:rFonts w:ascii="Times New Roman" w:hAnsi="Times New Roman" w:cs="Times New Roman"/>
                <w:sz w:val="24"/>
                <w:szCs w:val="24"/>
              </w:rPr>
              <w:t>Итого размер гранта в форме субсидии:</w:t>
            </w:r>
          </w:p>
        </w:tc>
        <w:tc>
          <w:tcPr>
            <w:tcW w:w="1560" w:type="dxa"/>
          </w:tcPr>
          <w:p w:rsidR="00D323DF" w:rsidRPr="002E3F1A" w:rsidRDefault="00D323DF" w:rsidP="00D323DF">
            <w:pPr>
              <w:pStyle w:val="ConsPlusNormal"/>
              <w:ind w:firstLine="0"/>
              <w:rPr>
                <w:rFonts w:ascii="Times New Roman" w:hAnsi="Times New Roman" w:cs="Times New Roman"/>
                <w:sz w:val="24"/>
                <w:szCs w:val="24"/>
              </w:rPr>
            </w:pPr>
          </w:p>
        </w:tc>
      </w:tr>
    </w:tbl>
    <w:p w:rsidR="00D323DF" w:rsidRPr="002E3F1A" w:rsidRDefault="00D323DF" w:rsidP="00D323DF">
      <w:pPr>
        <w:pStyle w:val="ConsPlusNonformat"/>
        <w:jc w:val="both"/>
        <w:rPr>
          <w:rFonts w:ascii="Times New Roman" w:hAnsi="Times New Roman" w:cs="Times New Roman"/>
          <w:sz w:val="28"/>
          <w:szCs w:val="28"/>
        </w:rPr>
      </w:pPr>
    </w:p>
    <w:p w:rsidR="00D323DF" w:rsidRPr="002E3F1A" w:rsidRDefault="00D323DF" w:rsidP="00D323DF">
      <w:pPr>
        <w:pStyle w:val="ConsPlusNonformat"/>
        <w:jc w:val="both"/>
        <w:rPr>
          <w:rFonts w:ascii="Times New Roman" w:hAnsi="Times New Roman" w:cs="Times New Roman"/>
          <w:sz w:val="28"/>
          <w:szCs w:val="28"/>
        </w:rPr>
      </w:pPr>
      <w:r w:rsidRPr="002E3F1A">
        <w:rPr>
          <w:rFonts w:ascii="Times New Roman" w:hAnsi="Times New Roman" w:cs="Times New Roman"/>
          <w:sz w:val="28"/>
          <w:szCs w:val="28"/>
        </w:rPr>
        <w:t>«___» __________ 20__ год __________________/____________________/</w:t>
      </w:r>
    </w:p>
    <w:p w:rsidR="00D323DF" w:rsidRPr="002E3F1A" w:rsidRDefault="00D323DF" w:rsidP="00D323DF">
      <w:pPr>
        <w:pStyle w:val="ConsPlusNonformat"/>
        <w:jc w:val="both"/>
        <w:rPr>
          <w:rFonts w:ascii="Times New Roman" w:hAnsi="Times New Roman" w:cs="Times New Roman"/>
          <w:sz w:val="24"/>
          <w:szCs w:val="28"/>
        </w:rPr>
      </w:pP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r>
      <w:r w:rsidRPr="002E3F1A">
        <w:rPr>
          <w:rFonts w:ascii="Times New Roman" w:hAnsi="Times New Roman" w:cs="Times New Roman"/>
          <w:spacing w:val="2"/>
          <w:sz w:val="24"/>
          <w:szCs w:val="24"/>
        </w:rPr>
        <w:tab/>
        <w:t xml:space="preserve">                </w:t>
      </w:r>
      <w:r w:rsidRPr="002E3F1A">
        <w:rPr>
          <w:rFonts w:ascii="Times New Roman" w:hAnsi="Times New Roman" w:cs="Times New Roman"/>
          <w:sz w:val="24"/>
          <w:szCs w:val="28"/>
        </w:rPr>
        <w:t xml:space="preserve"> (подпись руководителя/расшифровка подписи)</w:t>
      </w:r>
    </w:p>
    <w:p w:rsidR="00D323DF" w:rsidRPr="002E3F1A" w:rsidRDefault="00D323DF" w:rsidP="00D323DF">
      <w:pPr>
        <w:pStyle w:val="ConsPlusNonformat"/>
        <w:jc w:val="both"/>
        <w:rPr>
          <w:rFonts w:ascii="Times New Roman" w:hAnsi="Times New Roman" w:cs="Times New Roman"/>
          <w:sz w:val="24"/>
          <w:szCs w:val="28"/>
        </w:rPr>
      </w:pP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r>
      <w:r w:rsidRPr="002E3F1A">
        <w:rPr>
          <w:rFonts w:ascii="Times New Roman" w:hAnsi="Times New Roman" w:cs="Times New Roman"/>
          <w:spacing w:val="2"/>
          <w:sz w:val="22"/>
          <w:szCs w:val="24"/>
        </w:rPr>
        <w:tab/>
        <w:t xml:space="preserve">                  </w:t>
      </w:r>
      <w:r w:rsidRPr="002E3F1A">
        <w:rPr>
          <w:rFonts w:ascii="Times New Roman" w:hAnsi="Times New Roman" w:cs="Times New Roman"/>
          <w:sz w:val="24"/>
          <w:szCs w:val="28"/>
        </w:rPr>
        <w:t>М.П.</w:t>
      </w:r>
    </w:p>
    <w:p w:rsidR="00D323DF" w:rsidRPr="002E3F1A" w:rsidRDefault="00D323DF" w:rsidP="00D323DF">
      <w:pPr>
        <w:pStyle w:val="ConsPlusNormal"/>
        <w:ind w:firstLine="0"/>
        <w:jc w:val="both"/>
        <w:outlineLvl w:val="1"/>
        <w:rPr>
          <w:rFonts w:ascii="Times New Roman" w:hAnsi="Times New Roman" w:cs="Times New Roman"/>
          <w:sz w:val="28"/>
          <w:szCs w:val="28"/>
        </w:rPr>
      </w:pPr>
    </w:p>
    <w:p w:rsidR="00D323DF" w:rsidRPr="002E3F1A" w:rsidRDefault="00D323DF" w:rsidP="00D323DF">
      <w:pPr>
        <w:pStyle w:val="ConsPlusNormal"/>
        <w:ind w:firstLine="0"/>
        <w:jc w:val="both"/>
        <w:outlineLvl w:val="1"/>
        <w:rPr>
          <w:rFonts w:ascii="Times New Roman" w:hAnsi="Times New Roman" w:cs="Times New Roman"/>
          <w:sz w:val="28"/>
          <w:szCs w:val="28"/>
        </w:rPr>
      </w:pPr>
    </w:p>
    <w:p w:rsidR="00D323DF" w:rsidRPr="002E3F1A" w:rsidRDefault="00D323DF" w:rsidP="00D323DF">
      <w:pPr>
        <w:pStyle w:val="ConsPlusNormal"/>
        <w:ind w:left="4536" w:firstLine="0"/>
        <w:jc w:val="both"/>
        <w:outlineLvl w:val="1"/>
        <w:rPr>
          <w:rFonts w:ascii="Times New Roman" w:hAnsi="Times New Roman" w:cs="Times New Roman"/>
          <w:sz w:val="28"/>
          <w:szCs w:val="28"/>
        </w:rPr>
      </w:pPr>
      <w:r w:rsidRPr="002E3F1A">
        <w:rPr>
          <w:rFonts w:ascii="Times New Roman" w:hAnsi="Times New Roman" w:cs="Times New Roman"/>
          <w:sz w:val="28"/>
          <w:szCs w:val="28"/>
        </w:rPr>
        <w:br w:type="page"/>
      </w:r>
      <w:r w:rsidRPr="002E3F1A">
        <w:rPr>
          <w:rFonts w:ascii="Times New Roman" w:hAnsi="Times New Roman" w:cs="Times New Roman"/>
          <w:sz w:val="28"/>
          <w:szCs w:val="28"/>
        </w:rPr>
        <w:lastRenderedPageBreak/>
        <w:t>Приложение 4</w:t>
      </w:r>
    </w:p>
    <w:p w:rsidR="00D323DF" w:rsidRPr="002E3F1A" w:rsidRDefault="00D323DF" w:rsidP="00D323DF">
      <w:pPr>
        <w:pStyle w:val="ConsPlusNormal"/>
        <w:ind w:left="4536" w:firstLine="0"/>
        <w:jc w:val="both"/>
        <w:rPr>
          <w:rFonts w:ascii="Times New Roman" w:hAnsi="Times New Roman" w:cs="Times New Roman"/>
          <w:sz w:val="28"/>
          <w:szCs w:val="28"/>
        </w:rPr>
      </w:pPr>
      <w:r w:rsidRPr="002E3F1A">
        <w:rPr>
          <w:rFonts w:ascii="Times New Roman" w:hAnsi="Times New Roman" w:cs="Times New Roman"/>
          <w:sz w:val="28"/>
          <w:szCs w:val="28"/>
        </w:rPr>
        <w:t xml:space="preserve">к </w:t>
      </w:r>
      <w:bookmarkStart w:id="30" w:name="P641"/>
      <w:bookmarkEnd w:id="30"/>
      <w:r w:rsidRPr="002E3F1A">
        <w:rPr>
          <w:rFonts w:ascii="Times New Roman" w:hAnsi="Times New Roman" w:cs="Times New Roman"/>
          <w:sz w:val="28"/>
          <w:szCs w:val="28"/>
        </w:rPr>
        <w:t xml:space="preserve">Положению о порядке оказания финансовой поддержки субъектам малого предпринимательства </w:t>
      </w:r>
      <w:r>
        <w:rPr>
          <w:rFonts w:ascii="Times New Roman" w:hAnsi="Times New Roman" w:cs="Times New Roman"/>
          <w:sz w:val="28"/>
          <w:szCs w:val="28"/>
        </w:rPr>
        <w:t>на территории Иркутского районного муниципального образования</w:t>
      </w:r>
    </w:p>
    <w:p w:rsidR="00D323DF" w:rsidRPr="002E3F1A" w:rsidRDefault="00D323DF" w:rsidP="00D323DF">
      <w:pPr>
        <w:pStyle w:val="ConsPlusNormal"/>
        <w:jc w:val="center"/>
        <w:rPr>
          <w:rFonts w:ascii="Times New Roman" w:hAnsi="Times New Roman" w:cs="Times New Roman"/>
          <w:b/>
          <w:sz w:val="28"/>
          <w:szCs w:val="28"/>
        </w:rPr>
      </w:pPr>
    </w:p>
    <w:p w:rsidR="00D323DF" w:rsidRPr="002E3F1A" w:rsidRDefault="00D323DF" w:rsidP="00D323DF">
      <w:pPr>
        <w:pStyle w:val="ConsPlusNormal"/>
        <w:jc w:val="center"/>
        <w:rPr>
          <w:rFonts w:ascii="Times New Roman" w:hAnsi="Times New Roman" w:cs="Times New Roman"/>
          <w:b/>
          <w:sz w:val="28"/>
          <w:szCs w:val="28"/>
        </w:rPr>
      </w:pPr>
      <w:r w:rsidRPr="002E3F1A">
        <w:rPr>
          <w:rFonts w:ascii="Times New Roman" w:hAnsi="Times New Roman" w:cs="Times New Roman"/>
          <w:b/>
          <w:sz w:val="28"/>
          <w:szCs w:val="28"/>
        </w:rPr>
        <w:t xml:space="preserve">КРИТЕРИИ ОЦЕНКИ УЧАСТНИКОВ КОНКУРСНОГО ОТБОРА </w:t>
      </w:r>
    </w:p>
    <w:p w:rsidR="00D323DF" w:rsidRPr="002E3F1A" w:rsidRDefault="00D323DF" w:rsidP="00D323DF">
      <w:pPr>
        <w:pStyle w:val="ConsPlusNormal"/>
        <w:jc w:val="center"/>
        <w:rPr>
          <w:rFonts w:ascii="Times New Roman" w:hAnsi="Times New Roman" w:cs="Times New Roman"/>
          <w:sz w:val="28"/>
          <w:szCs w:val="28"/>
        </w:rPr>
      </w:pP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1.Критерии оценки </w:t>
      </w:r>
      <w:proofErr w:type="gramStart"/>
      <w:r w:rsidRPr="002E3F1A">
        <w:rPr>
          <w:rFonts w:ascii="Times New Roman" w:hAnsi="Times New Roman" w:cs="Times New Roman"/>
          <w:sz w:val="28"/>
          <w:szCs w:val="28"/>
        </w:rPr>
        <w:t>представленного</w:t>
      </w:r>
      <w:proofErr w:type="gramEnd"/>
      <w:r w:rsidRPr="002E3F1A">
        <w:rPr>
          <w:rFonts w:ascii="Times New Roman" w:hAnsi="Times New Roman" w:cs="Times New Roman"/>
          <w:sz w:val="28"/>
          <w:szCs w:val="28"/>
        </w:rPr>
        <w:t xml:space="preserve"> </w:t>
      </w:r>
      <w:proofErr w:type="spellStart"/>
      <w:r w:rsidRPr="002E3F1A">
        <w:rPr>
          <w:rFonts w:ascii="Times New Roman" w:hAnsi="Times New Roman" w:cs="Times New Roman"/>
          <w:sz w:val="28"/>
          <w:szCs w:val="28"/>
        </w:rPr>
        <w:t>бизнес-проекта</w:t>
      </w:r>
      <w:proofErr w:type="spellEnd"/>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536"/>
        <w:gridCol w:w="1701"/>
        <w:gridCol w:w="1701"/>
        <w:gridCol w:w="709"/>
      </w:tblGrid>
      <w:tr w:rsidR="00D323DF" w:rsidRPr="002E3F1A" w:rsidTr="00D323DF">
        <w:trPr>
          <w:trHeight w:val="136"/>
        </w:trPr>
        <w:tc>
          <w:tcPr>
            <w:tcW w:w="851" w:type="dxa"/>
            <w:vMerge w:val="restart"/>
          </w:tcPr>
          <w:p w:rsidR="00D323DF" w:rsidRPr="002E3F1A" w:rsidRDefault="00D323DF" w:rsidP="00D323DF">
            <w:pPr>
              <w:widowControl/>
              <w:jc w:val="center"/>
              <w:rPr>
                <w:sz w:val="24"/>
                <w:szCs w:val="24"/>
              </w:rPr>
            </w:pPr>
            <w:r w:rsidRPr="002E3F1A">
              <w:rPr>
                <w:sz w:val="24"/>
                <w:szCs w:val="24"/>
              </w:rPr>
              <w:t xml:space="preserve">№ </w:t>
            </w:r>
            <w:proofErr w:type="spellStart"/>
            <w:proofErr w:type="gramStart"/>
            <w:r w:rsidRPr="002E3F1A">
              <w:rPr>
                <w:sz w:val="24"/>
                <w:szCs w:val="24"/>
              </w:rPr>
              <w:t>п</w:t>
            </w:r>
            <w:proofErr w:type="spellEnd"/>
            <w:proofErr w:type="gramEnd"/>
            <w:r w:rsidRPr="002E3F1A">
              <w:rPr>
                <w:sz w:val="24"/>
                <w:szCs w:val="24"/>
              </w:rPr>
              <w:t>/</w:t>
            </w:r>
            <w:proofErr w:type="spellStart"/>
            <w:r w:rsidRPr="002E3F1A">
              <w:rPr>
                <w:sz w:val="24"/>
                <w:szCs w:val="24"/>
              </w:rPr>
              <w:t>п</w:t>
            </w:r>
            <w:proofErr w:type="spellEnd"/>
          </w:p>
        </w:tc>
        <w:tc>
          <w:tcPr>
            <w:tcW w:w="4536" w:type="dxa"/>
            <w:vMerge w:val="restart"/>
          </w:tcPr>
          <w:p w:rsidR="00D323DF" w:rsidRPr="002E3F1A" w:rsidRDefault="00D323DF" w:rsidP="00D323DF">
            <w:pPr>
              <w:widowControl/>
              <w:jc w:val="center"/>
              <w:rPr>
                <w:sz w:val="24"/>
                <w:szCs w:val="24"/>
              </w:rPr>
            </w:pPr>
            <w:r w:rsidRPr="002E3F1A">
              <w:rPr>
                <w:sz w:val="24"/>
                <w:szCs w:val="24"/>
              </w:rPr>
              <w:t>Критерии</w:t>
            </w:r>
          </w:p>
        </w:tc>
        <w:tc>
          <w:tcPr>
            <w:tcW w:w="3402" w:type="dxa"/>
            <w:gridSpan w:val="2"/>
          </w:tcPr>
          <w:p w:rsidR="00D323DF" w:rsidRPr="002E3F1A" w:rsidRDefault="00D323DF" w:rsidP="00D323DF">
            <w:pPr>
              <w:widowControl/>
              <w:jc w:val="center"/>
              <w:rPr>
                <w:sz w:val="24"/>
                <w:szCs w:val="24"/>
              </w:rPr>
            </w:pPr>
            <w:r w:rsidRPr="002E3F1A">
              <w:rPr>
                <w:sz w:val="24"/>
                <w:szCs w:val="24"/>
              </w:rPr>
              <w:t>Категория заявителей</w:t>
            </w:r>
          </w:p>
        </w:tc>
        <w:tc>
          <w:tcPr>
            <w:tcW w:w="709" w:type="dxa"/>
            <w:vMerge w:val="restart"/>
          </w:tcPr>
          <w:p w:rsidR="00D323DF" w:rsidRPr="002E3F1A" w:rsidRDefault="00D323DF" w:rsidP="00D323DF">
            <w:pPr>
              <w:widowControl/>
              <w:jc w:val="center"/>
              <w:rPr>
                <w:sz w:val="24"/>
                <w:szCs w:val="24"/>
              </w:rPr>
            </w:pPr>
            <w:r w:rsidRPr="002E3F1A">
              <w:rPr>
                <w:sz w:val="24"/>
                <w:szCs w:val="24"/>
              </w:rPr>
              <w:t>Баллы</w:t>
            </w:r>
          </w:p>
        </w:tc>
      </w:tr>
      <w:tr w:rsidR="00D323DF" w:rsidRPr="002E3F1A" w:rsidTr="00D323DF">
        <w:trPr>
          <w:trHeight w:val="497"/>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jc w:val="center"/>
              <w:rPr>
                <w:sz w:val="24"/>
                <w:szCs w:val="24"/>
              </w:rPr>
            </w:pPr>
            <w:proofErr w:type="spellStart"/>
            <w:r w:rsidRPr="002E3F1A">
              <w:rPr>
                <w:sz w:val="24"/>
                <w:szCs w:val="24"/>
              </w:rPr>
              <w:t>микропре-дприятия</w:t>
            </w:r>
            <w:proofErr w:type="spellEnd"/>
          </w:p>
        </w:tc>
        <w:tc>
          <w:tcPr>
            <w:tcW w:w="1701" w:type="dxa"/>
          </w:tcPr>
          <w:p w:rsidR="00D323DF" w:rsidRPr="002E3F1A" w:rsidRDefault="00D323DF" w:rsidP="00D323DF">
            <w:pPr>
              <w:widowControl/>
              <w:jc w:val="center"/>
              <w:rPr>
                <w:sz w:val="24"/>
                <w:szCs w:val="24"/>
              </w:rPr>
            </w:pPr>
            <w:r w:rsidRPr="002E3F1A">
              <w:rPr>
                <w:sz w:val="24"/>
                <w:szCs w:val="24"/>
              </w:rPr>
              <w:t>малые предприятия</w:t>
            </w:r>
          </w:p>
        </w:tc>
        <w:tc>
          <w:tcPr>
            <w:tcW w:w="709" w:type="dxa"/>
            <w:vMerge/>
          </w:tcPr>
          <w:p w:rsidR="00D323DF" w:rsidRPr="002E3F1A" w:rsidRDefault="00D323DF" w:rsidP="00D323DF">
            <w:pPr>
              <w:widowControl/>
              <w:jc w:val="center"/>
              <w:rPr>
                <w:sz w:val="24"/>
                <w:szCs w:val="24"/>
              </w:rPr>
            </w:pPr>
          </w:p>
        </w:tc>
      </w:tr>
      <w:tr w:rsidR="00D323DF" w:rsidRPr="002E3F1A" w:rsidTr="00D323DF">
        <w:trPr>
          <w:trHeight w:val="154"/>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4111" w:type="dxa"/>
            <w:gridSpan w:val="3"/>
          </w:tcPr>
          <w:p w:rsidR="00D323DF" w:rsidRPr="002E3F1A" w:rsidRDefault="00D323DF" w:rsidP="00D323DF">
            <w:pPr>
              <w:widowControl/>
              <w:jc w:val="center"/>
              <w:rPr>
                <w:sz w:val="24"/>
                <w:szCs w:val="24"/>
              </w:rPr>
            </w:pPr>
            <w:r w:rsidRPr="002E3F1A">
              <w:rPr>
                <w:sz w:val="24"/>
                <w:szCs w:val="24"/>
              </w:rPr>
              <w:t>значение</w:t>
            </w:r>
          </w:p>
        </w:tc>
      </w:tr>
      <w:tr w:rsidR="00D323DF" w:rsidRPr="002E3F1A" w:rsidTr="00D323DF">
        <w:trPr>
          <w:trHeight w:val="387"/>
        </w:trPr>
        <w:tc>
          <w:tcPr>
            <w:tcW w:w="851" w:type="dxa"/>
            <w:vMerge w:val="restart"/>
          </w:tcPr>
          <w:p w:rsidR="00D323DF" w:rsidRPr="002E3F1A" w:rsidRDefault="00D323DF" w:rsidP="00D323DF">
            <w:pPr>
              <w:widowControl/>
              <w:jc w:val="center"/>
              <w:rPr>
                <w:sz w:val="24"/>
                <w:szCs w:val="24"/>
              </w:rPr>
            </w:pPr>
            <w:r w:rsidRPr="002E3F1A">
              <w:rPr>
                <w:sz w:val="24"/>
                <w:szCs w:val="24"/>
              </w:rPr>
              <w:t>1</w:t>
            </w:r>
          </w:p>
          <w:p w:rsidR="00D323DF" w:rsidRPr="002E3F1A" w:rsidRDefault="00D323DF" w:rsidP="00D323DF">
            <w:pPr>
              <w:widowControl/>
              <w:jc w:val="center"/>
              <w:rPr>
                <w:sz w:val="24"/>
                <w:szCs w:val="24"/>
              </w:rPr>
            </w:pPr>
          </w:p>
        </w:tc>
        <w:tc>
          <w:tcPr>
            <w:tcW w:w="4536" w:type="dxa"/>
            <w:vMerge w:val="restart"/>
          </w:tcPr>
          <w:p w:rsidR="00D323DF" w:rsidRPr="002E3F1A" w:rsidRDefault="00D323DF" w:rsidP="00D323DF">
            <w:pPr>
              <w:widowControl/>
              <w:jc w:val="both"/>
              <w:rPr>
                <w:sz w:val="24"/>
                <w:szCs w:val="24"/>
              </w:rPr>
            </w:pPr>
            <w:r w:rsidRPr="002E3F1A">
              <w:rPr>
                <w:sz w:val="24"/>
                <w:szCs w:val="24"/>
              </w:rPr>
              <w:t>Количество рабочих мест сохраняемых в течение 12 месяцев со дня получения субсидии</w:t>
            </w:r>
          </w:p>
        </w:tc>
        <w:tc>
          <w:tcPr>
            <w:tcW w:w="1701" w:type="dxa"/>
          </w:tcPr>
          <w:p w:rsidR="00D323DF" w:rsidRPr="002E3F1A" w:rsidRDefault="00D323DF" w:rsidP="00D323DF">
            <w:pPr>
              <w:widowControl/>
              <w:rPr>
                <w:sz w:val="24"/>
                <w:szCs w:val="24"/>
              </w:rPr>
            </w:pPr>
            <w:r w:rsidRPr="002E3F1A">
              <w:rPr>
                <w:sz w:val="24"/>
                <w:szCs w:val="24"/>
              </w:rPr>
              <w:t xml:space="preserve">от 1 до 2 </w:t>
            </w:r>
            <w:proofErr w:type="spellStart"/>
            <w:r w:rsidRPr="002E3F1A">
              <w:rPr>
                <w:sz w:val="24"/>
                <w:szCs w:val="24"/>
              </w:rPr>
              <w:t>вкл</w:t>
            </w:r>
            <w:proofErr w:type="spellEnd"/>
            <w:r w:rsidRPr="002E3F1A">
              <w:rPr>
                <w:sz w:val="24"/>
                <w:szCs w:val="24"/>
              </w:rPr>
              <w:t>.</w:t>
            </w:r>
          </w:p>
        </w:tc>
        <w:tc>
          <w:tcPr>
            <w:tcW w:w="1701" w:type="dxa"/>
          </w:tcPr>
          <w:p w:rsidR="00D323DF" w:rsidRPr="002E3F1A" w:rsidRDefault="00D323DF" w:rsidP="00D323DF">
            <w:pPr>
              <w:widowControl/>
              <w:rPr>
                <w:sz w:val="24"/>
                <w:szCs w:val="24"/>
              </w:rPr>
            </w:pPr>
            <w:r w:rsidRPr="002E3F1A">
              <w:rPr>
                <w:sz w:val="24"/>
                <w:szCs w:val="24"/>
              </w:rPr>
              <w:t xml:space="preserve">от 1 до 30 </w:t>
            </w:r>
            <w:proofErr w:type="spellStart"/>
            <w:r w:rsidRPr="002E3F1A">
              <w:rPr>
                <w:sz w:val="24"/>
                <w:szCs w:val="24"/>
              </w:rPr>
              <w:t>вкл</w:t>
            </w:r>
            <w:proofErr w:type="spellEnd"/>
            <w:r w:rsidRPr="002E3F1A">
              <w:rPr>
                <w:sz w:val="24"/>
                <w:szCs w:val="24"/>
              </w:rPr>
              <w:t>.</w:t>
            </w:r>
          </w:p>
        </w:tc>
        <w:tc>
          <w:tcPr>
            <w:tcW w:w="709" w:type="dxa"/>
          </w:tcPr>
          <w:p w:rsidR="00D323DF" w:rsidRPr="002E3F1A" w:rsidRDefault="00D323DF" w:rsidP="00D323DF">
            <w:pPr>
              <w:widowControl/>
              <w:jc w:val="center"/>
              <w:rPr>
                <w:sz w:val="24"/>
                <w:szCs w:val="24"/>
              </w:rPr>
            </w:pPr>
            <w:r w:rsidRPr="002E3F1A">
              <w:rPr>
                <w:sz w:val="24"/>
                <w:szCs w:val="24"/>
              </w:rPr>
              <w:t>5</w:t>
            </w:r>
          </w:p>
        </w:tc>
      </w:tr>
      <w:tr w:rsidR="00D323DF" w:rsidRPr="002E3F1A" w:rsidTr="00D323DF">
        <w:trPr>
          <w:trHeight w:val="211"/>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 xml:space="preserve">от 3 до 5 </w:t>
            </w:r>
            <w:proofErr w:type="spellStart"/>
            <w:r w:rsidRPr="002E3F1A">
              <w:rPr>
                <w:sz w:val="24"/>
                <w:szCs w:val="24"/>
              </w:rPr>
              <w:t>вкл</w:t>
            </w:r>
            <w:proofErr w:type="spellEnd"/>
            <w:r w:rsidRPr="002E3F1A">
              <w:rPr>
                <w:sz w:val="24"/>
                <w:szCs w:val="24"/>
              </w:rPr>
              <w:t>.</w:t>
            </w:r>
          </w:p>
        </w:tc>
        <w:tc>
          <w:tcPr>
            <w:tcW w:w="1701" w:type="dxa"/>
          </w:tcPr>
          <w:p w:rsidR="00D323DF" w:rsidRPr="002E3F1A" w:rsidRDefault="00D323DF" w:rsidP="00D323DF">
            <w:pPr>
              <w:widowControl/>
              <w:rPr>
                <w:sz w:val="24"/>
                <w:szCs w:val="24"/>
              </w:rPr>
            </w:pPr>
            <w:r w:rsidRPr="002E3F1A">
              <w:rPr>
                <w:sz w:val="24"/>
                <w:szCs w:val="24"/>
              </w:rPr>
              <w:t xml:space="preserve">от 31 до 50 </w:t>
            </w:r>
            <w:proofErr w:type="spellStart"/>
            <w:r w:rsidRPr="002E3F1A">
              <w:rPr>
                <w:sz w:val="24"/>
                <w:szCs w:val="24"/>
              </w:rPr>
              <w:t>вкл</w:t>
            </w:r>
            <w:proofErr w:type="spellEnd"/>
            <w:r w:rsidRPr="002E3F1A">
              <w:rPr>
                <w:sz w:val="24"/>
                <w:szCs w:val="24"/>
              </w:rPr>
              <w:t>.</w:t>
            </w:r>
          </w:p>
        </w:tc>
        <w:tc>
          <w:tcPr>
            <w:tcW w:w="709" w:type="dxa"/>
          </w:tcPr>
          <w:p w:rsidR="00D323DF" w:rsidRPr="002E3F1A" w:rsidRDefault="00D323DF" w:rsidP="00D323DF">
            <w:pPr>
              <w:widowControl/>
              <w:jc w:val="center"/>
              <w:rPr>
                <w:sz w:val="24"/>
                <w:szCs w:val="24"/>
              </w:rPr>
            </w:pPr>
            <w:r w:rsidRPr="002E3F1A">
              <w:rPr>
                <w:sz w:val="24"/>
                <w:szCs w:val="24"/>
              </w:rPr>
              <w:t>10</w:t>
            </w:r>
          </w:p>
        </w:tc>
      </w:tr>
      <w:tr w:rsidR="00D323DF" w:rsidRPr="002E3F1A" w:rsidTr="00D323DF">
        <w:trPr>
          <w:trHeight w:val="275"/>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 xml:space="preserve">от 6 до 8 </w:t>
            </w:r>
            <w:proofErr w:type="spellStart"/>
            <w:r w:rsidRPr="002E3F1A">
              <w:rPr>
                <w:sz w:val="24"/>
                <w:szCs w:val="24"/>
              </w:rPr>
              <w:t>вкл</w:t>
            </w:r>
            <w:proofErr w:type="spellEnd"/>
            <w:r w:rsidRPr="002E3F1A">
              <w:rPr>
                <w:sz w:val="24"/>
                <w:szCs w:val="24"/>
              </w:rPr>
              <w:t>.</w:t>
            </w:r>
          </w:p>
        </w:tc>
        <w:tc>
          <w:tcPr>
            <w:tcW w:w="1701" w:type="dxa"/>
          </w:tcPr>
          <w:p w:rsidR="00D323DF" w:rsidRPr="002E3F1A" w:rsidRDefault="00D323DF" w:rsidP="00D323DF">
            <w:pPr>
              <w:widowControl/>
              <w:rPr>
                <w:sz w:val="24"/>
                <w:szCs w:val="24"/>
              </w:rPr>
            </w:pPr>
            <w:r w:rsidRPr="002E3F1A">
              <w:rPr>
                <w:sz w:val="24"/>
                <w:szCs w:val="24"/>
              </w:rPr>
              <w:t xml:space="preserve">от 51 до 80 </w:t>
            </w:r>
            <w:proofErr w:type="spellStart"/>
            <w:r w:rsidRPr="002E3F1A">
              <w:rPr>
                <w:sz w:val="24"/>
                <w:szCs w:val="24"/>
              </w:rPr>
              <w:t>вкл</w:t>
            </w:r>
            <w:proofErr w:type="spellEnd"/>
            <w:r w:rsidRPr="002E3F1A">
              <w:rPr>
                <w:sz w:val="24"/>
                <w:szCs w:val="24"/>
              </w:rPr>
              <w:t>.</w:t>
            </w:r>
          </w:p>
        </w:tc>
        <w:tc>
          <w:tcPr>
            <w:tcW w:w="709" w:type="dxa"/>
          </w:tcPr>
          <w:p w:rsidR="00D323DF" w:rsidRPr="002E3F1A" w:rsidRDefault="00D323DF" w:rsidP="00D323DF">
            <w:pPr>
              <w:widowControl/>
              <w:jc w:val="center"/>
              <w:rPr>
                <w:sz w:val="24"/>
                <w:szCs w:val="24"/>
              </w:rPr>
            </w:pPr>
            <w:r w:rsidRPr="002E3F1A">
              <w:rPr>
                <w:sz w:val="24"/>
                <w:szCs w:val="24"/>
              </w:rPr>
              <w:t>15</w:t>
            </w:r>
          </w:p>
        </w:tc>
      </w:tr>
      <w:tr w:rsidR="00D323DF" w:rsidRPr="002E3F1A" w:rsidTr="00D323DF">
        <w:trPr>
          <w:trHeight w:val="212"/>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свыше 8</w:t>
            </w:r>
          </w:p>
        </w:tc>
        <w:tc>
          <w:tcPr>
            <w:tcW w:w="1701" w:type="dxa"/>
          </w:tcPr>
          <w:p w:rsidR="00D323DF" w:rsidRPr="002E3F1A" w:rsidRDefault="00D323DF" w:rsidP="00D323DF">
            <w:pPr>
              <w:widowControl/>
              <w:rPr>
                <w:sz w:val="24"/>
                <w:szCs w:val="24"/>
              </w:rPr>
            </w:pPr>
            <w:r w:rsidRPr="002E3F1A">
              <w:rPr>
                <w:sz w:val="24"/>
                <w:szCs w:val="24"/>
              </w:rPr>
              <w:t>свыше 81</w:t>
            </w:r>
          </w:p>
        </w:tc>
        <w:tc>
          <w:tcPr>
            <w:tcW w:w="709" w:type="dxa"/>
          </w:tcPr>
          <w:p w:rsidR="00D323DF" w:rsidRPr="002E3F1A" w:rsidRDefault="00D323DF" w:rsidP="00D323DF">
            <w:pPr>
              <w:widowControl/>
              <w:jc w:val="center"/>
              <w:rPr>
                <w:sz w:val="24"/>
                <w:szCs w:val="24"/>
              </w:rPr>
            </w:pPr>
            <w:r w:rsidRPr="002E3F1A">
              <w:rPr>
                <w:sz w:val="24"/>
                <w:szCs w:val="24"/>
              </w:rPr>
              <w:t>20</w:t>
            </w:r>
          </w:p>
        </w:tc>
      </w:tr>
      <w:tr w:rsidR="00D323DF" w:rsidRPr="002E3F1A" w:rsidTr="00D323DF">
        <w:trPr>
          <w:trHeight w:val="304"/>
        </w:trPr>
        <w:tc>
          <w:tcPr>
            <w:tcW w:w="851" w:type="dxa"/>
            <w:vMerge w:val="restart"/>
          </w:tcPr>
          <w:p w:rsidR="00D323DF" w:rsidRPr="002E3F1A" w:rsidRDefault="00D323DF" w:rsidP="00D323DF">
            <w:pPr>
              <w:widowControl/>
              <w:jc w:val="center"/>
              <w:rPr>
                <w:sz w:val="24"/>
                <w:szCs w:val="24"/>
              </w:rPr>
            </w:pPr>
            <w:r w:rsidRPr="002E3F1A">
              <w:rPr>
                <w:sz w:val="24"/>
                <w:szCs w:val="24"/>
              </w:rPr>
              <w:t>2</w:t>
            </w:r>
          </w:p>
          <w:p w:rsidR="00D323DF" w:rsidRPr="002E3F1A" w:rsidRDefault="00FB23F2" w:rsidP="00D323DF">
            <w:pPr>
              <w:widowControl/>
              <w:jc w:val="center"/>
              <w:rPr>
                <w:sz w:val="24"/>
                <w:szCs w:val="24"/>
              </w:rPr>
            </w:pPr>
            <w:hyperlink w:anchor="Par91" w:history="1">
              <w:r w:rsidR="00D323DF" w:rsidRPr="002E3F1A">
                <w:rPr>
                  <w:color w:val="0000FF"/>
                  <w:sz w:val="24"/>
                  <w:szCs w:val="24"/>
                </w:rPr>
                <w:t>&lt;*&gt;</w:t>
              </w:r>
            </w:hyperlink>
            <w:r w:rsidR="00D323DF" w:rsidRPr="002E3F1A">
              <w:rPr>
                <w:sz w:val="24"/>
                <w:szCs w:val="24"/>
              </w:rPr>
              <w:t xml:space="preserve"> </w:t>
            </w:r>
          </w:p>
        </w:tc>
        <w:tc>
          <w:tcPr>
            <w:tcW w:w="4536" w:type="dxa"/>
            <w:vMerge w:val="restart"/>
          </w:tcPr>
          <w:p w:rsidR="00D323DF" w:rsidRPr="002E3F1A" w:rsidRDefault="00D323DF" w:rsidP="00D323DF">
            <w:pPr>
              <w:widowControl/>
              <w:jc w:val="both"/>
              <w:rPr>
                <w:sz w:val="24"/>
                <w:szCs w:val="24"/>
              </w:rPr>
            </w:pPr>
            <w:r w:rsidRPr="002E3F1A">
              <w:rPr>
                <w:sz w:val="24"/>
                <w:szCs w:val="24"/>
              </w:rPr>
              <w:t>Количество рабочих мест планируемых к созданию в течение 12 месяцев со дня получения субсидии</w:t>
            </w:r>
          </w:p>
        </w:tc>
        <w:tc>
          <w:tcPr>
            <w:tcW w:w="1701" w:type="dxa"/>
          </w:tcPr>
          <w:p w:rsidR="00D323DF" w:rsidRPr="002E3F1A" w:rsidRDefault="00D323DF" w:rsidP="00D323DF">
            <w:pPr>
              <w:widowControl/>
              <w:rPr>
                <w:sz w:val="24"/>
                <w:szCs w:val="24"/>
              </w:rPr>
            </w:pPr>
            <w:r w:rsidRPr="002E3F1A">
              <w:rPr>
                <w:sz w:val="24"/>
                <w:szCs w:val="24"/>
              </w:rPr>
              <w:t xml:space="preserve">Не планируется </w:t>
            </w:r>
          </w:p>
        </w:tc>
        <w:tc>
          <w:tcPr>
            <w:tcW w:w="1701" w:type="dxa"/>
          </w:tcPr>
          <w:p w:rsidR="00D323DF" w:rsidRPr="002E3F1A" w:rsidRDefault="00D323DF" w:rsidP="00D323DF">
            <w:pPr>
              <w:widowControl/>
              <w:rPr>
                <w:sz w:val="24"/>
                <w:szCs w:val="24"/>
              </w:rPr>
            </w:pPr>
            <w:r w:rsidRPr="002E3F1A">
              <w:rPr>
                <w:sz w:val="24"/>
                <w:szCs w:val="24"/>
              </w:rPr>
              <w:t xml:space="preserve">Не планируется </w:t>
            </w:r>
          </w:p>
        </w:tc>
        <w:tc>
          <w:tcPr>
            <w:tcW w:w="709" w:type="dxa"/>
          </w:tcPr>
          <w:p w:rsidR="00D323DF" w:rsidRPr="002E3F1A" w:rsidRDefault="00D323DF" w:rsidP="00D323DF">
            <w:pPr>
              <w:widowControl/>
              <w:jc w:val="center"/>
              <w:rPr>
                <w:sz w:val="24"/>
                <w:szCs w:val="24"/>
              </w:rPr>
            </w:pPr>
            <w:r w:rsidRPr="002E3F1A">
              <w:rPr>
                <w:sz w:val="24"/>
                <w:szCs w:val="24"/>
              </w:rPr>
              <w:t>0</w:t>
            </w:r>
          </w:p>
        </w:tc>
      </w:tr>
      <w:tr w:rsidR="00D323DF" w:rsidRPr="002E3F1A" w:rsidTr="00D323DF">
        <w:trPr>
          <w:trHeight w:val="197"/>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 xml:space="preserve">от 1 до 2 </w:t>
            </w:r>
            <w:proofErr w:type="spellStart"/>
            <w:r w:rsidRPr="002E3F1A">
              <w:rPr>
                <w:sz w:val="24"/>
                <w:szCs w:val="24"/>
              </w:rPr>
              <w:t>вкл</w:t>
            </w:r>
            <w:proofErr w:type="spellEnd"/>
            <w:r w:rsidRPr="002E3F1A">
              <w:rPr>
                <w:sz w:val="24"/>
                <w:szCs w:val="24"/>
              </w:rPr>
              <w:t>.</w:t>
            </w:r>
          </w:p>
        </w:tc>
        <w:tc>
          <w:tcPr>
            <w:tcW w:w="1701" w:type="dxa"/>
          </w:tcPr>
          <w:p w:rsidR="00D323DF" w:rsidRPr="002E3F1A" w:rsidRDefault="00D323DF" w:rsidP="00D323DF">
            <w:pPr>
              <w:widowControl/>
              <w:rPr>
                <w:sz w:val="24"/>
                <w:szCs w:val="24"/>
              </w:rPr>
            </w:pPr>
            <w:r w:rsidRPr="002E3F1A">
              <w:rPr>
                <w:sz w:val="24"/>
                <w:szCs w:val="24"/>
              </w:rPr>
              <w:t xml:space="preserve"> от 1 до 4 </w:t>
            </w:r>
            <w:proofErr w:type="spellStart"/>
            <w:r w:rsidRPr="002E3F1A">
              <w:rPr>
                <w:sz w:val="24"/>
                <w:szCs w:val="24"/>
              </w:rPr>
              <w:t>вкл</w:t>
            </w:r>
            <w:proofErr w:type="spellEnd"/>
            <w:r w:rsidRPr="002E3F1A">
              <w:rPr>
                <w:sz w:val="24"/>
                <w:szCs w:val="24"/>
              </w:rPr>
              <w:t>.</w:t>
            </w:r>
          </w:p>
        </w:tc>
        <w:tc>
          <w:tcPr>
            <w:tcW w:w="709" w:type="dxa"/>
          </w:tcPr>
          <w:p w:rsidR="00D323DF" w:rsidRPr="002E3F1A" w:rsidRDefault="00D323DF" w:rsidP="00D323DF">
            <w:pPr>
              <w:widowControl/>
              <w:jc w:val="center"/>
              <w:rPr>
                <w:sz w:val="24"/>
                <w:szCs w:val="24"/>
              </w:rPr>
            </w:pPr>
            <w:r w:rsidRPr="002E3F1A">
              <w:rPr>
                <w:sz w:val="24"/>
                <w:szCs w:val="24"/>
              </w:rPr>
              <w:t>10</w:t>
            </w:r>
          </w:p>
        </w:tc>
      </w:tr>
      <w:tr w:rsidR="00D323DF" w:rsidRPr="002E3F1A" w:rsidTr="00D323DF">
        <w:trPr>
          <w:trHeight w:val="275"/>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 xml:space="preserve">от 3 до 5 </w:t>
            </w:r>
            <w:proofErr w:type="spellStart"/>
            <w:r w:rsidRPr="002E3F1A">
              <w:rPr>
                <w:sz w:val="24"/>
                <w:szCs w:val="24"/>
              </w:rPr>
              <w:t>вкл</w:t>
            </w:r>
            <w:proofErr w:type="spellEnd"/>
            <w:r w:rsidRPr="002E3F1A">
              <w:rPr>
                <w:sz w:val="24"/>
                <w:szCs w:val="24"/>
              </w:rPr>
              <w:t>.</w:t>
            </w:r>
          </w:p>
        </w:tc>
        <w:tc>
          <w:tcPr>
            <w:tcW w:w="1701" w:type="dxa"/>
          </w:tcPr>
          <w:p w:rsidR="00D323DF" w:rsidRPr="002E3F1A" w:rsidRDefault="00D323DF" w:rsidP="00D323DF">
            <w:pPr>
              <w:widowControl/>
              <w:rPr>
                <w:sz w:val="24"/>
                <w:szCs w:val="24"/>
              </w:rPr>
            </w:pPr>
            <w:r w:rsidRPr="002E3F1A">
              <w:rPr>
                <w:sz w:val="24"/>
                <w:szCs w:val="24"/>
              </w:rPr>
              <w:t xml:space="preserve">от 5 до 8 </w:t>
            </w:r>
            <w:proofErr w:type="spellStart"/>
            <w:r w:rsidRPr="002E3F1A">
              <w:rPr>
                <w:sz w:val="24"/>
                <w:szCs w:val="24"/>
              </w:rPr>
              <w:t>вкл</w:t>
            </w:r>
            <w:proofErr w:type="spellEnd"/>
            <w:r w:rsidRPr="002E3F1A">
              <w:rPr>
                <w:sz w:val="24"/>
                <w:szCs w:val="24"/>
              </w:rPr>
              <w:t>.</w:t>
            </w:r>
          </w:p>
        </w:tc>
        <w:tc>
          <w:tcPr>
            <w:tcW w:w="709" w:type="dxa"/>
          </w:tcPr>
          <w:p w:rsidR="00D323DF" w:rsidRPr="002E3F1A" w:rsidRDefault="00D323DF" w:rsidP="00D323DF">
            <w:pPr>
              <w:widowControl/>
              <w:jc w:val="center"/>
              <w:rPr>
                <w:sz w:val="24"/>
                <w:szCs w:val="24"/>
              </w:rPr>
            </w:pPr>
            <w:r w:rsidRPr="002E3F1A">
              <w:rPr>
                <w:sz w:val="24"/>
                <w:szCs w:val="24"/>
              </w:rPr>
              <w:t>15</w:t>
            </w:r>
          </w:p>
        </w:tc>
      </w:tr>
      <w:tr w:rsidR="00D323DF" w:rsidRPr="002E3F1A" w:rsidTr="00D323DF">
        <w:trPr>
          <w:trHeight w:val="211"/>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 xml:space="preserve">от 6 до 8 </w:t>
            </w:r>
            <w:proofErr w:type="spellStart"/>
            <w:r w:rsidRPr="002E3F1A">
              <w:rPr>
                <w:sz w:val="24"/>
                <w:szCs w:val="24"/>
              </w:rPr>
              <w:t>вкл</w:t>
            </w:r>
            <w:proofErr w:type="spellEnd"/>
            <w:r w:rsidRPr="002E3F1A">
              <w:rPr>
                <w:sz w:val="24"/>
                <w:szCs w:val="24"/>
              </w:rPr>
              <w:t>.</w:t>
            </w:r>
          </w:p>
        </w:tc>
        <w:tc>
          <w:tcPr>
            <w:tcW w:w="1701" w:type="dxa"/>
          </w:tcPr>
          <w:p w:rsidR="00D323DF" w:rsidRPr="002E3F1A" w:rsidRDefault="00D323DF" w:rsidP="00D323DF">
            <w:pPr>
              <w:widowControl/>
              <w:rPr>
                <w:sz w:val="24"/>
                <w:szCs w:val="24"/>
              </w:rPr>
            </w:pPr>
            <w:r w:rsidRPr="002E3F1A">
              <w:rPr>
                <w:sz w:val="24"/>
                <w:szCs w:val="24"/>
              </w:rPr>
              <w:t xml:space="preserve">от 9 до 12 </w:t>
            </w:r>
            <w:proofErr w:type="spellStart"/>
            <w:r w:rsidRPr="002E3F1A">
              <w:rPr>
                <w:sz w:val="24"/>
                <w:szCs w:val="24"/>
              </w:rPr>
              <w:t>вкл</w:t>
            </w:r>
            <w:proofErr w:type="spellEnd"/>
            <w:r w:rsidRPr="002E3F1A">
              <w:rPr>
                <w:sz w:val="24"/>
                <w:szCs w:val="24"/>
              </w:rPr>
              <w:t>.</w:t>
            </w:r>
          </w:p>
        </w:tc>
        <w:tc>
          <w:tcPr>
            <w:tcW w:w="709" w:type="dxa"/>
          </w:tcPr>
          <w:p w:rsidR="00D323DF" w:rsidRPr="002E3F1A" w:rsidRDefault="00D323DF" w:rsidP="00D323DF">
            <w:pPr>
              <w:widowControl/>
              <w:jc w:val="center"/>
              <w:rPr>
                <w:sz w:val="24"/>
                <w:szCs w:val="24"/>
              </w:rPr>
            </w:pPr>
            <w:r w:rsidRPr="002E3F1A">
              <w:rPr>
                <w:sz w:val="24"/>
                <w:szCs w:val="24"/>
              </w:rPr>
              <w:t>20</w:t>
            </w:r>
          </w:p>
        </w:tc>
      </w:tr>
      <w:tr w:rsidR="00D323DF" w:rsidRPr="002E3F1A" w:rsidTr="00D323DF">
        <w:trPr>
          <w:trHeight w:val="173"/>
        </w:trPr>
        <w:tc>
          <w:tcPr>
            <w:tcW w:w="851" w:type="dxa"/>
            <w:vMerge/>
            <w:tcBorders>
              <w:bottom w:val="single" w:sz="4" w:space="0" w:color="auto"/>
            </w:tcBorders>
          </w:tcPr>
          <w:p w:rsidR="00D323DF" w:rsidRPr="002E3F1A" w:rsidRDefault="00D323DF" w:rsidP="00D323DF">
            <w:pPr>
              <w:widowControl/>
              <w:jc w:val="both"/>
              <w:rPr>
                <w:sz w:val="24"/>
                <w:szCs w:val="24"/>
              </w:rPr>
            </w:pPr>
          </w:p>
        </w:tc>
        <w:tc>
          <w:tcPr>
            <w:tcW w:w="4536" w:type="dxa"/>
            <w:vMerge/>
            <w:tcBorders>
              <w:bottom w:val="single" w:sz="4" w:space="0" w:color="auto"/>
            </w:tcBorders>
          </w:tcPr>
          <w:p w:rsidR="00D323DF" w:rsidRPr="002E3F1A" w:rsidRDefault="00D323DF" w:rsidP="00D323DF">
            <w:pPr>
              <w:widowControl/>
              <w:jc w:val="both"/>
              <w:rPr>
                <w:sz w:val="24"/>
                <w:szCs w:val="24"/>
              </w:rPr>
            </w:pPr>
          </w:p>
        </w:tc>
        <w:tc>
          <w:tcPr>
            <w:tcW w:w="1701" w:type="dxa"/>
            <w:tcBorders>
              <w:bottom w:val="single" w:sz="4" w:space="0" w:color="auto"/>
            </w:tcBorders>
          </w:tcPr>
          <w:p w:rsidR="00D323DF" w:rsidRPr="002E3F1A" w:rsidRDefault="00D323DF" w:rsidP="00D323DF">
            <w:pPr>
              <w:widowControl/>
              <w:rPr>
                <w:sz w:val="24"/>
                <w:szCs w:val="24"/>
              </w:rPr>
            </w:pPr>
            <w:r w:rsidRPr="002E3F1A">
              <w:rPr>
                <w:sz w:val="24"/>
                <w:szCs w:val="24"/>
              </w:rPr>
              <w:t>свыше 8</w:t>
            </w:r>
          </w:p>
        </w:tc>
        <w:tc>
          <w:tcPr>
            <w:tcW w:w="1701" w:type="dxa"/>
            <w:tcBorders>
              <w:bottom w:val="single" w:sz="4" w:space="0" w:color="auto"/>
            </w:tcBorders>
          </w:tcPr>
          <w:p w:rsidR="00D323DF" w:rsidRPr="002E3F1A" w:rsidRDefault="00D323DF" w:rsidP="00D323DF">
            <w:pPr>
              <w:widowControl/>
              <w:rPr>
                <w:sz w:val="24"/>
                <w:szCs w:val="24"/>
              </w:rPr>
            </w:pPr>
            <w:r w:rsidRPr="002E3F1A">
              <w:rPr>
                <w:sz w:val="24"/>
                <w:szCs w:val="24"/>
              </w:rPr>
              <w:t>свыше 12</w:t>
            </w:r>
          </w:p>
        </w:tc>
        <w:tc>
          <w:tcPr>
            <w:tcW w:w="709" w:type="dxa"/>
            <w:tcBorders>
              <w:bottom w:val="single" w:sz="4" w:space="0" w:color="auto"/>
            </w:tcBorders>
          </w:tcPr>
          <w:p w:rsidR="00D323DF" w:rsidRPr="002E3F1A" w:rsidRDefault="00D323DF" w:rsidP="00D323DF">
            <w:pPr>
              <w:widowControl/>
              <w:jc w:val="center"/>
              <w:rPr>
                <w:sz w:val="24"/>
                <w:szCs w:val="24"/>
              </w:rPr>
            </w:pPr>
            <w:r w:rsidRPr="002E3F1A">
              <w:rPr>
                <w:sz w:val="24"/>
                <w:szCs w:val="24"/>
              </w:rPr>
              <w:t>25</w:t>
            </w:r>
          </w:p>
        </w:tc>
      </w:tr>
      <w:tr w:rsidR="00D323DF" w:rsidRPr="002E3F1A" w:rsidTr="00D323DF">
        <w:trPr>
          <w:trHeight w:val="211"/>
        </w:trPr>
        <w:tc>
          <w:tcPr>
            <w:tcW w:w="851" w:type="dxa"/>
            <w:vMerge w:val="restart"/>
            <w:tcBorders>
              <w:top w:val="single" w:sz="4" w:space="0" w:color="auto"/>
            </w:tcBorders>
          </w:tcPr>
          <w:p w:rsidR="00D323DF" w:rsidRPr="002E3F1A" w:rsidRDefault="00D323DF" w:rsidP="00D323DF">
            <w:pPr>
              <w:widowControl/>
              <w:jc w:val="center"/>
              <w:rPr>
                <w:sz w:val="24"/>
                <w:szCs w:val="24"/>
              </w:rPr>
            </w:pPr>
            <w:r w:rsidRPr="002E3F1A">
              <w:rPr>
                <w:sz w:val="24"/>
                <w:szCs w:val="24"/>
              </w:rPr>
              <w:t>3</w:t>
            </w:r>
          </w:p>
        </w:tc>
        <w:tc>
          <w:tcPr>
            <w:tcW w:w="4536" w:type="dxa"/>
            <w:vMerge w:val="restart"/>
            <w:tcBorders>
              <w:top w:val="single" w:sz="4" w:space="0" w:color="auto"/>
            </w:tcBorders>
          </w:tcPr>
          <w:p w:rsidR="00D323DF" w:rsidRPr="002E3F1A" w:rsidRDefault="00D323DF" w:rsidP="00D323DF">
            <w:pPr>
              <w:widowControl/>
              <w:jc w:val="both"/>
              <w:rPr>
                <w:sz w:val="24"/>
                <w:szCs w:val="24"/>
              </w:rPr>
            </w:pPr>
            <w:r w:rsidRPr="002E3F1A">
              <w:rPr>
                <w:sz w:val="24"/>
                <w:szCs w:val="24"/>
              </w:rPr>
              <w:t>Объем налоговых отчислений и платежей во внебюджетные фонды, планируемых за календарный год со дня получения субсидии, тыс. рублей, предусмотренные бизнес-планом участника конкурсного отбора (тыс. руб.)</w:t>
            </w:r>
          </w:p>
        </w:tc>
        <w:tc>
          <w:tcPr>
            <w:tcW w:w="1701" w:type="dxa"/>
            <w:tcBorders>
              <w:top w:val="single" w:sz="4" w:space="0" w:color="auto"/>
            </w:tcBorders>
          </w:tcPr>
          <w:p w:rsidR="00D323DF" w:rsidRPr="002E3F1A" w:rsidRDefault="00D323DF" w:rsidP="00D323DF">
            <w:pPr>
              <w:widowControl/>
              <w:rPr>
                <w:sz w:val="24"/>
                <w:szCs w:val="24"/>
              </w:rPr>
            </w:pPr>
            <w:r w:rsidRPr="002E3F1A">
              <w:rPr>
                <w:sz w:val="24"/>
                <w:szCs w:val="24"/>
              </w:rPr>
              <w:t xml:space="preserve">менее 50 </w:t>
            </w:r>
          </w:p>
        </w:tc>
        <w:tc>
          <w:tcPr>
            <w:tcW w:w="1701" w:type="dxa"/>
            <w:tcBorders>
              <w:top w:val="single" w:sz="4" w:space="0" w:color="auto"/>
            </w:tcBorders>
          </w:tcPr>
          <w:p w:rsidR="00D323DF" w:rsidRPr="002E3F1A" w:rsidRDefault="00D323DF" w:rsidP="00D323DF">
            <w:pPr>
              <w:widowControl/>
              <w:rPr>
                <w:sz w:val="24"/>
                <w:szCs w:val="24"/>
              </w:rPr>
            </w:pPr>
            <w:r w:rsidRPr="002E3F1A">
              <w:rPr>
                <w:sz w:val="24"/>
                <w:szCs w:val="24"/>
              </w:rPr>
              <w:t>менее 100</w:t>
            </w:r>
          </w:p>
        </w:tc>
        <w:tc>
          <w:tcPr>
            <w:tcW w:w="709" w:type="dxa"/>
            <w:tcBorders>
              <w:top w:val="single" w:sz="4" w:space="0" w:color="auto"/>
            </w:tcBorders>
          </w:tcPr>
          <w:p w:rsidR="00D323DF" w:rsidRPr="002E3F1A" w:rsidRDefault="00D323DF" w:rsidP="00D323DF">
            <w:pPr>
              <w:jc w:val="center"/>
              <w:rPr>
                <w:sz w:val="24"/>
                <w:szCs w:val="24"/>
              </w:rPr>
            </w:pPr>
            <w:r w:rsidRPr="002E3F1A">
              <w:rPr>
                <w:sz w:val="24"/>
                <w:szCs w:val="24"/>
              </w:rPr>
              <w:t>10</w:t>
            </w:r>
          </w:p>
        </w:tc>
      </w:tr>
      <w:tr w:rsidR="00D323DF" w:rsidRPr="002E3F1A" w:rsidTr="00D323DF">
        <w:trPr>
          <w:trHeight w:val="162"/>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 xml:space="preserve">от 50 до 100 </w:t>
            </w:r>
            <w:proofErr w:type="spellStart"/>
            <w:r w:rsidRPr="002E3F1A">
              <w:rPr>
                <w:sz w:val="24"/>
                <w:szCs w:val="24"/>
              </w:rPr>
              <w:t>вкл</w:t>
            </w:r>
            <w:proofErr w:type="spellEnd"/>
            <w:r w:rsidRPr="002E3F1A">
              <w:rPr>
                <w:sz w:val="24"/>
                <w:szCs w:val="24"/>
              </w:rPr>
              <w:t>.</w:t>
            </w:r>
          </w:p>
        </w:tc>
        <w:tc>
          <w:tcPr>
            <w:tcW w:w="1701" w:type="dxa"/>
          </w:tcPr>
          <w:p w:rsidR="00D323DF" w:rsidRPr="002E3F1A" w:rsidRDefault="00D323DF" w:rsidP="00D323DF">
            <w:pPr>
              <w:widowControl/>
              <w:rPr>
                <w:sz w:val="24"/>
                <w:szCs w:val="24"/>
              </w:rPr>
            </w:pPr>
            <w:r w:rsidRPr="002E3F1A">
              <w:rPr>
                <w:sz w:val="24"/>
                <w:szCs w:val="24"/>
              </w:rPr>
              <w:t xml:space="preserve">от 100 до 200 </w:t>
            </w:r>
            <w:proofErr w:type="spellStart"/>
            <w:r w:rsidRPr="002E3F1A">
              <w:rPr>
                <w:sz w:val="24"/>
                <w:szCs w:val="24"/>
              </w:rPr>
              <w:t>вкл</w:t>
            </w:r>
            <w:proofErr w:type="spellEnd"/>
            <w:r w:rsidRPr="002E3F1A">
              <w:rPr>
                <w:sz w:val="24"/>
                <w:szCs w:val="24"/>
              </w:rPr>
              <w:t>.</w:t>
            </w:r>
          </w:p>
        </w:tc>
        <w:tc>
          <w:tcPr>
            <w:tcW w:w="709" w:type="dxa"/>
          </w:tcPr>
          <w:p w:rsidR="00D323DF" w:rsidRPr="002E3F1A" w:rsidRDefault="00D323DF" w:rsidP="00D323DF">
            <w:pPr>
              <w:jc w:val="center"/>
              <w:rPr>
                <w:sz w:val="24"/>
                <w:szCs w:val="24"/>
              </w:rPr>
            </w:pPr>
            <w:r w:rsidRPr="002E3F1A">
              <w:rPr>
                <w:sz w:val="24"/>
                <w:szCs w:val="24"/>
              </w:rPr>
              <w:t>15</w:t>
            </w:r>
          </w:p>
        </w:tc>
      </w:tr>
      <w:tr w:rsidR="00D323DF" w:rsidRPr="002E3F1A" w:rsidTr="00D323DF">
        <w:trPr>
          <w:trHeight w:val="240"/>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r w:rsidRPr="002E3F1A">
              <w:rPr>
                <w:sz w:val="24"/>
                <w:szCs w:val="24"/>
              </w:rPr>
              <w:t>свыше 100</w:t>
            </w:r>
          </w:p>
        </w:tc>
        <w:tc>
          <w:tcPr>
            <w:tcW w:w="1701" w:type="dxa"/>
          </w:tcPr>
          <w:p w:rsidR="00D323DF" w:rsidRPr="002E3F1A" w:rsidRDefault="00D323DF" w:rsidP="00D323DF">
            <w:pPr>
              <w:widowControl/>
              <w:rPr>
                <w:sz w:val="24"/>
                <w:szCs w:val="24"/>
              </w:rPr>
            </w:pPr>
            <w:r w:rsidRPr="002E3F1A">
              <w:rPr>
                <w:sz w:val="24"/>
                <w:szCs w:val="24"/>
              </w:rPr>
              <w:t>свыше 200</w:t>
            </w:r>
          </w:p>
        </w:tc>
        <w:tc>
          <w:tcPr>
            <w:tcW w:w="709" w:type="dxa"/>
          </w:tcPr>
          <w:p w:rsidR="00D323DF" w:rsidRPr="002E3F1A" w:rsidRDefault="00D323DF" w:rsidP="00D323DF">
            <w:pPr>
              <w:jc w:val="center"/>
              <w:rPr>
                <w:sz w:val="24"/>
                <w:szCs w:val="24"/>
              </w:rPr>
            </w:pPr>
            <w:r w:rsidRPr="002E3F1A">
              <w:rPr>
                <w:sz w:val="24"/>
                <w:szCs w:val="24"/>
              </w:rPr>
              <w:t>20</w:t>
            </w:r>
          </w:p>
        </w:tc>
      </w:tr>
    </w:tbl>
    <w:p w:rsidR="00D323DF" w:rsidRPr="002E3F1A" w:rsidRDefault="00D323DF" w:rsidP="00D323DF"/>
    <w:p w:rsidR="00D323DF" w:rsidRPr="002E3F1A" w:rsidRDefault="00D323DF" w:rsidP="00D323DF">
      <w:pPr>
        <w:widowControl/>
        <w:autoSpaceDE/>
        <w:autoSpaceDN/>
        <w:adjustRightInd/>
      </w:pPr>
      <w:r w:rsidRPr="002E3F1A">
        <w:br w:type="page"/>
      </w:r>
    </w:p>
    <w:p w:rsidR="00D323DF" w:rsidRPr="002E3F1A" w:rsidRDefault="00D323DF" w:rsidP="00D323DF"/>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536"/>
        <w:gridCol w:w="1701"/>
        <w:gridCol w:w="1701"/>
        <w:gridCol w:w="709"/>
      </w:tblGrid>
      <w:tr w:rsidR="00D323DF" w:rsidRPr="002E3F1A" w:rsidTr="00D323DF">
        <w:trPr>
          <w:trHeight w:val="189"/>
        </w:trPr>
        <w:tc>
          <w:tcPr>
            <w:tcW w:w="851" w:type="dxa"/>
            <w:vMerge w:val="restart"/>
          </w:tcPr>
          <w:p w:rsidR="00D323DF" w:rsidRPr="002E3F1A" w:rsidRDefault="00D323DF" w:rsidP="00D323DF">
            <w:pPr>
              <w:widowControl/>
              <w:jc w:val="center"/>
              <w:rPr>
                <w:sz w:val="24"/>
                <w:szCs w:val="24"/>
              </w:rPr>
            </w:pPr>
            <w:r w:rsidRPr="002E3F1A">
              <w:rPr>
                <w:sz w:val="24"/>
                <w:szCs w:val="24"/>
              </w:rPr>
              <w:t xml:space="preserve">№ </w:t>
            </w:r>
            <w:proofErr w:type="spellStart"/>
            <w:proofErr w:type="gramStart"/>
            <w:r w:rsidRPr="002E3F1A">
              <w:rPr>
                <w:sz w:val="24"/>
                <w:szCs w:val="24"/>
              </w:rPr>
              <w:t>п</w:t>
            </w:r>
            <w:proofErr w:type="spellEnd"/>
            <w:proofErr w:type="gramEnd"/>
            <w:r w:rsidRPr="002E3F1A">
              <w:rPr>
                <w:sz w:val="24"/>
                <w:szCs w:val="24"/>
              </w:rPr>
              <w:t>/</w:t>
            </w:r>
            <w:proofErr w:type="spellStart"/>
            <w:r w:rsidRPr="002E3F1A">
              <w:rPr>
                <w:sz w:val="24"/>
                <w:szCs w:val="24"/>
              </w:rPr>
              <w:t>п</w:t>
            </w:r>
            <w:proofErr w:type="spellEnd"/>
          </w:p>
        </w:tc>
        <w:tc>
          <w:tcPr>
            <w:tcW w:w="4536" w:type="dxa"/>
            <w:vMerge w:val="restart"/>
          </w:tcPr>
          <w:p w:rsidR="00D323DF" w:rsidRPr="002E3F1A" w:rsidRDefault="00D323DF" w:rsidP="00D323DF">
            <w:pPr>
              <w:widowControl/>
              <w:jc w:val="center"/>
              <w:rPr>
                <w:sz w:val="24"/>
                <w:szCs w:val="24"/>
              </w:rPr>
            </w:pPr>
            <w:r w:rsidRPr="002E3F1A">
              <w:rPr>
                <w:sz w:val="24"/>
                <w:szCs w:val="24"/>
              </w:rPr>
              <w:t>Критерии</w:t>
            </w:r>
          </w:p>
        </w:tc>
        <w:tc>
          <w:tcPr>
            <w:tcW w:w="3402" w:type="dxa"/>
            <w:gridSpan w:val="2"/>
          </w:tcPr>
          <w:p w:rsidR="00D323DF" w:rsidRPr="002E3F1A" w:rsidRDefault="00D323DF" w:rsidP="00D323DF">
            <w:pPr>
              <w:widowControl/>
              <w:jc w:val="center"/>
              <w:rPr>
                <w:sz w:val="24"/>
                <w:szCs w:val="24"/>
              </w:rPr>
            </w:pPr>
            <w:r w:rsidRPr="002E3F1A">
              <w:rPr>
                <w:sz w:val="24"/>
                <w:szCs w:val="24"/>
              </w:rPr>
              <w:t>Категория заявителей</w:t>
            </w:r>
          </w:p>
        </w:tc>
        <w:tc>
          <w:tcPr>
            <w:tcW w:w="709" w:type="dxa"/>
            <w:vMerge w:val="restart"/>
          </w:tcPr>
          <w:p w:rsidR="00D323DF" w:rsidRPr="002E3F1A" w:rsidRDefault="00D323DF" w:rsidP="00D323DF">
            <w:pPr>
              <w:jc w:val="center"/>
              <w:rPr>
                <w:sz w:val="24"/>
                <w:szCs w:val="24"/>
              </w:rPr>
            </w:pPr>
            <w:r w:rsidRPr="002E3F1A">
              <w:rPr>
                <w:sz w:val="24"/>
                <w:szCs w:val="24"/>
              </w:rPr>
              <w:t>Баллы</w:t>
            </w:r>
          </w:p>
        </w:tc>
      </w:tr>
      <w:tr w:rsidR="00D323DF" w:rsidRPr="002E3F1A" w:rsidTr="00D323DF">
        <w:trPr>
          <w:trHeight w:val="240"/>
        </w:trPr>
        <w:tc>
          <w:tcPr>
            <w:tcW w:w="851" w:type="dxa"/>
            <w:vMerge/>
          </w:tcPr>
          <w:p w:rsidR="00D323DF" w:rsidRPr="002E3F1A" w:rsidRDefault="00D323DF" w:rsidP="00D323DF">
            <w:pPr>
              <w:widowControl/>
              <w:jc w:val="both"/>
              <w:rPr>
                <w:sz w:val="24"/>
                <w:szCs w:val="24"/>
              </w:rPr>
            </w:pPr>
          </w:p>
        </w:tc>
        <w:tc>
          <w:tcPr>
            <w:tcW w:w="4536" w:type="dxa"/>
            <w:vMerge/>
          </w:tcPr>
          <w:p w:rsidR="00D323DF" w:rsidRPr="002E3F1A" w:rsidRDefault="00D323DF" w:rsidP="00D323DF">
            <w:pPr>
              <w:widowControl/>
              <w:jc w:val="both"/>
              <w:rPr>
                <w:sz w:val="24"/>
                <w:szCs w:val="24"/>
              </w:rPr>
            </w:pPr>
          </w:p>
        </w:tc>
        <w:tc>
          <w:tcPr>
            <w:tcW w:w="1701" w:type="dxa"/>
          </w:tcPr>
          <w:p w:rsidR="00D323DF" w:rsidRPr="002E3F1A" w:rsidRDefault="00D323DF" w:rsidP="00D323DF">
            <w:pPr>
              <w:widowControl/>
              <w:rPr>
                <w:sz w:val="24"/>
                <w:szCs w:val="24"/>
              </w:rPr>
            </w:pPr>
            <w:proofErr w:type="spellStart"/>
            <w:r w:rsidRPr="002E3F1A">
              <w:rPr>
                <w:sz w:val="24"/>
                <w:szCs w:val="24"/>
              </w:rPr>
              <w:t>микропре-дприятия</w:t>
            </w:r>
            <w:proofErr w:type="spellEnd"/>
          </w:p>
        </w:tc>
        <w:tc>
          <w:tcPr>
            <w:tcW w:w="1701" w:type="dxa"/>
          </w:tcPr>
          <w:p w:rsidR="00D323DF" w:rsidRPr="002E3F1A" w:rsidRDefault="00D323DF" w:rsidP="00D323DF">
            <w:pPr>
              <w:widowControl/>
              <w:rPr>
                <w:sz w:val="24"/>
                <w:szCs w:val="24"/>
              </w:rPr>
            </w:pPr>
            <w:r w:rsidRPr="002E3F1A">
              <w:rPr>
                <w:sz w:val="24"/>
                <w:szCs w:val="24"/>
              </w:rPr>
              <w:t>малые предприятия</w:t>
            </w:r>
          </w:p>
        </w:tc>
        <w:tc>
          <w:tcPr>
            <w:tcW w:w="709" w:type="dxa"/>
            <w:vMerge/>
          </w:tcPr>
          <w:p w:rsidR="00D323DF" w:rsidRPr="002E3F1A" w:rsidRDefault="00D323DF" w:rsidP="00D323DF">
            <w:pPr>
              <w:jc w:val="center"/>
              <w:rPr>
                <w:sz w:val="24"/>
                <w:szCs w:val="24"/>
              </w:rPr>
            </w:pPr>
          </w:p>
        </w:tc>
      </w:tr>
      <w:tr w:rsidR="00D323DF" w:rsidRPr="002E3F1A" w:rsidTr="00D323DF">
        <w:trPr>
          <w:trHeight w:val="240"/>
        </w:trPr>
        <w:tc>
          <w:tcPr>
            <w:tcW w:w="851" w:type="dxa"/>
            <w:vMerge/>
          </w:tcPr>
          <w:p w:rsidR="00D323DF" w:rsidRPr="002E3F1A" w:rsidRDefault="00D323DF" w:rsidP="00D323DF">
            <w:pPr>
              <w:widowControl/>
              <w:jc w:val="both"/>
              <w:rPr>
                <w:sz w:val="24"/>
                <w:szCs w:val="24"/>
              </w:rPr>
            </w:pPr>
          </w:p>
        </w:tc>
        <w:tc>
          <w:tcPr>
            <w:tcW w:w="4536" w:type="dxa"/>
            <w:vMerge/>
            <w:tcBorders>
              <w:bottom w:val="single" w:sz="4" w:space="0" w:color="auto"/>
            </w:tcBorders>
          </w:tcPr>
          <w:p w:rsidR="00D323DF" w:rsidRPr="002E3F1A" w:rsidRDefault="00D323DF" w:rsidP="00D323DF">
            <w:pPr>
              <w:widowControl/>
              <w:jc w:val="both"/>
              <w:rPr>
                <w:sz w:val="24"/>
                <w:szCs w:val="24"/>
              </w:rPr>
            </w:pPr>
          </w:p>
        </w:tc>
        <w:tc>
          <w:tcPr>
            <w:tcW w:w="4111" w:type="dxa"/>
            <w:gridSpan w:val="3"/>
            <w:tcBorders>
              <w:bottom w:val="single" w:sz="4" w:space="0" w:color="auto"/>
            </w:tcBorders>
          </w:tcPr>
          <w:p w:rsidR="00D323DF" w:rsidRPr="002E3F1A" w:rsidRDefault="00D323DF" w:rsidP="00D323DF">
            <w:pPr>
              <w:jc w:val="center"/>
              <w:rPr>
                <w:sz w:val="24"/>
                <w:szCs w:val="24"/>
              </w:rPr>
            </w:pPr>
            <w:r w:rsidRPr="002E3F1A">
              <w:rPr>
                <w:sz w:val="24"/>
                <w:szCs w:val="24"/>
              </w:rPr>
              <w:t>значение</w:t>
            </w:r>
          </w:p>
        </w:tc>
      </w:tr>
      <w:tr w:rsidR="00D323DF" w:rsidRPr="002E3F1A" w:rsidTr="00D323DF">
        <w:trPr>
          <w:trHeight w:val="425"/>
        </w:trPr>
        <w:tc>
          <w:tcPr>
            <w:tcW w:w="851" w:type="dxa"/>
          </w:tcPr>
          <w:p w:rsidR="00D323DF" w:rsidRPr="002E3F1A" w:rsidRDefault="00D323DF" w:rsidP="00D323DF">
            <w:pPr>
              <w:widowControl/>
              <w:jc w:val="center"/>
              <w:rPr>
                <w:sz w:val="24"/>
                <w:szCs w:val="24"/>
              </w:rPr>
            </w:pPr>
            <w:r w:rsidRPr="002E3F1A">
              <w:rPr>
                <w:sz w:val="24"/>
                <w:szCs w:val="24"/>
              </w:rPr>
              <w:t>4</w:t>
            </w:r>
          </w:p>
        </w:tc>
        <w:tc>
          <w:tcPr>
            <w:tcW w:w="4536"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Отношение к приоритетной целевой группе:</w:t>
            </w:r>
          </w:p>
        </w:tc>
        <w:tc>
          <w:tcPr>
            <w:tcW w:w="1701" w:type="dxa"/>
          </w:tcPr>
          <w:p w:rsidR="00D323DF" w:rsidRPr="002E3F1A" w:rsidRDefault="00D323DF" w:rsidP="00D323DF">
            <w:pPr>
              <w:widowControl/>
              <w:rPr>
                <w:sz w:val="24"/>
                <w:szCs w:val="24"/>
              </w:rPr>
            </w:pPr>
          </w:p>
        </w:tc>
        <w:tc>
          <w:tcPr>
            <w:tcW w:w="1701" w:type="dxa"/>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p>
        </w:tc>
      </w:tr>
      <w:tr w:rsidR="00D323DF" w:rsidRPr="002E3F1A" w:rsidTr="00D323DF">
        <w:trPr>
          <w:trHeight w:val="81"/>
        </w:trPr>
        <w:tc>
          <w:tcPr>
            <w:tcW w:w="851" w:type="dxa"/>
          </w:tcPr>
          <w:p w:rsidR="00D323DF" w:rsidRPr="002E3F1A" w:rsidRDefault="00D323DF" w:rsidP="00D323DF">
            <w:pPr>
              <w:widowControl/>
              <w:jc w:val="both"/>
              <w:rPr>
                <w:sz w:val="24"/>
                <w:szCs w:val="24"/>
              </w:rPr>
            </w:pPr>
          </w:p>
        </w:tc>
        <w:tc>
          <w:tcPr>
            <w:tcW w:w="4536"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зарегистрированные безработные;</w:t>
            </w:r>
          </w:p>
        </w:tc>
        <w:tc>
          <w:tcPr>
            <w:tcW w:w="1701" w:type="dxa"/>
            <w:vMerge w:val="restart"/>
          </w:tcPr>
          <w:p w:rsidR="00D323DF" w:rsidRPr="002E3F1A" w:rsidRDefault="00D323DF" w:rsidP="00D323DF">
            <w:pPr>
              <w:widowControl/>
              <w:rPr>
                <w:sz w:val="24"/>
                <w:szCs w:val="24"/>
              </w:rPr>
            </w:pPr>
            <w:r w:rsidRPr="002E3F1A">
              <w:rPr>
                <w:sz w:val="24"/>
                <w:szCs w:val="24"/>
              </w:rPr>
              <w:t>да</w:t>
            </w:r>
          </w:p>
        </w:tc>
        <w:tc>
          <w:tcPr>
            <w:tcW w:w="1701" w:type="dxa"/>
            <w:vMerge w:val="restart"/>
          </w:tcPr>
          <w:p w:rsidR="00D323DF" w:rsidRPr="002E3F1A" w:rsidRDefault="00D323DF" w:rsidP="00D323DF">
            <w:pPr>
              <w:widowControl/>
              <w:rPr>
                <w:sz w:val="24"/>
                <w:szCs w:val="24"/>
              </w:rPr>
            </w:pPr>
            <w:r w:rsidRPr="002E3F1A">
              <w:rPr>
                <w:sz w:val="24"/>
                <w:szCs w:val="24"/>
              </w:rPr>
              <w:t>да</w:t>
            </w: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2441"/>
        </w:trPr>
        <w:tc>
          <w:tcPr>
            <w:tcW w:w="851" w:type="dxa"/>
          </w:tcPr>
          <w:p w:rsidR="00D323DF" w:rsidRPr="002E3F1A" w:rsidRDefault="00D323DF" w:rsidP="00D323DF">
            <w:pPr>
              <w:widowControl/>
              <w:jc w:val="both"/>
              <w:rPr>
                <w:sz w:val="24"/>
                <w:szCs w:val="24"/>
              </w:rPr>
            </w:pPr>
          </w:p>
        </w:tc>
        <w:tc>
          <w:tcPr>
            <w:tcW w:w="4536"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tc>
        <w:tc>
          <w:tcPr>
            <w:tcW w:w="1701" w:type="dxa"/>
            <w:vMerge/>
          </w:tcPr>
          <w:p w:rsidR="00D323DF" w:rsidRPr="002E3F1A" w:rsidRDefault="00D323DF" w:rsidP="00D323DF">
            <w:pPr>
              <w:widowControl/>
              <w:rPr>
                <w:sz w:val="24"/>
                <w:szCs w:val="24"/>
              </w:rPr>
            </w:pPr>
          </w:p>
        </w:tc>
        <w:tc>
          <w:tcPr>
            <w:tcW w:w="1701"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729"/>
        </w:trPr>
        <w:tc>
          <w:tcPr>
            <w:tcW w:w="851" w:type="dxa"/>
            <w:tcBorders>
              <w:bottom w:val="single" w:sz="4" w:space="0" w:color="auto"/>
            </w:tcBorders>
          </w:tcPr>
          <w:p w:rsidR="00D323DF" w:rsidRPr="002E3F1A" w:rsidRDefault="00D323DF" w:rsidP="00D323DF">
            <w:pPr>
              <w:widowControl/>
              <w:jc w:val="both"/>
              <w:rPr>
                <w:sz w:val="24"/>
                <w:szCs w:val="24"/>
              </w:rPr>
            </w:pPr>
          </w:p>
        </w:tc>
        <w:tc>
          <w:tcPr>
            <w:tcW w:w="4536" w:type="dxa"/>
            <w:tcBorders>
              <w:bottom w:val="single" w:sz="4" w:space="0" w:color="auto"/>
            </w:tcBorders>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tc>
        <w:tc>
          <w:tcPr>
            <w:tcW w:w="1701" w:type="dxa"/>
            <w:vMerge/>
          </w:tcPr>
          <w:p w:rsidR="00D323DF" w:rsidRPr="002E3F1A" w:rsidRDefault="00D323DF" w:rsidP="00D323DF">
            <w:pPr>
              <w:widowControl/>
              <w:rPr>
                <w:sz w:val="24"/>
                <w:szCs w:val="24"/>
              </w:rPr>
            </w:pPr>
          </w:p>
        </w:tc>
        <w:tc>
          <w:tcPr>
            <w:tcW w:w="1701" w:type="dxa"/>
            <w:vMerge/>
          </w:tcPr>
          <w:p w:rsidR="00D323DF" w:rsidRPr="002E3F1A" w:rsidRDefault="00D323DF" w:rsidP="00D323DF">
            <w:pPr>
              <w:widowControl/>
              <w:rPr>
                <w:sz w:val="24"/>
                <w:szCs w:val="24"/>
              </w:rPr>
            </w:pPr>
          </w:p>
        </w:tc>
        <w:tc>
          <w:tcPr>
            <w:tcW w:w="709" w:type="dxa"/>
            <w:tcBorders>
              <w:bottom w:val="single" w:sz="4" w:space="0" w:color="auto"/>
            </w:tcBorders>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711"/>
        </w:trPr>
        <w:tc>
          <w:tcPr>
            <w:tcW w:w="851" w:type="dxa"/>
            <w:tcBorders>
              <w:bottom w:val="single" w:sz="4" w:space="0" w:color="auto"/>
            </w:tcBorders>
          </w:tcPr>
          <w:p w:rsidR="00D323DF" w:rsidRPr="002E3F1A" w:rsidRDefault="00D323DF" w:rsidP="00D323DF">
            <w:pPr>
              <w:widowControl/>
              <w:jc w:val="both"/>
              <w:rPr>
                <w:sz w:val="24"/>
                <w:szCs w:val="24"/>
              </w:rPr>
            </w:pPr>
          </w:p>
        </w:tc>
        <w:tc>
          <w:tcPr>
            <w:tcW w:w="4536" w:type="dxa"/>
            <w:tcBorders>
              <w:bottom w:val="single" w:sz="4" w:space="0" w:color="auto"/>
            </w:tcBorders>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жители </w:t>
            </w:r>
            <w:proofErr w:type="spellStart"/>
            <w:r w:rsidRPr="002E3F1A">
              <w:rPr>
                <w:rFonts w:ascii="Times New Roman" w:hAnsi="Times New Roman" w:cs="Times New Roman"/>
                <w:sz w:val="24"/>
                <w:szCs w:val="24"/>
              </w:rPr>
              <w:t>монопрофильных</w:t>
            </w:r>
            <w:proofErr w:type="spellEnd"/>
            <w:r w:rsidRPr="002E3F1A">
              <w:rPr>
                <w:rFonts w:ascii="Times New Roman" w:hAnsi="Times New Roman" w:cs="Times New Roman"/>
                <w:sz w:val="24"/>
                <w:szCs w:val="24"/>
              </w:rPr>
              <w:t xml:space="preserve"> муниципальных образований (моногородов), работники градообразующих предприятий;</w:t>
            </w:r>
          </w:p>
        </w:tc>
        <w:tc>
          <w:tcPr>
            <w:tcW w:w="1701" w:type="dxa"/>
            <w:vMerge/>
          </w:tcPr>
          <w:p w:rsidR="00D323DF" w:rsidRPr="002E3F1A" w:rsidRDefault="00D323DF" w:rsidP="00D323DF">
            <w:pPr>
              <w:widowControl/>
              <w:rPr>
                <w:sz w:val="24"/>
                <w:szCs w:val="24"/>
              </w:rPr>
            </w:pPr>
          </w:p>
        </w:tc>
        <w:tc>
          <w:tcPr>
            <w:tcW w:w="1701" w:type="dxa"/>
            <w:vMerge/>
          </w:tcPr>
          <w:p w:rsidR="00D323DF" w:rsidRPr="002E3F1A" w:rsidRDefault="00D323DF" w:rsidP="00D323DF">
            <w:pPr>
              <w:widowControl/>
              <w:rPr>
                <w:sz w:val="24"/>
                <w:szCs w:val="24"/>
              </w:rPr>
            </w:pPr>
          </w:p>
        </w:tc>
        <w:tc>
          <w:tcPr>
            <w:tcW w:w="709" w:type="dxa"/>
            <w:tcBorders>
              <w:bottom w:val="single" w:sz="4" w:space="0" w:color="auto"/>
            </w:tcBorders>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389"/>
        </w:trPr>
        <w:tc>
          <w:tcPr>
            <w:tcW w:w="851" w:type="dxa"/>
          </w:tcPr>
          <w:p w:rsidR="00D323DF" w:rsidRPr="002E3F1A" w:rsidRDefault="00D323DF" w:rsidP="00D323DF">
            <w:pPr>
              <w:widowControl/>
              <w:jc w:val="both"/>
              <w:rPr>
                <w:sz w:val="24"/>
                <w:szCs w:val="24"/>
              </w:rPr>
            </w:pPr>
          </w:p>
        </w:tc>
        <w:tc>
          <w:tcPr>
            <w:tcW w:w="4536"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военнослужащие, уволенные в запас в связи с сокращением Вооруженных Сил Российской Федерации;</w:t>
            </w:r>
          </w:p>
        </w:tc>
        <w:tc>
          <w:tcPr>
            <w:tcW w:w="1701" w:type="dxa"/>
            <w:vMerge/>
          </w:tcPr>
          <w:p w:rsidR="00D323DF" w:rsidRPr="002E3F1A" w:rsidRDefault="00D323DF" w:rsidP="00D323DF">
            <w:pPr>
              <w:widowControl/>
              <w:rPr>
                <w:sz w:val="24"/>
                <w:szCs w:val="24"/>
              </w:rPr>
            </w:pPr>
          </w:p>
        </w:tc>
        <w:tc>
          <w:tcPr>
            <w:tcW w:w="1701"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50"/>
        </w:trPr>
        <w:tc>
          <w:tcPr>
            <w:tcW w:w="851" w:type="dxa"/>
          </w:tcPr>
          <w:p w:rsidR="00D323DF" w:rsidRPr="002E3F1A" w:rsidRDefault="00D323DF" w:rsidP="00D323DF">
            <w:pPr>
              <w:widowControl/>
              <w:jc w:val="both"/>
              <w:rPr>
                <w:sz w:val="24"/>
                <w:szCs w:val="24"/>
              </w:rPr>
            </w:pPr>
          </w:p>
        </w:tc>
        <w:tc>
          <w:tcPr>
            <w:tcW w:w="4536"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физические лица в возрасте до 30 лет (включительно);</w:t>
            </w:r>
          </w:p>
        </w:tc>
        <w:tc>
          <w:tcPr>
            <w:tcW w:w="1701" w:type="dxa"/>
            <w:vMerge/>
          </w:tcPr>
          <w:p w:rsidR="00D323DF" w:rsidRPr="002E3F1A" w:rsidRDefault="00D323DF" w:rsidP="00D323DF">
            <w:pPr>
              <w:widowControl/>
              <w:rPr>
                <w:sz w:val="24"/>
                <w:szCs w:val="24"/>
              </w:rPr>
            </w:pPr>
          </w:p>
        </w:tc>
        <w:tc>
          <w:tcPr>
            <w:tcW w:w="1701"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10</w:t>
            </w:r>
          </w:p>
        </w:tc>
      </w:tr>
      <w:tr w:rsidR="00D323DF" w:rsidRPr="002E3F1A" w:rsidTr="00D323DF">
        <w:trPr>
          <w:trHeight w:val="698"/>
        </w:trPr>
        <w:tc>
          <w:tcPr>
            <w:tcW w:w="851" w:type="dxa"/>
          </w:tcPr>
          <w:p w:rsidR="00D323DF" w:rsidRPr="002E3F1A" w:rsidRDefault="00D323DF" w:rsidP="00D323DF">
            <w:pPr>
              <w:widowControl/>
              <w:jc w:val="both"/>
              <w:rPr>
                <w:sz w:val="24"/>
                <w:szCs w:val="24"/>
              </w:rPr>
            </w:pPr>
          </w:p>
        </w:tc>
        <w:tc>
          <w:tcPr>
            <w:tcW w:w="4536"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юридические лица, в уставном капитале которых доля, принадлежащая физическим лицам, указанным в </w:t>
            </w:r>
            <w:hyperlink w:anchor="P685" w:history="1">
              <w:r w:rsidRPr="002E3F1A">
                <w:rPr>
                  <w:rFonts w:ascii="Times New Roman" w:hAnsi="Times New Roman" w:cs="Times New Roman"/>
                  <w:sz w:val="24"/>
                  <w:szCs w:val="24"/>
                </w:rPr>
                <w:t>абзацах втором</w:t>
              </w:r>
            </w:hyperlink>
            <w:r w:rsidRPr="002E3F1A">
              <w:rPr>
                <w:rFonts w:ascii="Times New Roman" w:hAnsi="Times New Roman" w:cs="Times New Roman"/>
                <w:sz w:val="24"/>
                <w:szCs w:val="24"/>
              </w:rPr>
              <w:t xml:space="preserve"> - </w:t>
            </w:r>
            <w:hyperlink w:anchor="P700" w:history="1">
              <w:r w:rsidRPr="002E3F1A">
                <w:rPr>
                  <w:rFonts w:ascii="Times New Roman" w:hAnsi="Times New Roman" w:cs="Times New Roman"/>
                  <w:sz w:val="24"/>
                  <w:szCs w:val="24"/>
                </w:rPr>
                <w:t>седьмом</w:t>
              </w:r>
            </w:hyperlink>
            <w:r w:rsidRPr="002E3F1A">
              <w:rPr>
                <w:rFonts w:ascii="Times New Roman" w:hAnsi="Times New Roman" w:cs="Times New Roman"/>
                <w:sz w:val="24"/>
                <w:szCs w:val="24"/>
              </w:rPr>
              <w:t xml:space="preserve"> настоящего пункта, составляет более 50 процентов;</w:t>
            </w:r>
          </w:p>
        </w:tc>
        <w:tc>
          <w:tcPr>
            <w:tcW w:w="1701" w:type="dxa"/>
            <w:vMerge/>
          </w:tcPr>
          <w:p w:rsidR="00D323DF" w:rsidRPr="002E3F1A" w:rsidRDefault="00D323DF" w:rsidP="00D323DF">
            <w:pPr>
              <w:widowControl/>
              <w:rPr>
                <w:sz w:val="24"/>
                <w:szCs w:val="24"/>
              </w:rPr>
            </w:pPr>
          </w:p>
        </w:tc>
        <w:tc>
          <w:tcPr>
            <w:tcW w:w="1701"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698"/>
        </w:trPr>
        <w:tc>
          <w:tcPr>
            <w:tcW w:w="851" w:type="dxa"/>
          </w:tcPr>
          <w:p w:rsidR="00D323DF" w:rsidRPr="002E3F1A" w:rsidRDefault="00D323DF" w:rsidP="00D323DF">
            <w:pPr>
              <w:widowControl/>
              <w:jc w:val="both"/>
              <w:rPr>
                <w:sz w:val="24"/>
                <w:szCs w:val="24"/>
              </w:rPr>
            </w:pPr>
          </w:p>
        </w:tc>
        <w:tc>
          <w:tcPr>
            <w:tcW w:w="4536"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субъекты малого предпринимательства, относящиеся к субъектам социального предпринимательства.</w:t>
            </w:r>
          </w:p>
        </w:tc>
        <w:tc>
          <w:tcPr>
            <w:tcW w:w="1701" w:type="dxa"/>
          </w:tcPr>
          <w:p w:rsidR="00D323DF" w:rsidRPr="002E3F1A" w:rsidRDefault="00D323DF" w:rsidP="00D323DF">
            <w:pPr>
              <w:widowControl/>
              <w:rPr>
                <w:sz w:val="24"/>
                <w:szCs w:val="24"/>
              </w:rPr>
            </w:pPr>
          </w:p>
        </w:tc>
        <w:tc>
          <w:tcPr>
            <w:tcW w:w="1701" w:type="dxa"/>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15</w:t>
            </w:r>
          </w:p>
        </w:tc>
      </w:tr>
    </w:tbl>
    <w:p w:rsidR="00D323DF" w:rsidRPr="002E3F1A" w:rsidRDefault="00D323DF" w:rsidP="00D323DF">
      <w:pPr>
        <w:widowControl/>
        <w:autoSpaceDE/>
        <w:autoSpaceDN/>
        <w:adjustRightInd/>
      </w:pPr>
      <w:r w:rsidRPr="002E3F1A">
        <w:br w:type="page"/>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111"/>
        <w:gridCol w:w="1843"/>
        <w:gridCol w:w="1984"/>
        <w:gridCol w:w="709"/>
      </w:tblGrid>
      <w:tr w:rsidR="00D323DF" w:rsidRPr="002E3F1A" w:rsidTr="00D323DF">
        <w:trPr>
          <w:trHeight w:val="188"/>
        </w:trPr>
        <w:tc>
          <w:tcPr>
            <w:tcW w:w="851" w:type="dxa"/>
            <w:vMerge w:val="restart"/>
          </w:tcPr>
          <w:p w:rsidR="00D323DF" w:rsidRPr="002E3F1A" w:rsidRDefault="00D323DF" w:rsidP="00D323DF">
            <w:pPr>
              <w:widowControl/>
              <w:jc w:val="center"/>
              <w:rPr>
                <w:sz w:val="24"/>
                <w:szCs w:val="24"/>
              </w:rPr>
            </w:pPr>
            <w:r w:rsidRPr="002E3F1A">
              <w:rPr>
                <w:sz w:val="24"/>
                <w:szCs w:val="24"/>
              </w:rPr>
              <w:lastRenderedPageBreak/>
              <w:t xml:space="preserve">№ </w:t>
            </w:r>
            <w:proofErr w:type="spellStart"/>
            <w:proofErr w:type="gramStart"/>
            <w:r w:rsidRPr="002E3F1A">
              <w:rPr>
                <w:sz w:val="24"/>
                <w:szCs w:val="24"/>
              </w:rPr>
              <w:t>п</w:t>
            </w:r>
            <w:proofErr w:type="spellEnd"/>
            <w:proofErr w:type="gramEnd"/>
            <w:r w:rsidRPr="002E3F1A">
              <w:rPr>
                <w:sz w:val="24"/>
                <w:szCs w:val="24"/>
              </w:rPr>
              <w:t>/</w:t>
            </w:r>
            <w:proofErr w:type="spellStart"/>
            <w:r w:rsidRPr="002E3F1A">
              <w:rPr>
                <w:sz w:val="24"/>
                <w:szCs w:val="24"/>
              </w:rPr>
              <w:t>п</w:t>
            </w:r>
            <w:proofErr w:type="spellEnd"/>
          </w:p>
        </w:tc>
        <w:tc>
          <w:tcPr>
            <w:tcW w:w="4111" w:type="dxa"/>
            <w:vMerge w:val="restart"/>
          </w:tcPr>
          <w:p w:rsidR="00D323DF" w:rsidRPr="002E3F1A" w:rsidRDefault="00D323DF" w:rsidP="00D323DF">
            <w:pPr>
              <w:widowControl/>
              <w:jc w:val="center"/>
              <w:rPr>
                <w:sz w:val="24"/>
                <w:szCs w:val="24"/>
              </w:rPr>
            </w:pPr>
            <w:r w:rsidRPr="002E3F1A">
              <w:rPr>
                <w:sz w:val="24"/>
                <w:szCs w:val="24"/>
              </w:rPr>
              <w:t>Критерии</w:t>
            </w:r>
          </w:p>
        </w:tc>
        <w:tc>
          <w:tcPr>
            <w:tcW w:w="3827" w:type="dxa"/>
            <w:gridSpan w:val="2"/>
          </w:tcPr>
          <w:p w:rsidR="00D323DF" w:rsidRPr="002E3F1A" w:rsidRDefault="00D323DF" w:rsidP="00D323DF">
            <w:pPr>
              <w:widowControl/>
              <w:jc w:val="center"/>
              <w:rPr>
                <w:sz w:val="24"/>
                <w:szCs w:val="24"/>
              </w:rPr>
            </w:pPr>
            <w:r w:rsidRPr="002E3F1A">
              <w:rPr>
                <w:sz w:val="24"/>
                <w:szCs w:val="24"/>
              </w:rPr>
              <w:t>Категория заявителей</w:t>
            </w:r>
          </w:p>
        </w:tc>
        <w:tc>
          <w:tcPr>
            <w:tcW w:w="709" w:type="dxa"/>
            <w:vMerge w:val="restart"/>
          </w:tcPr>
          <w:p w:rsidR="00D323DF" w:rsidRPr="002E3F1A" w:rsidRDefault="00D323DF" w:rsidP="00D323DF">
            <w:pPr>
              <w:jc w:val="center"/>
              <w:rPr>
                <w:sz w:val="24"/>
                <w:szCs w:val="24"/>
              </w:rPr>
            </w:pPr>
            <w:r w:rsidRPr="002E3F1A">
              <w:rPr>
                <w:sz w:val="24"/>
                <w:szCs w:val="24"/>
              </w:rPr>
              <w:t>Баллы</w:t>
            </w:r>
          </w:p>
        </w:tc>
      </w:tr>
      <w:tr w:rsidR="00D323DF" w:rsidRPr="002E3F1A" w:rsidTr="00D323DF">
        <w:trPr>
          <w:trHeight w:val="267"/>
        </w:trPr>
        <w:tc>
          <w:tcPr>
            <w:tcW w:w="851" w:type="dxa"/>
            <w:vMerge/>
          </w:tcPr>
          <w:p w:rsidR="00D323DF" w:rsidRPr="002E3F1A" w:rsidRDefault="00D323DF" w:rsidP="00D323DF">
            <w:pPr>
              <w:widowControl/>
              <w:jc w:val="center"/>
              <w:rPr>
                <w:sz w:val="24"/>
                <w:szCs w:val="24"/>
              </w:rPr>
            </w:pPr>
          </w:p>
        </w:tc>
        <w:tc>
          <w:tcPr>
            <w:tcW w:w="4111" w:type="dxa"/>
            <w:vMerge/>
          </w:tcPr>
          <w:p w:rsidR="00D323DF" w:rsidRPr="002E3F1A" w:rsidRDefault="00D323DF" w:rsidP="00D323DF">
            <w:pPr>
              <w:pStyle w:val="ConsPlusNormal"/>
              <w:ind w:firstLine="0"/>
              <w:jc w:val="center"/>
              <w:rPr>
                <w:rFonts w:ascii="Times New Roman" w:hAnsi="Times New Roman" w:cs="Times New Roman"/>
                <w:sz w:val="24"/>
                <w:szCs w:val="24"/>
              </w:rPr>
            </w:pPr>
          </w:p>
        </w:tc>
        <w:tc>
          <w:tcPr>
            <w:tcW w:w="1843" w:type="dxa"/>
          </w:tcPr>
          <w:p w:rsidR="00D323DF" w:rsidRPr="002E3F1A" w:rsidRDefault="00D323DF" w:rsidP="00D323DF">
            <w:pPr>
              <w:widowControl/>
              <w:jc w:val="center"/>
              <w:rPr>
                <w:sz w:val="24"/>
                <w:szCs w:val="24"/>
              </w:rPr>
            </w:pPr>
            <w:proofErr w:type="spellStart"/>
            <w:r w:rsidRPr="002E3F1A">
              <w:rPr>
                <w:sz w:val="24"/>
                <w:szCs w:val="24"/>
              </w:rPr>
              <w:t>микропре-дприятия</w:t>
            </w:r>
            <w:proofErr w:type="spellEnd"/>
          </w:p>
        </w:tc>
        <w:tc>
          <w:tcPr>
            <w:tcW w:w="1984" w:type="dxa"/>
          </w:tcPr>
          <w:p w:rsidR="00D323DF" w:rsidRPr="002E3F1A" w:rsidRDefault="00D323DF" w:rsidP="00D323DF">
            <w:pPr>
              <w:widowControl/>
              <w:jc w:val="center"/>
              <w:rPr>
                <w:sz w:val="24"/>
                <w:szCs w:val="24"/>
              </w:rPr>
            </w:pPr>
            <w:r w:rsidRPr="002E3F1A">
              <w:rPr>
                <w:sz w:val="24"/>
                <w:szCs w:val="24"/>
              </w:rPr>
              <w:t>малые предприятия</w:t>
            </w:r>
          </w:p>
        </w:tc>
        <w:tc>
          <w:tcPr>
            <w:tcW w:w="709" w:type="dxa"/>
            <w:vMerge/>
          </w:tcPr>
          <w:p w:rsidR="00D323DF" w:rsidRPr="002E3F1A" w:rsidRDefault="00D323DF" w:rsidP="00D323DF">
            <w:pPr>
              <w:jc w:val="center"/>
              <w:rPr>
                <w:sz w:val="24"/>
                <w:szCs w:val="24"/>
              </w:rPr>
            </w:pPr>
          </w:p>
        </w:tc>
      </w:tr>
      <w:tr w:rsidR="00D323DF" w:rsidRPr="002E3F1A" w:rsidTr="00D323DF">
        <w:trPr>
          <w:trHeight w:val="347"/>
        </w:trPr>
        <w:tc>
          <w:tcPr>
            <w:tcW w:w="851" w:type="dxa"/>
            <w:vMerge/>
          </w:tcPr>
          <w:p w:rsidR="00D323DF" w:rsidRPr="002E3F1A" w:rsidRDefault="00D323DF" w:rsidP="00D323DF">
            <w:pPr>
              <w:widowControl/>
              <w:jc w:val="center"/>
              <w:rPr>
                <w:sz w:val="24"/>
                <w:szCs w:val="24"/>
              </w:rPr>
            </w:pPr>
          </w:p>
        </w:tc>
        <w:tc>
          <w:tcPr>
            <w:tcW w:w="4111" w:type="dxa"/>
            <w:vMerge/>
          </w:tcPr>
          <w:p w:rsidR="00D323DF" w:rsidRPr="002E3F1A" w:rsidRDefault="00D323DF" w:rsidP="00D323DF">
            <w:pPr>
              <w:pStyle w:val="ConsPlusNormal"/>
              <w:ind w:firstLine="0"/>
              <w:jc w:val="center"/>
              <w:rPr>
                <w:rFonts w:ascii="Times New Roman" w:hAnsi="Times New Roman" w:cs="Times New Roman"/>
                <w:sz w:val="24"/>
                <w:szCs w:val="24"/>
              </w:rPr>
            </w:pPr>
          </w:p>
        </w:tc>
        <w:tc>
          <w:tcPr>
            <w:tcW w:w="4536" w:type="dxa"/>
            <w:gridSpan w:val="3"/>
          </w:tcPr>
          <w:p w:rsidR="00D323DF" w:rsidRPr="002E3F1A" w:rsidRDefault="00D323DF" w:rsidP="00D323DF">
            <w:pPr>
              <w:jc w:val="center"/>
              <w:rPr>
                <w:sz w:val="24"/>
                <w:szCs w:val="24"/>
              </w:rPr>
            </w:pPr>
            <w:r w:rsidRPr="002E3F1A">
              <w:rPr>
                <w:sz w:val="24"/>
                <w:szCs w:val="24"/>
              </w:rPr>
              <w:t>значение</w:t>
            </w:r>
          </w:p>
        </w:tc>
      </w:tr>
      <w:tr w:rsidR="00D323DF" w:rsidRPr="002E3F1A" w:rsidTr="00D323DF">
        <w:trPr>
          <w:trHeight w:val="655"/>
        </w:trPr>
        <w:tc>
          <w:tcPr>
            <w:tcW w:w="851" w:type="dxa"/>
          </w:tcPr>
          <w:p w:rsidR="00D323DF" w:rsidRPr="002E3F1A" w:rsidRDefault="00D323DF" w:rsidP="00D323DF">
            <w:pPr>
              <w:widowControl/>
              <w:jc w:val="center"/>
              <w:rPr>
                <w:sz w:val="24"/>
                <w:szCs w:val="24"/>
              </w:rPr>
            </w:pPr>
            <w:r w:rsidRPr="002E3F1A">
              <w:rPr>
                <w:sz w:val="24"/>
                <w:szCs w:val="24"/>
              </w:rPr>
              <w:t>5</w:t>
            </w:r>
          </w:p>
          <w:p w:rsidR="00D323DF" w:rsidRPr="002E3F1A" w:rsidRDefault="00FB23F2" w:rsidP="00D323DF">
            <w:pPr>
              <w:widowControl/>
              <w:jc w:val="center"/>
              <w:rPr>
                <w:sz w:val="24"/>
                <w:szCs w:val="24"/>
              </w:rPr>
            </w:pPr>
            <w:hyperlink w:anchor="Par91" w:history="1">
              <w:r w:rsidR="00D323DF" w:rsidRPr="002E3F1A">
                <w:rPr>
                  <w:color w:val="0000FF"/>
                  <w:sz w:val="24"/>
                  <w:szCs w:val="24"/>
                </w:rPr>
                <w:t>&lt;***&gt;</w:t>
              </w:r>
            </w:hyperlink>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Приоритетность по удаленности территории муниципального образования (МО) от города Иркутска</w:t>
            </w:r>
          </w:p>
        </w:tc>
        <w:tc>
          <w:tcPr>
            <w:tcW w:w="1843" w:type="dxa"/>
            <w:vMerge w:val="restart"/>
          </w:tcPr>
          <w:p w:rsidR="00D323DF" w:rsidRPr="002E3F1A" w:rsidRDefault="00D323DF" w:rsidP="00D323DF">
            <w:pPr>
              <w:widowControl/>
              <w:rPr>
                <w:sz w:val="24"/>
                <w:szCs w:val="24"/>
              </w:rPr>
            </w:pPr>
            <w:r w:rsidRPr="002E3F1A">
              <w:rPr>
                <w:sz w:val="24"/>
                <w:szCs w:val="24"/>
              </w:rPr>
              <w:t>да</w:t>
            </w:r>
          </w:p>
        </w:tc>
        <w:tc>
          <w:tcPr>
            <w:tcW w:w="1984" w:type="dxa"/>
            <w:vMerge w:val="restart"/>
          </w:tcPr>
          <w:p w:rsidR="00D323DF" w:rsidRPr="002E3F1A" w:rsidRDefault="00D323DF" w:rsidP="00D323DF">
            <w:pPr>
              <w:widowControl/>
              <w:rPr>
                <w:sz w:val="24"/>
                <w:szCs w:val="24"/>
              </w:rPr>
            </w:pPr>
            <w:r w:rsidRPr="002E3F1A">
              <w:rPr>
                <w:sz w:val="24"/>
                <w:szCs w:val="24"/>
              </w:rPr>
              <w:t>да</w:t>
            </w:r>
          </w:p>
        </w:tc>
        <w:tc>
          <w:tcPr>
            <w:tcW w:w="709" w:type="dxa"/>
          </w:tcPr>
          <w:p w:rsidR="00D323DF" w:rsidRPr="002E3F1A" w:rsidRDefault="00D323DF" w:rsidP="00D323DF">
            <w:pPr>
              <w:jc w:val="center"/>
              <w:rPr>
                <w:sz w:val="24"/>
                <w:szCs w:val="24"/>
              </w:rPr>
            </w:pPr>
          </w:p>
        </w:tc>
      </w:tr>
      <w:tr w:rsidR="00D323DF" w:rsidRPr="002E3F1A" w:rsidTr="00D323DF">
        <w:trPr>
          <w:trHeight w:val="174"/>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Гороховское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10</w:t>
            </w:r>
          </w:p>
        </w:tc>
      </w:tr>
      <w:tr w:rsidR="00D323DF" w:rsidRPr="002E3F1A" w:rsidTr="00D323DF">
        <w:trPr>
          <w:trHeight w:val="266"/>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Никольское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10</w:t>
            </w:r>
          </w:p>
        </w:tc>
      </w:tr>
      <w:tr w:rsidR="00D323DF" w:rsidRPr="002E3F1A" w:rsidTr="00D323DF">
        <w:trPr>
          <w:trHeight w:val="187"/>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Ширяевское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10</w:t>
            </w:r>
          </w:p>
        </w:tc>
      </w:tr>
      <w:tr w:rsidR="00D323DF" w:rsidRPr="002E3F1A" w:rsidTr="00D323DF">
        <w:trPr>
          <w:trHeight w:val="20"/>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Большереченское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215"/>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Голоустненское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20"/>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Дзержинское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20"/>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Карлукское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Листвянское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Максимовское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Мамонское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Марковское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Молодежное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Ревякинское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Смоленское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Сосновоборское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10</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Уриковское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52"/>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Усть-Балейское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10</w:t>
            </w:r>
          </w:p>
        </w:tc>
      </w:tr>
      <w:tr w:rsidR="00D323DF" w:rsidRPr="002E3F1A" w:rsidTr="00D323DF">
        <w:trPr>
          <w:trHeight w:val="65"/>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Ушаковское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28"/>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Хомутовское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94"/>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Усть-Кудинское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r w:rsidR="00D323DF" w:rsidRPr="002E3F1A" w:rsidTr="00D323DF">
        <w:trPr>
          <w:trHeight w:val="143"/>
        </w:trPr>
        <w:tc>
          <w:tcPr>
            <w:tcW w:w="851" w:type="dxa"/>
          </w:tcPr>
          <w:p w:rsidR="00D323DF" w:rsidRPr="002E3F1A" w:rsidRDefault="00D323DF" w:rsidP="00D323DF">
            <w:pPr>
              <w:widowControl/>
              <w:jc w:val="center"/>
              <w:rPr>
                <w:sz w:val="24"/>
                <w:szCs w:val="24"/>
              </w:rPr>
            </w:pPr>
          </w:p>
        </w:tc>
        <w:tc>
          <w:tcPr>
            <w:tcW w:w="4111" w:type="dxa"/>
          </w:tcPr>
          <w:p w:rsidR="00D323DF" w:rsidRPr="002E3F1A" w:rsidRDefault="00D323DF" w:rsidP="00D323DF">
            <w:pPr>
              <w:pStyle w:val="ConsPlusNormal"/>
              <w:ind w:firstLine="0"/>
              <w:jc w:val="both"/>
              <w:rPr>
                <w:rFonts w:ascii="Times New Roman" w:hAnsi="Times New Roman" w:cs="Times New Roman"/>
                <w:sz w:val="24"/>
                <w:szCs w:val="24"/>
              </w:rPr>
            </w:pPr>
            <w:r w:rsidRPr="002E3F1A">
              <w:rPr>
                <w:rFonts w:ascii="Times New Roman" w:hAnsi="Times New Roman" w:cs="Times New Roman"/>
                <w:sz w:val="24"/>
                <w:szCs w:val="24"/>
              </w:rPr>
              <w:t xml:space="preserve">- </w:t>
            </w:r>
            <w:proofErr w:type="spellStart"/>
            <w:r w:rsidRPr="002E3F1A">
              <w:rPr>
                <w:rFonts w:ascii="Times New Roman" w:hAnsi="Times New Roman" w:cs="Times New Roman"/>
                <w:sz w:val="24"/>
                <w:szCs w:val="24"/>
              </w:rPr>
              <w:t>Оёкское</w:t>
            </w:r>
            <w:proofErr w:type="spellEnd"/>
            <w:r w:rsidRPr="002E3F1A">
              <w:rPr>
                <w:rFonts w:ascii="Times New Roman" w:hAnsi="Times New Roman" w:cs="Times New Roman"/>
                <w:sz w:val="24"/>
                <w:szCs w:val="24"/>
              </w:rPr>
              <w:t xml:space="preserve"> МО</w:t>
            </w:r>
          </w:p>
        </w:tc>
        <w:tc>
          <w:tcPr>
            <w:tcW w:w="1843" w:type="dxa"/>
            <w:vMerge/>
          </w:tcPr>
          <w:p w:rsidR="00D323DF" w:rsidRPr="002E3F1A" w:rsidRDefault="00D323DF" w:rsidP="00D323DF">
            <w:pPr>
              <w:widowControl/>
              <w:rPr>
                <w:sz w:val="24"/>
                <w:szCs w:val="24"/>
              </w:rPr>
            </w:pPr>
          </w:p>
        </w:tc>
        <w:tc>
          <w:tcPr>
            <w:tcW w:w="1984" w:type="dxa"/>
            <w:vMerge/>
          </w:tcPr>
          <w:p w:rsidR="00D323DF" w:rsidRPr="002E3F1A" w:rsidRDefault="00D323DF" w:rsidP="00D323DF">
            <w:pPr>
              <w:widowControl/>
              <w:rPr>
                <w:sz w:val="24"/>
                <w:szCs w:val="24"/>
              </w:rPr>
            </w:pPr>
          </w:p>
        </w:tc>
        <w:tc>
          <w:tcPr>
            <w:tcW w:w="709" w:type="dxa"/>
          </w:tcPr>
          <w:p w:rsidR="00D323DF" w:rsidRPr="002E3F1A" w:rsidRDefault="00D323DF" w:rsidP="00D323DF">
            <w:pPr>
              <w:jc w:val="center"/>
              <w:rPr>
                <w:sz w:val="24"/>
                <w:szCs w:val="24"/>
              </w:rPr>
            </w:pPr>
            <w:r w:rsidRPr="002E3F1A">
              <w:rPr>
                <w:sz w:val="24"/>
                <w:szCs w:val="24"/>
              </w:rPr>
              <w:t>5</w:t>
            </w:r>
          </w:p>
        </w:tc>
      </w:tr>
    </w:tbl>
    <w:p w:rsidR="00D323DF" w:rsidRPr="002E3F1A" w:rsidRDefault="00D323DF" w:rsidP="00D323DF">
      <w:pPr>
        <w:pStyle w:val="ConsPlusNormal"/>
        <w:ind w:firstLine="0"/>
        <w:rPr>
          <w:rFonts w:ascii="Times New Roman" w:hAnsi="Times New Roman" w:cs="Times New Roman"/>
          <w:sz w:val="24"/>
          <w:szCs w:val="24"/>
        </w:rPr>
      </w:pPr>
    </w:p>
    <w:p w:rsidR="00D323DF" w:rsidRPr="002E3F1A" w:rsidRDefault="00FB23F2" w:rsidP="00D323DF">
      <w:pPr>
        <w:pStyle w:val="ConsPlusNormal"/>
        <w:ind w:firstLine="0"/>
        <w:jc w:val="both"/>
        <w:rPr>
          <w:rFonts w:ascii="Times New Roman" w:hAnsi="Times New Roman" w:cs="Times New Roman"/>
          <w:sz w:val="28"/>
          <w:szCs w:val="28"/>
        </w:rPr>
      </w:pPr>
      <w:hyperlink w:anchor="Par91" w:history="1">
        <w:r w:rsidR="00D323DF" w:rsidRPr="002E3F1A">
          <w:rPr>
            <w:rFonts w:ascii="Times New Roman" w:hAnsi="Times New Roman" w:cs="Times New Roman"/>
            <w:sz w:val="28"/>
            <w:szCs w:val="28"/>
          </w:rPr>
          <w:t>&lt;*&gt;</w:t>
        </w:r>
      </w:hyperlink>
      <w:r w:rsidR="00D323DF" w:rsidRPr="002E3F1A">
        <w:rPr>
          <w:rFonts w:ascii="Times New Roman" w:hAnsi="Times New Roman" w:cs="Times New Roman"/>
          <w:sz w:val="24"/>
          <w:szCs w:val="24"/>
        </w:rPr>
        <w:t xml:space="preserve"> </w:t>
      </w:r>
      <w:r w:rsidR="00D323DF" w:rsidRPr="002E3F1A">
        <w:rPr>
          <w:rFonts w:ascii="Times New Roman" w:hAnsi="Times New Roman" w:cs="Times New Roman"/>
          <w:sz w:val="28"/>
          <w:szCs w:val="28"/>
        </w:rPr>
        <w:t>за исключением (минусом) рабочих мест, указанных в пункте 1 таблицы.</w:t>
      </w:r>
    </w:p>
    <w:p w:rsidR="00D323DF" w:rsidRPr="002E3F1A" w:rsidRDefault="00FB23F2" w:rsidP="00D323DF">
      <w:pPr>
        <w:pStyle w:val="ConsPlusNormal"/>
        <w:ind w:firstLine="0"/>
        <w:jc w:val="both"/>
        <w:rPr>
          <w:rFonts w:ascii="Times New Roman" w:hAnsi="Times New Roman" w:cs="Times New Roman"/>
          <w:sz w:val="28"/>
          <w:szCs w:val="28"/>
        </w:rPr>
      </w:pPr>
      <w:hyperlink w:anchor="Par91" w:history="1">
        <w:r w:rsidR="00D323DF" w:rsidRPr="002E3F1A">
          <w:rPr>
            <w:rFonts w:ascii="Times New Roman" w:hAnsi="Times New Roman" w:cs="Times New Roman"/>
            <w:sz w:val="28"/>
            <w:szCs w:val="28"/>
          </w:rPr>
          <w:t>&lt;**&gt;</w:t>
        </w:r>
      </w:hyperlink>
      <w:r w:rsidR="00D323DF" w:rsidRPr="002E3F1A">
        <w:rPr>
          <w:rFonts w:ascii="Times New Roman" w:hAnsi="Times New Roman" w:cs="Times New Roman"/>
          <w:sz w:val="28"/>
          <w:szCs w:val="28"/>
        </w:rPr>
        <w:t xml:space="preserve"> социальное предпринимательство – социально ответственная деятельность субъектов малого и среднего предпринимательства, направленная </w:t>
      </w:r>
      <w:r w:rsidR="00D323DF" w:rsidRPr="002E3F1A">
        <w:rPr>
          <w:rFonts w:ascii="Times New Roman" w:hAnsi="Times New Roman" w:cs="Times New Roman"/>
          <w:sz w:val="28"/>
          <w:szCs w:val="28"/>
        </w:rPr>
        <w:lastRenderedPageBreak/>
        <w:t>на решение социальных проблем, в том числе обеспечивающих выполнение следующих условий:</w:t>
      </w:r>
    </w:p>
    <w:p w:rsidR="00D323DF" w:rsidRPr="002E3F1A" w:rsidRDefault="00D323DF" w:rsidP="00D323DF">
      <w:pPr>
        <w:pStyle w:val="ConsPlusNormal"/>
        <w:ind w:firstLine="709"/>
        <w:jc w:val="both"/>
        <w:rPr>
          <w:rFonts w:ascii="Times New Roman" w:hAnsi="Times New Roman" w:cs="Times New Roman"/>
          <w:sz w:val="28"/>
          <w:szCs w:val="28"/>
        </w:rPr>
      </w:pPr>
      <w:proofErr w:type="gramStart"/>
      <w:r w:rsidRPr="002E3F1A">
        <w:rPr>
          <w:rFonts w:ascii="Times New Roman" w:hAnsi="Times New Roman" w:cs="Times New Roman"/>
          <w:sz w:val="28"/>
          <w:szCs w:val="28"/>
        </w:rPr>
        <w:t>а) обеспечение занятости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б) предоставление услуг (производство товаров) в следующих сферах деятельности:</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xml:space="preserve">- содействие профессиональной ориентации и трудоустройству, включая содействие </w:t>
      </w:r>
      <w:proofErr w:type="spellStart"/>
      <w:r w:rsidRPr="002E3F1A">
        <w:rPr>
          <w:rFonts w:ascii="Times New Roman" w:hAnsi="Times New Roman" w:cs="Times New Roman"/>
          <w:sz w:val="28"/>
          <w:szCs w:val="28"/>
        </w:rPr>
        <w:t>самозанятости</w:t>
      </w:r>
      <w:proofErr w:type="spellEnd"/>
      <w:r w:rsidRPr="002E3F1A">
        <w:rPr>
          <w:rFonts w:ascii="Times New Roman" w:hAnsi="Times New Roman" w:cs="Times New Roman"/>
          <w:sz w:val="28"/>
          <w:szCs w:val="28"/>
        </w:rPr>
        <w:t>;</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предоставление образовательных услуг группам граждан, имеющим ограниченный доступ к образовательным услугам;</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профилактика социально опасных форм поведения граждан;</w:t>
      </w:r>
    </w:p>
    <w:p w:rsidR="00D323DF" w:rsidRPr="002E3F1A" w:rsidRDefault="00D323DF" w:rsidP="00D323DF">
      <w:pPr>
        <w:pStyle w:val="ConsPlusNormal"/>
        <w:ind w:firstLine="709"/>
        <w:jc w:val="both"/>
        <w:rPr>
          <w:rFonts w:ascii="Times New Roman" w:hAnsi="Times New Roman" w:cs="Times New Roman"/>
          <w:sz w:val="28"/>
          <w:szCs w:val="28"/>
        </w:rPr>
      </w:pPr>
      <w:r w:rsidRPr="002E3F1A">
        <w:rPr>
          <w:rFonts w:ascii="Times New Roman" w:hAnsi="Times New Roman" w:cs="Times New Roman"/>
          <w:sz w:val="28"/>
          <w:szCs w:val="28"/>
        </w:rPr>
        <w:t>- выпуск периодических печатных изданий, а также книжной продукции, связанной с образованием, наукой и культурой.</w:t>
      </w:r>
    </w:p>
    <w:p w:rsidR="00D323DF" w:rsidRPr="002E3F1A" w:rsidRDefault="00FB23F2" w:rsidP="00D323DF">
      <w:pPr>
        <w:pStyle w:val="ConsPlusNormal"/>
        <w:ind w:firstLine="0"/>
        <w:jc w:val="both"/>
        <w:rPr>
          <w:rFonts w:ascii="Times New Roman" w:hAnsi="Times New Roman" w:cs="Times New Roman"/>
          <w:sz w:val="28"/>
          <w:szCs w:val="28"/>
        </w:rPr>
      </w:pPr>
      <w:hyperlink w:anchor="Par91" w:history="1">
        <w:r w:rsidR="00D323DF" w:rsidRPr="002E3F1A">
          <w:rPr>
            <w:rFonts w:ascii="Times New Roman" w:hAnsi="Times New Roman" w:cs="Times New Roman"/>
            <w:color w:val="0000FF"/>
            <w:sz w:val="28"/>
            <w:szCs w:val="28"/>
          </w:rPr>
          <w:t>&lt;***&gt;</w:t>
        </w:r>
      </w:hyperlink>
      <w:r w:rsidR="00D323DF" w:rsidRPr="002E3F1A">
        <w:rPr>
          <w:rFonts w:ascii="Times New Roman" w:hAnsi="Times New Roman" w:cs="Times New Roman"/>
          <w:sz w:val="28"/>
          <w:szCs w:val="28"/>
        </w:rPr>
        <w:t xml:space="preserve"> критерий применяется в соответствии с месторасположением реализации </w:t>
      </w:r>
      <w:proofErr w:type="spellStart"/>
      <w:proofErr w:type="gramStart"/>
      <w:r w:rsidR="00D323DF" w:rsidRPr="002E3F1A">
        <w:rPr>
          <w:rFonts w:ascii="Times New Roman" w:hAnsi="Times New Roman" w:cs="Times New Roman"/>
          <w:sz w:val="28"/>
          <w:szCs w:val="28"/>
        </w:rPr>
        <w:t>бизнес-проекта</w:t>
      </w:r>
      <w:proofErr w:type="spellEnd"/>
      <w:proofErr w:type="gramEnd"/>
      <w:r w:rsidR="00D323DF" w:rsidRPr="002E3F1A">
        <w:rPr>
          <w:rFonts w:ascii="Times New Roman" w:hAnsi="Times New Roman" w:cs="Times New Roman"/>
          <w:sz w:val="28"/>
          <w:szCs w:val="28"/>
        </w:rPr>
        <w:t xml:space="preserve"> согласно территориальному делению Иркутского районного муниципального образования.</w:t>
      </w:r>
    </w:p>
    <w:p w:rsidR="00D323DF" w:rsidRPr="002E3F1A" w:rsidRDefault="00D323DF" w:rsidP="00D323DF">
      <w:pPr>
        <w:pStyle w:val="ConsPlusNormal"/>
        <w:jc w:val="right"/>
        <w:rPr>
          <w:rFonts w:ascii="Times New Roman" w:hAnsi="Times New Roman" w:cs="Times New Roman"/>
          <w:sz w:val="28"/>
          <w:szCs w:val="28"/>
        </w:rPr>
      </w:pPr>
    </w:p>
    <w:p w:rsidR="00D323DF" w:rsidRPr="002E3F1A" w:rsidRDefault="00D323DF" w:rsidP="00D323DF">
      <w:pPr>
        <w:pStyle w:val="ConsPlusNormal"/>
        <w:jc w:val="center"/>
        <w:rPr>
          <w:rFonts w:ascii="Times New Roman" w:hAnsi="Times New Roman" w:cs="Times New Roman"/>
          <w:sz w:val="28"/>
          <w:szCs w:val="28"/>
        </w:rPr>
      </w:pPr>
      <w:r w:rsidRPr="002E3F1A">
        <w:rPr>
          <w:rFonts w:ascii="Times New Roman" w:hAnsi="Times New Roman" w:cs="Times New Roman"/>
          <w:sz w:val="28"/>
          <w:szCs w:val="28"/>
        </w:rPr>
        <w:t xml:space="preserve">2. Критерии оценки презентации </w:t>
      </w:r>
      <w:proofErr w:type="spellStart"/>
      <w:proofErr w:type="gramStart"/>
      <w:r w:rsidRPr="002E3F1A">
        <w:rPr>
          <w:rFonts w:ascii="Times New Roman" w:hAnsi="Times New Roman" w:cs="Times New Roman"/>
          <w:sz w:val="28"/>
          <w:szCs w:val="28"/>
        </w:rPr>
        <w:t>бизнес-проекта</w:t>
      </w:r>
      <w:proofErr w:type="spellEnd"/>
      <w:proofErr w:type="gramEnd"/>
      <w:r w:rsidRPr="002E3F1A">
        <w:rPr>
          <w:rFonts w:ascii="Times New Roman" w:hAnsi="Times New Roman" w:cs="Times New Roman"/>
          <w:sz w:val="28"/>
          <w:szCs w:val="28"/>
        </w:rPr>
        <w:t xml:space="preserve"> перед членами Конкурсной комиссии</w:t>
      </w:r>
    </w:p>
    <w:p w:rsidR="00D323DF" w:rsidRPr="002E3F1A" w:rsidRDefault="00D323DF" w:rsidP="00D323DF">
      <w:pPr>
        <w:pStyle w:val="ConsPlusNormal"/>
        <w:jc w:val="center"/>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567"/>
        <w:gridCol w:w="8080"/>
        <w:gridCol w:w="992"/>
      </w:tblGrid>
      <w:tr w:rsidR="00D323DF" w:rsidRPr="002E3F1A" w:rsidTr="00D323DF">
        <w:trPr>
          <w:trHeight w:val="373"/>
        </w:trPr>
        <w:tc>
          <w:tcPr>
            <w:tcW w:w="567"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 xml:space="preserve">№ </w:t>
            </w:r>
            <w:proofErr w:type="spellStart"/>
            <w:proofErr w:type="gramStart"/>
            <w:r w:rsidRPr="002E3F1A">
              <w:rPr>
                <w:sz w:val="24"/>
                <w:szCs w:val="24"/>
              </w:rPr>
              <w:t>п</w:t>
            </w:r>
            <w:proofErr w:type="spellEnd"/>
            <w:proofErr w:type="gramEnd"/>
            <w:r w:rsidRPr="002E3F1A">
              <w:rPr>
                <w:sz w:val="24"/>
                <w:szCs w:val="24"/>
              </w:rPr>
              <w:t>/</w:t>
            </w:r>
            <w:proofErr w:type="spellStart"/>
            <w:r w:rsidRPr="002E3F1A">
              <w:rPr>
                <w:sz w:val="24"/>
                <w:szCs w:val="24"/>
              </w:rPr>
              <w:t>п</w:t>
            </w:r>
            <w:proofErr w:type="spellEnd"/>
          </w:p>
        </w:tc>
        <w:tc>
          <w:tcPr>
            <w:tcW w:w="8080"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Критерии</w:t>
            </w:r>
          </w:p>
        </w:tc>
        <w:tc>
          <w:tcPr>
            <w:tcW w:w="992" w:type="dxa"/>
            <w:tcBorders>
              <w:top w:val="single" w:sz="4" w:space="0" w:color="auto"/>
              <w:left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Баллы</w:t>
            </w:r>
          </w:p>
        </w:tc>
      </w:tr>
      <w:tr w:rsidR="00D323DF" w:rsidRPr="002E3F1A" w:rsidTr="00D323DF">
        <w:trPr>
          <w:trHeight w:val="597"/>
        </w:trPr>
        <w:tc>
          <w:tcPr>
            <w:tcW w:w="567"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1</w:t>
            </w:r>
          </w:p>
          <w:p w:rsidR="00D323DF" w:rsidRPr="002E3F1A" w:rsidRDefault="00D323DF" w:rsidP="00D323DF">
            <w:pPr>
              <w:widowControl/>
              <w:jc w:val="center"/>
              <w:rPr>
                <w:sz w:val="24"/>
                <w:szCs w:val="24"/>
              </w:rPr>
            </w:pPr>
          </w:p>
        </w:tc>
        <w:tc>
          <w:tcPr>
            <w:tcW w:w="8080"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both"/>
              <w:rPr>
                <w:sz w:val="24"/>
                <w:szCs w:val="24"/>
              </w:rPr>
            </w:pPr>
            <w:r w:rsidRPr="002E3F1A">
              <w:rPr>
                <w:sz w:val="24"/>
                <w:szCs w:val="24"/>
              </w:rPr>
              <w:t>Актуальность и практическая значимость цел</w:t>
            </w:r>
            <w:proofErr w:type="gramStart"/>
            <w:r w:rsidRPr="002E3F1A">
              <w:rPr>
                <w:sz w:val="24"/>
                <w:szCs w:val="24"/>
              </w:rPr>
              <w:t>и(</w:t>
            </w:r>
            <w:proofErr w:type="gramEnd"/>
            <w:r w:rsidRPr="002E3F1A">
              <w:rPr>
                <w:sz w:val="24"/>
                <w:szCs w:val="24"/>
              </w:rPr>
              <w:t xml:space="preserve">ей) и задач деятельности </w:t>
            </w:r>
            <w:proofErr w:type="spellStart"/>
            <w:r w:rsidRPr="002E3F1A">
              <w:rPr>
                <w:sz w:val="24"/>
                <w:szCs w:val="24"/>
              </w:rPr>
              <w:t>СМиСП</w:t>
            </w:r>
            <w:proofErr w:type="spellEnd"/>
            <w:r w:rsidRPr="002E3F1A">
              <w:rPr>
                <w:sz w:val="24"/>
                <w:szCs w:val="24"/>
              </w:rPr>
              <w:t xml:space="preserve"> для территории Иркутского районного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jc w:val="center"/>
              <w:rPr>
                <w:sz w:val="24"/>
                <w:szCs w:val="24"/>
              </w:rPr>
            </w:pPr>
            <w:r w:rsidRPr="002E3F1A">
              <w:rPr>
                <w:sz w:val="24"/>
                <w:szCs w:val="24"/>
              </w:rPr>
              <w:t>0-10</w:t>
            </w:r>
          </w:p>
        </w:tc>
      </w:tr>
      <w:tr w:rsidR="00D323DF" w:rsidRPr="002E3F1A" w:rsidTr="00D323DF">
        <w:trPr>
          <w:trHeight w:val="710"/>
        </w:trPr>
        <w:tc>
          <w:tcPr>
            <w:tcW w:w="567"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lastRenderedPageBreak/>
              <w:t xml:space="preserve">№ </w:t>
            </w:r>
            <w:proofErr w:type="spellStart"/>
            <w:proofErr w:type="gramStart"/>
            <w:r w:rsidRPr="002E3F1A">
              <w:rPr>
                <w:sz w:val="24"/>
                <w:szCs w:val="24"/>
              </w:rPr>
              <w:t>п</w:t>
            </w:r>
            <w:proofErr w:type="spellEnd"/>
            <w:proofErr w:type="gramEnd"/>
            <w:r w:rsidRPr="002E3F1A">
              <w:rPr>
                <w:sz w:val="24"/>
                <w:szCs w:val="24"/>
              </w:rPr>
              <w:t>/</w:t>
            </w:r>
            <w:proofErr w:type="spellStart"/>
            <w:r w:rsidRPr="002E3F1A">
              <w:rPr>
                <w:sz w:val="24"/>
                <w:szCs w:val="24"/>
              </w:rPr>
              <w:t>п</w:t>
            </w:r>
            <w:proofErr w:type="spellEnd"/>
          </w:p>
        </w:tc>
        <w:tc>
          <w:tcPr>
            <w:tcW w:w="8080"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Критерии</w:t>
            </w:r>
          </w:p>
        </w:tc>
        <w:tc>
          <w:tcPr>
            <w:tcW w:w="992"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Баллы</w:t>
            </w:r>
          </w:p>
        </w:tc>
      </w:tr>
      <w:tr w:rsidR="00D323DF" w:rsidRPr="002E3F1A" w:rsidTr="00D323DF">
        <w:trPr>
          <w:trHeight w:val="710"/>
        </w:trPr>
        <w:tc>
          <w:tcPr>
            <w:tcW w:w="567"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both"/>
              <w:rPr>
                <w:sz w:val="24"/>
                <w:szCs w:val="24"/>
              </w:rPr>
            </w:pPr>
            <w:proofErr w:type="gramStart"/>
            <w:r w:rsidRPr="002E3F1A">
              <w:rPr>
                <w:sz w:val="24"/>
                <w:szCs w:val="24"/>
              </w:rPr>
              <w:t>Качество подготовки бизнес-плана (качество составленного резюме и основных обязательных разделов), подробность описания идеи с обоснованием, точность расчетов)</w:t>
            </w:r>
            <w:proofErr w:type="gramEnd"/>
          </w:p>
        </w:tc>
        <w:tc>
          <w:tcPr>
            <w:tcW w:w="992"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jc w:val="center"/>
              <w:rPr>
                <w:sz w:val="24"/>
                <w:szCs w:val="24"/>
              </w:rPr>
            </w:pPr>
            <w:r w:rsidRPr="002E3F1A">
              <w:rPr>
                <w:sz w:val="24"/>
                <w:szCs w:val="24"/>
              </w:rPr>
              <w:t>0-10</w:t>
            </w:r>
          </w:p>
        </w:tc>
      </w:tr>
      <w:tr w:rsidR="00D323DF" w:rsidRPr="002E3F1A" w:rsidTr="00D323DF">
        <w:trPr>
          <w:trHeight w:val="852"/>
        </w:trPr>
        <w:tc>
          <w:tcPr>
            <w:tcW w:w="567"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3</w:t>
            </w:r>
          </w:p>
        </w:tc>
        <w:tc>
          <w:tcPr>
            <w:tcW w:w="8080"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both"/>
              <w:rPr>
                <w:sz w:val="24"/>
                <w:szCs w:val="24"/>
              </w:rPr>
            </w:pPr>
            <w:r w:rsidRPr="002E3F1A">
              <w:rPr>
                <w:sz w:val="24"/>
                <w:szCs w:val="24"/>
              </w:rPr>
              <w:t>Уровень компетентности участников бизнес-плана (опыт работы участник</w:t>
            </w:r>
            <w:proofErr w:type="gramStart"/>
            <w:r w:rsidRPr="002E3F1A">
              <w:rPr>
                <w:sz w:val="24"/>
                <w:szCs w:val="24"/>
              </w:rPr>
              <w:t>а(</w:t>
            </w:r>
            <w:proofErr w:type="spellStart"/>
            <w:proofErr w:type="gramEnd"/>
            <w:r w:rsidRPr="002E3F1A">
              <w:rPr>
                <w:sz w:val="24"/>
                <w:szCs w:val="24"/>
              </w:rPr>
              <w:t>ов</w:t>
            </w:r>
            <w:proofErr w:type="spellEnd"/>
            <w:r w:rsidRPr="002E3F1A">
              <w:rPr>
                <w:sz w:val="24"/>
                <w:szCs w:val="24"/>
              </w:rPr>
              <w:t>) в сфере деятельности, в которой предполагается реализация бизнес-плана, достигнутые результаты)</w:t>
            </w:r>
          </w:p>
        </w:tc>
        <w:tc>
          <w:tcPr>
            <w:tcW w:w="992"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jc w:val="center"/>
              <w:rPr>
                <w:sz w:val="24"/>
                <w:szCs w:val="24"/>
              </w:rPr>
            </w:pPr>
            <w:r w:rsidRPr="002E3F1A">
              <w:rPr>
                <w:sz w:val="24"/>
                <w:szCs w:val="24"/>
              </w:rPr>
              <w:t>0-10</w:t>
            </w:r>
          </w:p>
        </w:tc>
      </w:tr>
      <w:tr w:rsidR="00D323DF" w:rsidRPr="002E3F1A" w:rsidTr="00D323DF">
        <w:trPr>
          <w:trHeight w:val="342"/>
        </w:trPr>
        <w:tc>
          <w:tcPr>
            <w:tcW w:w="567"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center"/>
              <w:rPr>
                <w:sz w:val="24"/>
                <w:szCs w:val="24"/>
              </w:rPr>
            </w:pPr>
            <w:r w:rsidRPr="002E3F1A">
              <w:rPr>
                <w:sz w:val="24"/>
                <w:szCs w:val="24"/>
              </w:rPr>
              <w:t>4</w:t>
            </w:r>
          </w:p>
        </w:tc>
        <w:tc>
          <w:tcPr>
            <w:tcW w:w="8080"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widowControl/>
              <w:jc w:val="both"/>
              <w:rPr>
                <w:sz w:val="24"/>
                <w:szCs w:val="24"/>
              </w:rPr>
            </w:pPr>
            <w:r w:rsidRPr="002E3F1A">
              <w:rPr>
                <w:sz w:val="24"/>
                <w:szCs w:val="24"/>
              </w:rPr>
              <w:t>Реальность достижения поставленных бизнес-планом задач в установленные сроки (результаты оценки рисков реализации бизнес-плана)</w:t>
            </w:r>
          </w:p>
        </w:tc>
        <w:tc>
          <w:tcPr>
            <w:tcW w:w="992" w:type="dxa"/>
            <w:tcBorders>
              <w:top w:val="single" w:sz="4" w:space="0" w:color="auto"/>
              <w:left w:val="single" w:sz="4" w:space="0" w:color="auto"/>
              <w:bottom w:val="single" w:sz="4" w:space="0" w:color="auto"/>
              <w:right w:val="single" w:sz="4" w:space="0" w:color="auto"/>
            </w:tcBorders>
          </w:tcPr>
          <w:p w:rsidR="00D323DF" w:rsidRPr="002E3F1A" w:rsidRDefault="00D323DF" w:rsidP="00D323DF">
            <w:pPr>
              <w:jc w:val="center"/>
              <w:rPr>
                <w:sz w:val="24"/>
                <w:szCs w:val="24"/>
              </w:rPr>
            </w:pPr>
            <w:r w:rsidRPr="002E3F1A">
              <w:rPr>
                <w:sz w:val="24"/>
                <w:szCs w:val="24"/>
              </w:rPr>
              <w:t>0-10</w:t>
            </w:r>
          </w:p>
        </w:tc>
      </w:tr>
    </w:tbl>
    <w:p w:rsidR="00D323DF" w:rsidRPr="002E3F1A" w:rsidRDefault="00D323DF" w:rsidP="00D323DF">
      <w:pPr>
        <w:widowControl/>
        <w:autoSpaceDE/>
        <w:autoSpaceDN/>
        <w:adjustRightInd/>
      </w:pPr>
    </w:p>
    <w:p w:rsidR="00D323DF" w:rsidRPr="002E3F1A" w:rsidRDefault="00D323DF" w:rsidP="00D323DF">
      <w:pPr>
        <w:widowControl/>
        <w:autoSpaceDE/>
        <w:autoSpaceDN/>
        <w:adjustRightInd/>
      </w:pPr>
    </w:p>
    <w:p w:rsidR="00D323DF" w:rsidRPr="002E3F1A" w:rsidRDefault="00D323DF" w:rsidP="00D323DF">
      <w:pPr>
        <w:widowControl/>
        <w:autoSpaceDE/>
        <w:autoSpaceDN/>
        <w:adjustRightInd/>
        <w:spacing w:after="200" w:line="276" w:lineRule="auto"/>
      </w:pPr>
      <w:r w:rsidRPr="002E3F1A">
        <w:br w:type="page"/>
      </w:r>
    </w:p>
    <w:p w:rsidR="00D323DF" w:rsidRPr="002E3F1A" w:rsidRDefault="00D323DF" w:rsidP="00D323DF">
      <w:pPr>
        <w:pStyle w:val="ConsPlusNormal"/>
        <w:ind w:left="4536" w:firstLine="0"/>
        <w:jc w:val="both"/>
        <w:outlineLvl w:val="1"/>
        <w:rPr>
          <w:rFonts w:ascii="Times New Roman" w:hAnsi="Times New Roman" w:cs="Times New Roman"/>
          <w:sz w:val="28"/>
          <w:szCs w:val="28"/>
        </w:rPr>
      </w:pPr>
      <w:r w:rsidRPr="002E3F1A">
        <w:rPr>
          <w:rFonts w:ascii="Times New Roman" w:hAnsi="Times New Roman" w:cs="Times New Roman"/>
          <w:sz w:val="28"/>
          <w:szCs w:val="28"/>
        </w:rPr>
        <w:lastRenderedPageBreak/>
        <w:t>Приложение 5</w:t>
      </w:r>
    </w:p>
    <w:p w:rsidR="00D323DF" w:rsidRPr="002E3F1A" w:rsidRDefault="00D323DF" w:rsidP="00D323DF">
      <w:pPr>
        <w:pStyle w:val="ConsPlusNormal"/>
        <w:ind w:left="4536" w:firstLine="0"/>
        <w:jc w:val="both"/>
        <w:rPr>
          <w:rFonts w:ascii="Times New Roman" w:hAnsi="Times New Roman" w:cs="Times New Roman"/>
          <w:sz w:val="28"/>
          <w:szCs w:val="28"/>
        </w:rPr>
      </w:pPr>
      <w:r w:rsidRPr="002E3F1A">
        <w:rPr>
          <w:rFonts w:ascii="Times New Roman" w:hAnsi="Times New Roman" w:cs="Times New Roman"/>
          <w:sz w:val="28"/>
          <w:szCs w:val="28"/>
        </w:rPr>
        <w:t xml:space="preserve">к Положению о порядке оказания финансовой поддержки субъектам малого предпринимательства </w:t>
      </w:r>
      <w:r>
        <w:rPr>
          <w:rFonts w:ascii="Times New Roman" w:hAnsi="Times New Roman" w:cs="Times New Roman"/>
          <w:sz w:val="28"/>
          <w:szCs w:val="28"/>
        </w:rPr>
        <w:t>на территории Иркутского районного муниципального образования</w:t>
      </w:r>
    </w:p>
    <w:p w:rsidR="00D323DF" w:rsidRPr="002E3F1A" w:rsidRDefault="00D323DF" w:rsidP="00D323DF">
      <w:pPr>
        <w:pStyle w:val="ConsPlusNormal"/>
        <w:jc w:val="center"/>
        <w:rPr>
          <w:rFonts w:ascii="Times New Roman" w:hAnsi="Times New Roman" w:cs="Times New Roman"/>
          <w:sz w:val="28"/>
          <w:szCs w:val="28"/>
        </w:rPr>
      </w:pPr>
    </w:p>
    <w:p w:rsidR="00D323DF" w:rsidRPr="002E3F1A" w:rsidRDefault="00D323DF" w:rsidP="00D323DF">
      <w:pPr>
        <w:pStyle w:val="ConsPlusNormal"/>
        <w:jc w:val="center"/>
        <w:rPr>
          <w:rFonts w:ascii="Times New Roman" w:hAnsi="Times New Roman" w:cs="Times New Roman"/>
          <w:b/>
          <w:sz w:val="28"/>
          <w:szCs w:val="28"/>
        </w:rPr>
      </w:pPr>
      <w:r w:rsidRPr="002E3F1A">
        <w:rPr>
          <w:rFonts w:ascii="Times New Roman" w:hAnsi="Times New Roman" w:cs="Times New Roman"/>
          <w:b/>
          <w:sz w:val="28"/>
          <w:szCs w:val="28"/>
        </w:rPr>
        <w:t xml:space="preserve">АКТ ПРОВЕРКИ ЦЕЛЕВОГО РАСХОДОВАНИЯ СРЕДСТВ ГРАНТА </w:t>
      </w:r>
      <w:proofErr w:type="gramStart"/>
      <w:r w:rsidRPr="002E3F1A">
        <w:rPr>
          <w:rFonts w:ascii="Times New Roman" w:hAnsi="Times New Roman" w:cs="Times New Roman"/>
          <w:b/>
          <w:sz w:val="28"/>
          <w:szCs w:val="28"/>
        </w:rPr>
        <w:t>В ФОРМЕ СУБСИДИИ ПО СОГЛАШЕНИЮ № ____ ОТ _______ О ПРЕДОСТАВЛЕНИИ ГРАНТА В ФОРМЕ</w:t>
      </w:r>
      <w:proofErr w:type="gramEnd"/>
      <w:r w:rsidRPr="002E3F1A">
        <w:rPr>
          <w:rFonts w:ascii="Times New Roman" w:hAnsi="Times New Roman" w:cs="Times New Roman"/>
          <w:b/>
          <w:sz w:val="28"/>
          <w:szCs w:val="28"/>
        </w:rPr>
        <w:t xml:space="preserve"> СУБСИДИИ ИЗ БЮДЖЕТА ИРКУТСКОГО РАЙОННОГО МУНИЦИПАЛЬНОГО ОБРАЗОВАНИЯ НА СОЗДАНИЕ СОБСТВЕННОГО БИЗНЕСА</w:t>
      </w:r>
    </w:p>
    <w:p w:rsidR="00D323DF" w:rsidRPr="002E3F1A" w:rsidRDefault="00D323DF" w:rsidP="00D323DF"/>
    <w:p w:rsidR="00D323DF" w:rsidRPr="002E3F1A" w:rsidRDefault="00D323DF" w:rsidP="00D323DF">
      <w:pPr>
        <w:jc w:val="both"/>
      </w:pPr>
      <w:r w:rsidRPr="002E3F1A">
        <w:t>г. Иркутск</w:t>
      </w:r>
      <w:r w:rsidRPr="002E3F1A">
        <w:tab/>
      </w:r>
      <w:r w:rsidRPr="002E3F1A">
        <w:tab/>
      </w:r>
      <w:r w:rsidRPr="002E3F1A">
        <w:tab/>
      </w:r>
      <w:r w:rsidRPr="002E3F1A">
        <w:tab/>
      </w:r>
      <w:r w:rsidRPr="002E3F1A">
        <w:tab/>
      </w:r>
      <w:r w:rsidRPr="002E3F1A">
        <w:tab/>
      </w:r>
      <w:r w:rsidRPr="002E3F1A">
        <w:tab/>
      </w:r>
      <w:r w:rsidRPr="002E3F1A">
        <w:tab/>
        <w:t xml:space="preserve">          «____»____________</w:t>
      </w:r>
    </w:p>
    <w:p w:rsidR="00D323DF" w:rsidRPr="002E3F1A" w:rsidRDefault="00D323DF" w:rsidP="00D323DF">
      <w:pPr>
        <w:ind w:firstLine="708"/>
        <w:jc w:val="both"/>
      </w:pPr>
    </w:p>
    <w:p w:rsidR="00D323DF" w:rsidRPr="002E3F1A" w:rsidRDefault="00D323DF" w:rsidP="00D323DF">
      <w:pPr>
        <w:ind w:firstLine="709"/>
        <w:jc w:val="both"/>
      </w:pPr>
      <w:r w:rsidRPr="002E3F1A">
        <w:t>В целях проверки отчета об использовании гранта в форме субсидии _________________________________________________________________</w:t>
      </w:r>
    </w:p>
    <w:p w:rsidR="00D323DF" w:rsidRPr="002E3F1A" w:rsidRDefault="00D323DF" w:rsidP="00D323DF">
      <w:pPr>
        <w:jc w:val="center"/>
      </w:pPr>
      <w:r w:rsidRPr="002E3F1A">
        <w:t>(</w:t>
      </w:r>
      <w:r w:rsidRPr="002E3F1A">
        <w:rPr>
          <w:sz w:val="24"/>
          <w:szCs w:val="24"/>
        </w:rPr>
        <w:t>наименование Получателя гранта в форме субсидии</w:t>
      </w:r>
      <w:r w:rsidRPr="002E3F1A">
        <w:t>)</w:t>
      </w:r>
    </w:p>
    <w:p w:rsidR="00D323DF" w:rsidRPr="002E3F1A" w:rsidRDefault="00D323DF" w:rsidP="00D323DF">
      <w:pPr>
        <w:jc w:val="both"/>
      </w:pPr>
      <w:r w:rsidRPr="002E3F1A">
        <w:t xml:space="preserve"> сотрудниками отдела муниципальной поддержки и развития малого и среднего предпринимательства Комитета по управлению муниципальным имуществом и жизнеобеспечению администрации Иркутского районного муниципального образования осуществлена проверка по исполнению Получателем условий соглашен</w:t>
      </w:r>
      <w:r w:rsidR="00C362F1">
        <w:t>ия</w:t>
      </w:r>
      <w:r w:rsidR="00020F6A">
        <w:t>.</w:t>
      </w:r>
    </w:p>
    <w:p w:rsidR="00D323DF" w:rsidRPr="002E3F1A" w:rsidRDefault="00D323DF" w:rsidP="00D323DF">
      <w:pPr>
        <w:jc w:val="both"/>
      </w:pPr>
    </w:p>
    <w:p w:rsidR="00D323DF" w:rsidRPr="002E3F1A" w:rsidRDefault="00D323DF" w:rsidP="00D323DF">
      <w:pPr>
        <w:ind w:firstLine="709"/>
        <w:jc w:val="both"/>
      </w:pPr>
      <w:r w:rsidRPr="002E3F1A">
        <w:t xml:space="preserve">Основание проверки: Соглашение №____ </w:t>
      </w:r>
      <w:proofErr w:type="gramStart"/>
      <w:r w:rsidRPr="002E3F1A">
        <w:t>от ___________ о предоставлении гранта в форме субсидии из бюджета Иркутского районного муниципального образования на создание</w:t>
      </w:r>
      <w:proofErr w:type="gramEnd"/>
      <w:r w:rsidRPr="002E3F1A">
        <w:t xml:space="preserve"> собственного бизнеса (далее - Соглашение).</w:t>
      </w:r>
    </w:p>
    <w:p w:rsidR="00D323DF" w:rsidRPr="002E3F1A" w:rsidRDefault="00D323DF" w:rsidP="00D323DF">
      <w:pPr>
        <w:ind w:firstLine="709"/>
        <w:jc w:val="both"/>
      </w:pPr>
      <w:r w:rsidRPr="002E3F1A">
        <w:t>Субъект проверки: Получатель гранта в форме субсидии _______________________________________________ (далее - Получатель).</w:t>
      </w:r>
    </w:p>
    <w:p w:rsidR="00D323DF" w:rsidRPr="002E3F1A" w:rsidRDefault="00D323DF" w:rsidP="00D323DF">
      <w:pPr>
        <w:jc w:val="both"/>
        <w:rPr>
          <w:sz w:val="22"/>
        </w:rPr>
      </w:pPr>
      <w:r w:rsidRPr="002E3F1A">
        <w:rPr>
          <w:sz w:val="22"/>
        </w:rPr>
        <w:t xml:space="preserve">                             (наименование получателя)</w:t>
      </w:r>
    </w:p>
    <w:p w:rsidR="00D323DF" w:rsidRPr="002E3F1A" w:rsidRDefault="00D323DF" w:rsidP="00D323DF">
      <w:pPr>
        <w:ind w:firstLine="709"/>
        <w:jc w:val="both"/>
      </w:pPr>
      <w:r w:rsidRPr="002E3F1A">
        <w:t xml:space="preserve">Предмет проверки: Целевое использование гранта в форме субсидии </w:t>
      </w:r>
      <w:r w:rsidR="00020F6A">
        <w:t xml:space="preserve">в соответствии с </w:t>
      </w:r>
      <w:r w:rsidRPr="002E3F1A">
        <w:t>Соглаш</w:t>
      </w:r>
      <w:r w:rsidR="00020F6A">
        <w:t>ением.</w:t>
      </w:r>
      <w:r w:rsidRPr="002E3F1A">
        <w:tab/>
      </w:r>
      <w:r w:rsidRPr="002E3F1A">
        <w:tab/>
      </w:r>
      <w:r w:rsidRPr="002E3F1A">
        <w:tab/>
      </w:r>
    </w:p>
    <w:p w:rsidR="00D323DF" w:rsidRPr="002E3F1A" w:rsidRDefault="00D323DF" w:rsidP="00D323DF">
      <w:pPr>
        <w:ind w:firstLine="709"/>
        <w:jc w:val="both"/>
      </w:pPr>
      <w:r w:rsidRPr="002E3F1A">
        <w:t>1. Документарная проверка</w:t>
      </w:r>
      <w:r w:rsidRPr="002E3F1A">
        <w:tab/>
      </w:r>
      <w:r w:rsidRPr="002E3F1A">
        <w:tab/>
      </w:r>
      <w:r w:rsidRPr="002E3F1A">
        <w:tab/>
      </w:r>
      <w:r w:rsidRPr="002E3F1A">
        <w:tab/>
      </w:r>
      <w:r w:rsidRPr="002E3F1A">
        <w:tab/>
      </w:r>
      <w:r w:rsidRPr="002E3F1A">
        <w:tab/>
      </w:r>
      <w:r w:rsidRPr="002E3F1A">
        <w:tab/>
      </w:r>
    </w:p>
    <w:p w:rsidR="00D323DF" w:rsidRPr="002E3F1A" w:rsidRDefault="00D323DF" w:rsidP="00D323DF">
      <w:pPr>
        <w:jc w:val="both"/>
      </w:pPr>
      <w:r w:rsidRPr="002E3F1A">
        <w:t>Получателем в подтверждение целевого расходования гранта в форме субсидии представлены следующие документы:</w:t>
      </w:r>
      <w:r w:rsidRPr="002E3F1A">
        <w:tab/>
      </w:r>
    </w:p>
    <w:tbl>
      <w:tblPr>
        <w:tblW w:w="9641" w:type="dxa"/>
        <w:tblInd w:w="93" w:type="dxa"/>
        <w:tblLook w:val="04A0"/>
      </w:tblPr>
      <w:tblGrid>
        <w:gridCol w:w="724"/>
        <w:gridCol w:w="6379"/>
        <w:gridCol w:w="2538"/>
      </w:tblGrid>
      <w:tr w:rsidR="00D323DF" w:rsidRPr="002E3F1A" w:rsidTr="00D323DF">
        <w:trPr>
          <w:trHeight w:val="5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DF" w:rsidRPr="002E3F1A" w:rsidRDefault="00D323DF" w:rsidP="00D323DF">
            <w:pPr>
              <w:jc w:val="center"/>
              <w:rPr>
                <w:sz w:val="24"/>
                <w:szCs w:val="24"/>
              </w:rPr>
            </w:pPr>
            <w:r w:rsidRPr="002E3F1A">
              <w:rPr>
                <w:sz w:val="24"/>
                <w:szCs w:val="24"/>
              </w:rPr>
              <w:t xml:space="preserve">№ </w:t>
            </w:r>
            <w:proofErr w:type="spellStart"/>
            <w:proofErr w:type="gramStart"/>
            <w:r w:rsidRPr="002E3F1A">
              <w:rPr>
                <w:sz w:val="24"/>
                <w:szCs w:val="24"/>
              </w:rPr>
              <w:t>п</w:t>
            </w:r>
            <w:proofErr w:type="spellEnd"/>
            <w:proofErr w:type="gramEnd"/>
            <w:r w:rsidRPr="002E3F1A">
              <w:rPr>
                <w:sz w:val="24"/>
                <w:szCs w:val="24"/>
              </w:rPr>
              <w:t>/</w:t>
            </w:r>
            <w:proofErr w:type="spellStart"/>
            <w:r w:rsidRPr="002E3F1A">
              <w:rPr>
                <w:sz w:val="24"/>
                <w:szCs w:val="24"/>
              </w:rPr>
              <w:t>п</w:t>
            </w:r>
            <w:proofErr w:type="spellEnd"/>
          </w:p>
        </w:tc>
        <w:tc>
          <w:tcPr>
            <w:tcW w:w="6379" w:type="dxa"/>
            <w:tcBorders>
              <w:top w:val="single" w:sz="4" w:space="0" w:color="auto"/>
              <w:left w:val="nil"/>
              <w:bottom w:val="single" w:sz="4" w:space="0" w:color="auto"/>
              <w:right w:val="nil"/>
            </w:tcBorders>
            <w:shd w:val="clear" w:color="auto" w:fill="auto"/>
            <w:vAlign w:val="center"/>
            <w:hideMark/>
          </w:tcPr>
          <w:p w:rsidR="00D323DF" w:rsidRPr="002E3F1A" w:rsidRDefault="00D323DF" w:rsidP="00D323DF">
            <w:pPr>
              <w:ind w:firstLine="709"/>
              <w:jc w:val="center"/>
              <w:rPr>
                <w:sz w:val="24"/>
                <w:szCs w:val="24"/>
              </w:rPr>
            </w:pPr>
            <w:r w:rsidRPr="002E3F1A">
              <w:rPr>
                <w:sz w:val="24"/>
                <w:szCs w:val="24"/>
              </w:rPr>
              <w:t>Наименование отчетного документа (дата, номер)</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DF" w:rsidRPr="002E3F1A" w:rsidRDefault="00D323DF" w:rsidP="00D323DF">
            <w:pPr>
              <w:rPr>
                <w:sz w:val="24"/>
                <w:szCs w:val="24"/>
              </w:rPr>
            </w:pPr>
            <w:r w:rsidRPr="002E3F1A">
              <w:rPr>
                <w:sz w:val="24"/>
                <w:szCs w:val="24"/>
              </w:rPr>
              <w:t>Отметка о проверке</w:t>
            </w:r>
          </w:p>
        </w:tc>
      </w:tr>
      <w:tr w:rsidR="00D323DF" w:rsidRPr="002E3F1A" w:rsidTr="00D323DF">
        <w:trPr>
          <w:trHeight w:val="268"/>
        </w:trPr>
        <w:tc>
          <w:tcPr>
            <w:tcW w:w="7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323DF" w:rsidRPr="002E3F1A" w:rsidRDefault="00D323DF" w:rsidP="00D323DF">
            <w:pPr>
              <w:rPr>
                <w:sz w:val="24"/>
                <w:szCs w:val="24"/>
              </w:rPr>
            </w:pPr>
            <w:r w:rsidRPr="002E3F1A">
              <w:rPr>
                <w:sz w:val="24"/>
                <w:szCs w:val="24"/>
              </w:rPr>
              <w:t>1</w:t>
            </w:r>
          </w:p>
        </w:tc>
        <w:tc>
          <w:tcPr>
            <w:tcW w:w="6379" w:type="dxa"/>
            <w:tcBorders>
              <w:top w:val="single" w:sz="4" w:space="0" w:color="auto"/>
              <w:left w:val="single" w:sz="4" w:space="0" w:color="auto"/>
              <w:bottom w:val="single" w:sz="4" w:space="0" w:color="auto"/>
              <w:right w:val="nil"/>
            </w:tcBorders>
            <w:shd w:val="clear" w:color="auto" w:fill="auto"/>
            <w:vAlign w:val="center"/>
          </w:tcPr>
          <w:p w:rsidR="00D323DF" w:rsidRPr="002E3F1A" w:rsidRDefault="00D323DF" w:rsidP="00D323DF">
            <w:pPr>
              <w:ind w:firstLine="709"/>
              <w:jc w:val="both"/>
              <w:rPr>
                <w:sz w:val="24"/>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D323DF" w:rsidRPr="002E3F1A" w:rsidRDefault="00D323DF" w:rsidP="00D323DF">
            <w:pPr>
              <w:ind w:firstLine="709"/>
              <w:jc w:val="both"/>
              <w:rPr>
                <w:sz w:val="24"/>
                <w:szCs w:val="24"/>
              </w:rPr>
            </w:pPr>
          </w:p>
        </w:tc>
      </w:tr>
    </w:tbl>
    <w:p w:rsidR="00D323DF" w:rsidRPr="002E3F1A" w:rsidRDefault="00D323DF" w:rsidP="00D323DF">
      <w:pPr>
        <w:ind w:firstLine="709"/>
        <w:jc w:val="both"/>
      </w:pPr>
      <w:r w:rsidRPr="002E3F1A">
        <w:t>_________________/____________________/</w:t>
      </w:r>
    </w:p>
    <w:p w:rsidR="00D323DF" w:rsidRPr="002E3F1A" w:rsidRDefault="00D323DF" w:rsidP="00D323DF">
      <w:pPr>
        <w:ind w:firstLine="709"/>
        <w:jc w:val="both"/>
      </w:pPr>
    </w:p>
    <w:p w:rsidR="00D323DF" w:rsidRPr="002E3F1A" w:rsidRDefault="00D323DF" w:rsidP="00D323DF">
      <w:pPr>
        <w:ind w:firstLine="709"/>
        <w:jc w:val="both"/>
      </w:pPr>
      <w:r w:rsidRPr="002E3F1A">
        <w:t>2. Проверка достоверности данных о заключенной сделке</w:t>
      </w:r>
    </w:p>
    <w:p w:rsidR="00D323DF" w:rsidRPr="002E3F1A" w:rsidRDefault="00D323DF" w:rsidP="00D323DF">
      <w:pPr>
        <w:ind w:firstLine="709"/>
        <w:jc w:val="both"/>
      </w:pPr>
      <w:r w:rsidRPr="002E3F1A">
        <w:t>___________________/____________________/</w:t>
      </w:r>
    </w:p>
    <w:p w:rsidR="00D323DF" w:rsidRPr="002E3F1A" w:rsidRDefault="00D323DF" w:rsidP="00D323DF">
      <w:pPr>
        <w:ind w:firstLine="709"/>
        <w:jc w:val="both"/>
      </w:pPr>
      <w:r w:rsidRPr="002E3F1A">
        <w:t>3. Проверка фактического соответствия произведенных расходов</w:t>
      </w:r>
    </w:p>
    <w:p w:rsidR="00D323DF" w:rsidRPr="002E3F1A" w:rsidRDefault="00D323DF" w:rsidP="00D323DF">
      <w:pPr>
        <w:jc w:val="both"/>
      </w:pPr>
      <w:r w:rsidRPr="002E3F1A">
        <w:t xml:space="preserve">Проверка проводится в присутствии представителя Получателя </w:t>
      </w:r>
      <w:r w:rsidRPr="002E3F1A">
        <w:lastRenderedPageBreak/>
        <w:t>________________________________________________________________________________________________________________________________________________________________________________________________________</w:t>
      </w:r>
    </w:p>
    <w:p w:rsidR="00D323DF" w:rsidRPr="002E3F1A" w:rsidRDefault="00D323DF" w:rsidP="00D323DF">
      <w:pPr>
        <w:jc w:val="both"/>
      </w:pPr>
    </w:p>
    <w:tbl>
      <w:tblPr>
        <w:tblW w:w="9626" w:type="dxa"/>
        <w:tblInd w:w="93" w:type="dxa"/>
        <w:tblLayout w:type="fixed"/>
        <w:tblLook w:val="04A0"/>
      </w:tblPr>
      <w:tblGrid>
        <w:gridCol w:w="598"/>
        <w:gridCol w:w="2622"/>
        <w:gridCol w:w="873"/>
        <w:gridCol w:w="1018"/>
        <w:gridCol w:w="985"/>
        <w:gridCol w:w="1630"/>
        <w:gridCol w:w="1900"/>
      </w:tblGrid>
      <w:tr w:rsidR="00D323DF" w:rsidRPr="002E3F1A" w:rsidTr="00D323DF">
        <w:trPr>
          <w:trHeight w:val="829"/>
        </w:trPr>
        <w:tc>
          <w:tcPr>
            <w:tcW w:w="59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323DF" w:rsidRPr="002E3F1A" w:rsidRDefault="00D323DF" w:rsidP="00D323DF">
            <w:pPr>
              <w:jc w:val="center"/>
              <w:rPr>
                <w:sz w:val="24"/>
                <w:szCs w:val="24"/>
              </w:rPr>
            </w:pPr>
            <w:r w:rsidRPr="002E3F1A">
              <w:rPr>
                <w:sz w:val="24"/>
                <w:szCs w:val="24"/>
              </w:rPr>
              <w:t xml:space="preserve">№ </w:t>
            </w:r>
            <w:proofErr w:type="spellStart"/>
            <w:proofErr w:type="gramStart"/>
            <w:r w:rsidRPr="002E3F1A">
              <w:rPr>
                <w:sz w:val="24"/>
                <w:szCs w:val="24"/>
              </w:rPr>
              <w:t>п</w:t>
            </w:r>
            <w:proofErr w:type="spellEnd"/>
            <w:proofErr w:type="gramEnd"/>
            <w:r w:rsidRPr="002E3F1A">
              <w:rPr>
                <w:sz w:val="24"/>
                <w:szCs w:val="24"/>
              </w:rPr>
              <w:t>/</w:t>
            </w:r>
            <w:proofErr w:type="spellStart"/>
            <w:r w:rsidRPr="002E3F1A">
              <w:rPr>
                <w:sz w:val="24"/>
                <w:szCs w:val="24"/>
              </w:rPr>
              <w:t>п</w:t>
            </w:r>
            <w:proofErr w:type="spellEnd"/>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D323DF" w:rsidRPr="002E3F1A" w:rsidRDefault="00D323DF" w:rsidP="00D323DF">
            <w:pPr>
              <w:jc w:val="center"/>
              <w:rPr>
                <w:sz w:val="24"/>
                <w:szCs w:val="24"/>
              </w:rPr>
            </w:pPr>
            <w:r w:rsidRPr="002E3F1A">
              <w:rPr>
                <w:sz w:val="24"/>
                <w:szCs w:val="24"/>
              </w:rPr>
              <w:t>Наименование</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D323DF" w:rsidRPr="002E3F1A" w:rsidRDefault="00D323DF" w:rsidP="00D323DF">
            <w:pPr>
              <w:jc w:val="center"/>
              <w:rPr>
                <w:sz w:val="24"/>
                <w:szCs w:val="24"/>
              </w:rPr>
            </w:pPr>
            <w:proofErr w:type="spellStart"/>
            <w:r w:rsidRPr="002E3F1A">
              <w:rPr>
                <w:sz w:val="24"/>
                <w:szCs w:val="24"/>
              </w:rPr>
              <w:t>Ед</w:t>
            </w:r>
            <w:proofErr w:type="gramStart"/>
            <w:r w:rsidRPr="002E3F1A">
              <w:rPr>
                <w:sz w:val="24"/>
                <w:szCs w:val="24"/>
              </w:rPr>
              <w:t>.и</w:t>
            </w:r>
            <w:proofErr w:type="gramEnd"/>
            <w:r w:rsidRPr="002E3F1A">
              <w:rPr>
                <w:sz w:val="24"/>
                <w:szCs w:val="24"/>
              </w:rPr>
              <w:t>зм</w:t>
            </w:r>
            <w:proofErr w:type="spellEnd"/>
            <w:r w:rsidRPr="002E3F1A">
              <w:rPr>
                <w:sz w:val="24"/>
                <w:szCs w:val="24"/>
              </w:rPr>
              <w:t>.</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323DF" w:rsidRPr="002E3F1A" w:rsidRDefault="00D323DF" w:rsidP="00D323DF">
            <w:pPr>
              <w:jc w:val="center"/>
              <w:rPr>
                <w:sz w:val="24"/>
                <w:szCs w:val="24"/>
              </w:rPr>
            </w:pPr>
            <w:r w:rsidRPr="002E3F1A">
              <w:rPr>
                <w:sz w:val="24"/>
                <w:szCs w:val="24"/>
              </w:rPr>
              <w:t>Цена с НДС, руб.</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323DF" w:rsidRPr="002E3F1A" w:rsidRDefault="00D323DF" w:rsidP="00D323DF">
            <w:pPr>
              <w:jc w:val="center"/>
              <w:rPr>
                <w:sz w:val="24"/>
                <w:szCs w:val="24"/>
              </w:rPr>
            </w:pPr>
            <w:r w:rsidRPr="002E3F1A">
              <w:rPr>
                <w:sz w:val="24"/>
                <w:szCs w:val="24"/>
              </w:rPr>
              <w:t>Кол-во, шт.</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D323DF" w:rsidRPr="002E3F1A" w:rsidRDefault="00D323DF" w:rsidP="00D323DF">
            <w:pPr>
              <w:jc w:val="center"/>
              <w:rPr>
                <w:sz w:val="24"/>
                <w:szCs w:val="24"/>
              </w:rPr>
            </w:pPr>
            <w:r w:rsidRPr="002E3F1A">
              <w:rPr>
                <w:sz w:val="24"/>
                <w:szCs w:val="24"/>
              </w:rPr>
              <w:t>Итого затрат, руб.</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323DF" w:rsidRPr="002E3F1A" w:rsidRDefault="00D323DF" w:rsidP="00D323DF">
            <w:pPr>
              <w:jc w:val="center"/>
              <w:rPr>
                <w:sz w:val="24"/>
                <w:szCs w:val="24"/>
              </w:rPr>
            </w:pPr>
            <w:r w:rsidRPr="002E3F1A">
              <w:rPr>
                <w:sz w:val="24"/>
                <w:szCs w:val="24"/>
              </w:rPr>
              <w:t>Примечание</w:t>
            </w:r>
          </w:p>
        </w:tc>
      </w:tr>
      <w:tr w:rsidR="00D323DF" w:rsidRPr="002E3F1A" w:rsidTr="00D323DF">
        <w:trPr>
          <w:trHeight w:val="118"/>
        </w:trPr>
        <w:tc>
          <w:tcPr>
            <w:tcW w:w="598" w:type="dxa"/>
            <w:tcBorders>
              <w:top w:val="single" w:sz="4" w:space="0" w:color="auto"/>
              <w:left w:val="single" w:sz="4" w:space="0" w:color="auto"/>
              <w:bottom w:val="single" w:sz="4" w:space="0" w:color="auto"/>
              <w:right w:val="single" w:sz="4" w:space="0" w:color="000000"/>
            </w:tcBorders>
            <w:shd w:val="clear" w:color="auto" w:fill="auto"/>
            <w:vAlign w:val="center"/>
          </w:tcPr>
          <w:p w:rsidR="00D323DF" w:rsidRPr="002E3F1A" w:rsidRDefault="00D323DF" w:rsidP="00D323DF">
            <w:pPr>
              <w:jc w:val="both"/>
              <w:rPr>
                <w:sz w:val="24"/>
                <w:szCs w:val="24"/>
              </w:rPr>
            </w:pPr>
            <w:r w:rsidRPr="002E3F1A">
              <w:rPr>
                <w:sz w:val="24"/>
                <w:szCs w:val="24"/>
              </w:rPr>
              <w:t>1</w:t>
            </w:r>
          </w:p>
        </w:tc>
        <w:tc>
          <w:tcPr>
            <w:tcW w:w="2622" w:type="dxa"/>
            <w:tcBorders>
              <w:top w:val="single" w:sz="4" w:space="0" w:color="auto"/>
              <w:left w:val="nil"/>
              <w:bottom w:val="single" w:sz="4" w:space="0" w:color="auto"/>
              <w:right w:val="single" w:sz="4" w:space="0" w:color="auto"/>
            </w:tcBorders>
            <w:shd w:val="clear" w:color="auto" w:fill="auto"/>
            <w:vAlign w:val="center"/>
          </w:tcPr>
          <w:p w:rsidR="00D323DF" w:rsidRPr="002E3F1A" w:rsidRDefault="00D323DF" w:rsidP="00D323DF">
            <w:pPr>
              <w:jc w:val="both"/>
              <w:rPr>
                <w:sz w:val="24"/>
                <w:szCs w:val="24"/>
              </w:rPr>
            </w:pPr>
          </w:p>
        </w:tc>
        <w:tc>
          <w:tcPr>
            <w:tcW w:w="873" w:type="dxa"/>
            <w:tcBorders>
              <w:top w:val="single" w:sz="4" w:space="0" w:color="auto"/>
              <w:left w:val="nil"/>
              <w:bottom w:val="single" w:sz="4" w:space="0" w:color="auto"/>
              <w:right w:val="single" w:sz="4" w:space="0" w:color="auto"/>
            </w:tcBorders>
            <w:shd w:val="clear" w:color="auto" w:fill="auto"/>
            <w:vAlign w:val="center"/>
          </w:tcPr>
          <w:p w:rsidR="00D323DF" w:rsidRPr="002E3F1A" w:rsidRDefault="00D323DF" w:rsidP="00D323DF">
            <w:pPr>
              <w:jc w:val="both"/>
              <w:rPr>
                <w:sz w:val="24"/>
                <w:szCs w:val="24"/>
              </w:rPr>
            </w:pPr>
          </w:p>
        </w:tc>
        <w:tc>
          <w:tcPr>
            <w:tcW w:w="1018" w:type="dxa"/>
            <w:tcBorders>
              <w:top w:val="single" w:sz="4" w:space="0" w:color="auto"/>
              <w:left w:val="nil"/>
              <w:bottom w:val="single" w:sz="4" w:space="0" w:color="auto"/>
              <w:right w:val="single" w:sz="4" w:space="0" w:color="auto"/>
            </w:tcBorders>
            <w:shd w:val="clear" w:color="auto" w:fill="auto"/>
            <w:vAlign w:val="center"/>
          </w:tcPr>
          <w:p w:rsidR="00D323DF" w:rsidRPr="002E3F1A" w:rsidRDefault="00D323DF" w:rsidP="00D323DF">
            <w:pPr>
              <w:jc w:val="both"/>
              <w:rPr>
                <w:sz w:val="24"/>
                <w:szCs w:val="24"/>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D323DF" w:rsidRPr="002E3F1A" w:rsidRDefault="00D323DF" w:rsidP="00D323DF">
            <w:pPr>
              <w:jc w:val="both"/>
              <w:rPr>
                <w:sz w:val="24"/>
                <w:szCs w:val="24"/>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D323DF" w:rsidRPr="002E3F1A" w:rsidRDefault="00D323DF" w:rsidP="00D323DF">
            <w:pPr>
              <w:jc w:val="both"/>
              <w:rPr>
                <w:sz w:val="24"/>
                <w:szCs w:val="24"/>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D323DF" w:rsidRPr="002E3F1A" w:rsidRDefault="00D323DF" w:rsidP="00D323DF">
            <w:pPr>
              <w:jc w:val="both"/>
              <w:rPr>
                <w:sz w:val="24"/>
                <w:szCs w:val="24"/>
              </w:rPr>
            </w:pPr>
          </w:p>
        </w:tc>
      </w:tr>
      <w:tr w:rsidR="00D323DF" w:rsidRPr="002E3F1A" w:rsidTr="00D323DF">
        <w:trPr>
          <w:trHeight w:val="310"/>
        </w:trPr>
        <w:tc>
          <w:tcPr>
            <w:tcW w:w="60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23DF" w:rsidRPr="002E3F1A" w:rsidRDefault="00D323DF" w:rsidP="00D323DF">
            <w:pPr>
              <w:jc w:val="both"/>
              <w:rPr>
                <w:sz w:val="24"/>
                <w:szCs w:val="24"/>
              </w:rPr>
            </w:pPr>
            <w:r w:rsidRPr="002E3F1A">
              <w:rPr>
                <w:sz w:val="24"/>
                <w:szCs w:val="24"/>
              </w:rPr>
              <w:t>ИТОГО</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23DF" w:rsidRPr="002E3F1A" w:rsidRDefault="00D323DF" w:rsidP="00D323DF">
            <w:pPr>
              <w:jc w:val="both"/>
              <w:rPr>
                <w:sz w:val="24"/>
                <w:szCs w:val="24"/>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23DF" w:rsidRPr="002E3F1A" w:rsidRDefault="00D323DF" w:rsidP="00D323DF">
            <w:pPr>
              <w:jc w:val="both"/>
              <w:rPr>
                <w:sz w:val="24"/>
                <w:szCs w:val="24"/>
              </w:rPr>
            </w:pPr>
          </w:p>
        </w:tc>
      </w:tr>
    </w:tbl>
    <w:p w:rsidR="00D323DF" w:rsidRPr="002E3F1A" w:rsidRDefault="00D323DF" w:rsidP="00D323DF">
      <w:pPr>
        <w:jc w:val="both"/>
      </w:pPr>
    </w:p>
    <w:p w:rsidR="00D323DF" w:rsidRPr="002E3F1A" w:rsidRDefault="00D323DF" w:rsidP="00D323DF">
      <w:pPr>
        <w:ind w:firstLine="709"/>
        <w:jc w:val="both"/>
      </w:pPr>
      <w:r w:rsidRPr="002E3F1A">
        <w:t>Заключение:</w:t>
      </w:r>
      <w:r w:rsidRPr="002E3F1A">
        <w:tab/>
      </w:r>
      <w:r w:rsidRPr="002E3F1A">
        <w:tab/>
      </w:r>
      <w:r w:rsidRPr="002E3F1A">
        <w:tab/>
      </w:r>
      <w:r w:rsidRPr="002E3F1A">
        <w:tab/>
      </w:r>
      <w:r w:rsidRPr="002E3F1A">
        <w:tab/>
      </w:r>
      <w:r w:rsidRPr="002E3F1A">
        <w:tab/>
      </w:r>
      <w:r w:rsidRPr="002E3F1A">
        <w:tab/>
      </w:r>
    </w:p>
    <w:p w:rsidR="00D323DF" w:rsidRPr="002E3F1A" w:rsidRDefault="00D323DF" w:rsidP="00D323DF">
      <w:pPr>
        <w:ind w:firstLine="709"/>
        <w:jc w:val="both"/>
      </w:pPr>
      <w:r w:rsidRPr="002E3F1A">
        <w:t>Средства гранта в форме субсидии расходованы в соответствии с целями, обозначенными в Соглашении. Приобретенное имущество надлежащим образом отражено в бухгалтерском учете Получателя. Замечаний и нарушений Соглашения не выявлено.</w:t>
      </w:r>
      <w:r w:rsidRPr="002E3F1A">
        <w:tab/>
      </w:r>
      <w:r w:rsidRPr="002E3F1A">
        <w:tab/>
      </w:r>
      <w:r w:rsidRPr="002E3F1A">
        <w:tab/>
      </w:r>
      <w:r w:rsidRPr="002E3F1A">
        <w:tab/>
      </w:r>
      <w:r w:rsidRPr="002E3F1A">
        <w:tab/>
      </w:r>
      <w:r w:rsidRPr="002E3F1A">
        <w:tab/>
      </w:r>
      <w:r w:rsidRPr="002E3F1A">
        <w:tab/>
      </w:r>
      <w:r w:rsidRPr="002E3F1A">
        <w:tab/>
      </w:r>
    </w:p>
    <w:p w:rsidR="00D323DF" w:rsidRPr="002E3F1A" w:rsidRDefault="00D323DF" w:rsidP="00D323DF">
      <w:pPr>
        <w:jc w:val="both"/>
      </w:pPr>
      <w:r w:rsidRPr="002E3F1A">
        <w:tab/>
        <w:t>Проверка произведена:</w:t>
      </w:r>
    </w:p>
    <w:p w:rsidR="00D323DF" w:rsidRPr="002E3F1A" w:rsidRDefault="00D323DF" w:rsidP="00D323DF">
      <w:pPr>
        <w:jc w:val="both"/>
      </w:pPr>
      <w:r w:rsidRPr="002E3F1A">
        <w:t>_____________________________________________________________________________________________________________________________________</w:t>
      </w:r>
    </w:p>
    <w:p w:rsidR="00D323DF" w:rsidRPr="002E3F1A" w:rsidRDefault="00D323DF" w:rsidP="00D323DF">
      <w:pPr>
        <w:jc w:val="both"/>
      </w:pPr>
      <w:r w:rsidRPr="002E3F1A">
        <w:t>_______________________________________________________________________________________________________________________________________</w:t>
      </w:r>
    </w:p>
    <w:p w:rsidR="00D323DF" w:rsidRPr="002E3F1A" w:rsidRDefault="00D323DF" w:rsidP="00D323DF">
      <w:pPr>
        <w:jc w:val="both"/>
      </w:pPr>
    </w:p>
    <w:p w:rsidR="00D323DF" w:rsidRPr="002E3F1A" w:rsidRDefault="00D323DF" w:rsidP="00D323DF">
      <w:pPr>
        <w:jc w:val="both"/>
      </w:pPr>
      <w:r w:rsidRPr="002E3F1A">
        <w:tab/>
        <w:t>Представитель Получателя:</w:t>
      </w:r>
      <w:r w:rsidRPr="002E3F1A">
        <w:tab/>
      </w:r>
    </w:p>
    <w:p w:rsidR="00D323DF" w:rsidRPr="002E3F1A" w:rsidRDefault="00D323DF" w:rsidP="00D323DF">
      <w:pPr>
        <w:jc w:val="both"/>
      </w:pPr>
      <w:r w:rsidRPr="002E3F1A">
        <w:t>______________________________________________________________________________________________________________________________________</w:t>
      </w:r>
    </w:p>
    <w:p w:rsidR="00D323DF" w:rsidRPr="002E3F1A" w:rsidRDefault="00D323DF" w:rsidP="00D323DF">
      <w:pPr>
        <w:jc w:val="both"/>
      </w:pPr>
      <w:r w:rsidRPr="002E3F1A">
        <w:t>_______________________________________________________________________________________________________________________________________</w:t>
      </w:r>
    </w:p>
    <w:p w:rsidR="00D323DF" w:rsidRPr="002E3F1A" w:rsidRDefault="00D323DF" w:rsidP="00D323DF">
      <w:pPr>
        <w:jc w:val="both"/>
      </w:pPr>
    </w:p>
    <w:p w:rsidR="00D323DF" w:rsidRPr="002E3F1A" w:rsidRDefault="00D323DF" w:rsidP="00D323DF">
      <w:pPr>
        <w:ind w:firstLine="709"/>
        <w:jc w:val="both"/>
      </w:pPr>
      <w:r w:rsidRPr="002E3F1A">
        <w:t>Заключение Комитета по муниципальному финансовому контролю в сфере бюджетных правоотношений:</w:t>
      </w:r>
    </w:p>
    <w:p w:rsidR="00D323DF" w:rsidRPr="002E3F1A" w:rsidRDefault="00D323DF" w:rsidP="00D323DF">
      <w:pPr>
        <w:jc w:val="both"/>
      </w:pPr>
      <w:r w:rsidRPr="002E3F1A">
        <w:t>_____________________________________________________________________________________________________________________________________</w:t>
      </w:r>
    </w:p>
    <w:p w:rsidR="00D323DF" w:rsidRPr="002E3F1A" w:rsidRDefault="00D323DF" w:rsidP="00D323DF">
      <w:pPr>
        <w:jc w:val="both"/>
      </w:pPr>
      <w:r w:rsidRPr="002E3F1A">
        <w:t>_______________________________________________________________________________________________________________________________________</w:t>
      </w:r>
    </w:p>
    <w:p w:rsidR="00D323DF" w:rsidRPr="002E3F1A" w:rsidRDefault="00D323DF" w:rsidP="00D323DF"/>
    <w:p w:rsidR="00D323DF" w:rsidRDefault="00D323DF">
      <w:pPr>
        <w:widowControl/>
        <w:autoSpaceDE/>
        <w:autoSpaceDN/>
        <w:adjustRightInd/>
        <w:rPr>
          <w:rFonts w:eastAsia="Times New Roman"/>
          <w:sz w:val="24"/>
          <w:szCs w:val="24"/>
          <w:lang w:eastAsia="ru-RU"/>
        </w:rPr>
      </w:pPr>
      <w:r>
        <w:rPr>
          <w:rFonts w:eastAsia="Times New Roman"/>
          <w:sz w:val="24"/>
          <w:szCs w:val="24"/>
          <w:lang w:eastAsia="ru-RU"/>
        </w:rPr>
        <w:br w:type="page"/>
      </w:r>
    </w:p>
    <w:p w:rsidR="00D323DF" w:rsidRDefault="00D323DF" w:rsidP="00D323DF">
      <w:pPr>
        <w:pStyle w:val="ConsPlusNormal"/>
        <w:ind w:left="5387" w:firstLine="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323DF" w:rsidRPr="00FD13E0" w:rsidRDefault="00D323DF" w:rsidP="00D323DF">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утверждено</w:t>
      </w:r>
    </w:p>
    <w:p w:rsidR="00D323DF" w:rsidRPr="008950EA" w:rsidRDefault="00D323DF" w:rsidP="00D323DF">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постановлением</w:t>
      </w:r>
      <w:r w:rsidRPr="00223258">
        <w:rPr>
          <w:rFonts w:ascii="Times New Roman" w:hAnsi="Times New Roman" w:cs="Times New Roman"/>
          <w:sz w:val="28"/>
          <w:szCs w:val="28"/>
        </w:rPr>
        <w:t xml:space="preserve"> администрации Иркутского районного </w:t>
      </w:r>
      <w:r w:rsidRPr="008950EA">
        <w:rPr>
          <w:rFonts w:ascii="Times New Roman" w:hAnsi="Times New Roman" w:cs="Times New Roman"/>
          <w:sz w:val="28"/>
          <w:szCs w:val="28"/>
        </w:rPr>
        <w:t xml:space="preserve">муниципального образования </w:t>
      </w:r>
    </w:p>
    <w:p w:rsidR="00D323DF" w:rsidRPr="00D323DF" w:rsidRDefault="00D323DF" w:rsidP="00D323DF">
      <w:pPr>
        <w:ind w:left="5387"/>
        <w:rPr>
          <w:u w:val="single"/>
        </w:rPr>
      </w:pPr>
      <w:r>
        <w:t xml:space="preserve">от </w:t>
      </w:r>
      <w:r>
        <w:rPr>
          <w:u w:val="single"/>
        </w:rPr>
        <w:t xml:space="preserve">           12.09.2018           </w:t>
      </w:r>
      <w:r>
        <w:t xml:space="preserve"> № </w:t>
      </w:r>
      <w:r>
        <w:rPr>
          <w:u w:val="single"/>
        </w:rPr>
        <w:t>421</w:t>
      </w:r>
    </w:p>
    <w:p w:rsidR="00D323DF" w:rsidRPr="004531BE" w:rsidRDefault="00D323DF" w:rsidP="00D323DF">
      <w:pPr>
        <w:widowControl/>
        <w:jc w:val="both"/>
        <w:rPr>
          <w:color w:val="7030A0"/>
        </w:rPr>
      </w:pPr>
    </w:p>
    <w:p w:rsidR="00D323DF" w:rsidRDefault="00D323DF" w:rsidP="00D323DF">
      <w:pPr>
        <w:widowControl/>
        <w:jc w:val="center"/>
        <w:rPr>
          <w:b/>
        </w:rPr>
      </w:pPr>
      <w:r>
        <w:rPr>
          <w:b/>
        </w:rPr>
        <w:t xml:space="preserve">ПОЛОЖЕНИЕ </w:t>
      </w:r>
    </w:p>
    <w:p w:rsidR="00D323DF" w:rsidRDefault="00D323DF" w:rsidP="00D323DF">
      <w:pPr>
        <w:widowControl/>
        <w:jc w:val="center"/>
        <w:rPr>
          <w:b/>
        </w:rPr>
      </w:pPr>
      <w:r>
        <w:rPr>
          <w:b/>
        </w:rPr>
        <w:t xml:space="preserve">О ПОРЯДКЕ И УСЛОВИЯХ ОКАЗАНИЯ КОНСУЛЬТАЦИОННОЙ И ИНФОРМАЦИОННОЙ ПОДДЕРЖКИ СУБЪЕКТАМ МАЛОГО И СРЕДНЕГО ПРЕДПРИНИМАТЕЛЬСТВА </w:t>
      </w:r>
    </w:p>
    <w:p w:rsidR="00D323DF" w:rsidRPr="004531BE" w:rsidRDefault="00D323DF" w:rsidP="00D323DF">
      <w:pPr>
        <w:widowControl/>
        <w:jc w:val="center"/>
      </w:pPr>
    </w:p>
    <w:p w:rsidR="00D323DF" w:rsidRPr="00260075" w:rsidRDefault="00D323DF" w:rsidP="00D323DF">
      <w:pPr>
        <w:widowControl/>
        <w:ind w:firstLine="709"/>
        <w:jc w:val="both"/>
      </w:pPr>
      <w:r w:rsidRPr="00260075">
        <w:t xml:space="preserve">1. Настоящее положение о порядке и условиях оказания консультационной и информационной поддержки определяет цели, условия и порядок предоставления консультационной и информационной поддержки субъектам малого и среднего предпринимательства </w:t>
      </w:r>
      <w:r w:rsidRPr="00FD13E0">
        <w:t>Иркутского районного муниципального образования.</w:t>
      </w:r>
    </w:p>
    <w:p w:rsidR="00D323DF" w:rsidRPr="00260075" w:rsidRDefault="00D323DF" w:rsidP="00D323DF">
      <w:pPr>
        <w:widowControl/>
        <w:ind w:firstLine="709"/>
        <w:jc w:val="both"/>
      </w:pPr>
      <w:r w:rsidRPr="00260075">
        <w:t>2. Целями настоящего положения являются:</w:t>
      </w:r>
    </w:p>
    <w:p w:rsidR="00D323DF" w:rsidRPr="007F63EB" w:rsidRDefault="00D323DF" w:rsidP="00D323DF">
      <w:pPr>
        <w:widowControl/>
        <w:ind w:firstLine="709"/>
        <w:jc w:val="both"/>
      </w:pPr>
      <w:r>
        <w:t>1) </w:t>
      </w:r>
      <w:r w:rsidRPr="007F63EB">
        <w:t>содействие повышению правовой культуры, квалификации и образовательного уровня заявителей;</w:t>
      </w:r>
    </w:p>
    <w:p w:rsidR="00D323DF" w:rsidRPr="007F63EB" w:rsidRDefault="00D323DF" w:rsidP="00D323DF">
      <w:pPr>
        <w:widowControl/>
        <w:ind w:firstLine="709"/>
        <w:jc w:val="both"/>
      </w:pPr>
      <w:r>
        <w:t xml:space="preserve">2) </w:t>
      </w:r>
      <w:r w:rsidRPr="007F63EB">
        <w:t>обеспечение свободного и равного доступа заявителей к информации о мерах поддержки заявителей, реализуемых в рамках муниципальных программ развития малого и среднего предпринимательства;</w:t>
      </w:r>
    </w:p>
    <w:p w:rsidR="00D323DF" w:rsidRPr="007F63EB" w:rsidRDefault="00D323DF" w:rsidP="00D323DF">
      <w:pPr>
        <w:widowControl/>
        <w:ind w:firstLine="709"/>
        <w:jc w:val="both"/>
      </w:pPr>
      <w:r>
        <w:t xml:space="preserve">3) </w:t>
      </w:r>
      <w:r w:rsidRPr="007F63EB">
        <w:t>содействие в организации мероприятий, направленных на повышение информированности и деловой активности субъектов малого и среднего предпринимательства.</w:t>
      </w:r>
    </w:p>
    <w:p w:rsidR="00D323DF" w:rsidRPr="00260075" w:rsidRDefault="00D323DF" w:rsidP="00D323DF">
      <w:pPr>
        <w:widowControl/>
        <w:ind w:firstLine="709"/>
        <w:jc w:val="both"/>
      </w:pPr>
      <w:bookmarkStart w:id="31" w:name="Par16"/>
      <w:bookmarkEnd w:id="31"/>
      <w:r w:rsidRPr="00260075">
        <w:t>3. Право на получение консультационной и информационной поддержки предоставляется:</w:t>
      </w:r>
    </w:p>
    <w:p w:rsidR="00D323DF" w:rsidRPr="007F63EB" w:rsidRDefault="00D323DF" w:rsidP="00D323DF">
      <w:pPr>
        <w:widowControl/>
        <w:ind w:firstLine="709"/>
        <w:jc w:val="both"/>
      </w:pPr>
      <w:r>
        <w:t xml:space="preserve">1) </w:t>
      </w:r>
      <w:r w:rsidRPr="007F63EB">
        <w:t xml:space="preserve">лицам, соответствующим требованиям, установленным </w:t>
      </w:r>
      <w:hyperlink r:id="rId33" w:history="1">
        <w:r w:rsidRPr="007F63EB">
          <w:t>статьей 4</w:t>
        </w:r>
      </w:hyperlink>
      <w:r w:rsidRPr="007F63EB">
        <w:t xml:space="preserve"> Федерального закона от 24.07.2007 № 209-ФЗ «О развитии малого и среднего предпринимательства в Российской Федерации»;</w:t>
      </w:r>
    </w:p>
    <w:p w:rsidR="00D323DF" w:rsidRPr="007F63EB" w:rsidRDefault="00D323DF" w:rsidP="00D323DF">
      <w:pPr>
        <w:widowControl/>
        <w:ind w:firstLine="709"/>
        <w:jc w:val="both"/>
      </w:pPr>
      <w:r>
        <w:t xml:space="preserve">2) </w:t>
      </w:r>
      <w:proofErr w:type="gramStart"/>
      <w:r w:rsidRPr="007F63EB">
        <w:t>зарегистрированным</w:t>
      </w:r>
      <w:proofErr w:type="gramEnd"/>
      <w:r w:rsidRPr="007F63EB">
        <w:t xml:space="preserve"> и осуществляющим свою деятельность на территории Иркутского районного муниципального образования;</w:t>
      </w:r>
    </w:p>
    <w:p w:rsidR="00D323DF" w:rsidRPr="007F63EB" w:rsidRDefault="00D323DF" w:rsidP="00D323DF">
      <w:pPr>
        <w:widowControl/>
        <w:ind w:firstLine="709"/>
        <w:jc w:val="both"/>
      </w:pPr>
      <w:r>
        <w:t xml:space="preserve">3) </w:t>
      </w:r>
      <w:r w:rsidRPr="007F63EB">
        <w:t>лицам, зарегистрированным по месту жительства (по месту пребывания) на территории Иркутского районного муниципального образования или желающим организовать собственный бизнес на территории Иркутского районного муниципального образования.</w:t>
      </w:r>
    </w:p>
    <w:p w:rsidR="00D323DF" w:rsidRPr="00260075" w:rsidRDefault="00D323DF" w:rsidP="00D323DF">
      <w:pPr>
        <w:widowControl/>
        <w:ind w:firstLine="709"/>
        <w:jc w:val="both"/>
      </w:pPr>
      <w:r w:rsidRPr="00260075">
        <w:t xml:space="preserve">4. Органом, уполномоченным на реализацию положения, является Комитет по управлению муниципальным имуществом и жизнеобеспечению администрации </w:t>
      </w:r>
      <w:r>
        <w:t xml:space="preserve">Иркутского районного муниципального образования (далее – </w:t>
      </w:r>
      <w:r w:rsidRPr="00FD13E0">
        <w:t>Комитет</w:t>
      </w:r>
      <w:r w:rsidRPr="00260075">
        <w:t>).</w:t>
      </w:r>
    </w:p>
    <w:p w:rsidR="00D323DF" w:rsidRPr="00260075" w:rsidRDefault="00D323DF" w:rsidP="00D323DF">
      <w:pPr>
        <w:widowControl/>
        <w:ind w:firstLine="709"/>
        <w:jc w:val="both"/>
      </w:pPr>
      <w:r w:rsidRPr="00260075">
        <w:t>5. Консультационная поддержка.</w:t>
      </w:r>
    </w:p>
    <w:p w:rsidR="00D323DF" w:rsidRPr="00260075" w:rsidRDefault="00D323DF" w:rsidP="00D323DF">
      <w:pPr>
        <w:widowControl/>
        <w:ind w:firstLine="709"/>
        <w:jc w:val="both"/>
      </w:pPr>
      <w:r w:rsidRPr="00260075">
        <w:t>5.1. Консультационная поддержка осуществляется в виде круглых столов, семинаров, индивидуального консультирования, разовых лекций, проводимых лицами, имеющими соответствующую квалификацию.</w:t>
      </w:r>
    </w:p>
    <w:p w:rsidR="00D323DF" w:rsidRPr="00260075" w:rsidRDefault="00D323DF" w:rsidP="00D323DF">
      <w:pPr>
        <w:widowControl/>
        <w:ind w:firstLine="709"/>
        <w:jc w:val="both"/>
      </w:pPr>
      <w:r w:rsidRPr="00260075">
        <w:lastRenderedPageBreak/>
        <w:t xml:space="preserve">5.2. Консультационная поддержка оказывается субъектам малого и среднего предпринимательства, указанным в </w:t>
      </w:r>
      <w:hyperlink w:anchor="Par16" w:history="1">
        <w:r w:rsidRPr="00260075">
          <w:t>п. 3</w:t>
        </w:r>
      </w:hyperlink>
      <w:r w:rsidRPr="00260075">
        <w:t xml:space="preserve"> настоящего положения, на безвозмездной основе.</w:t>
      </w:r>
    </w:p>
    <w:p w:rsidR="00D323DF" w:rsidRPr="00260075" w:rsidRDefault="00D323DF" w:rsidP="00D323DF">
      <w:pPr>
        <w:widowControl/>
        <w:ind w:firstLine="709"/>
        <w:jc w:val="both"/>
        <w:rPr>
          <w:sz w:val="2"/>
          <w:szCs w:val="2"/>
        </w:rPr>
      </w:pPr>
      <w:r w:rsidRPr="00260075">
        <w:t>5.3. Предоставление консультационной поддержки может осуществляться на заявительной основе путем направления субъектом малого и среднего предпринимательства письменного, электронного или устного запроса.</w:t>
      </w:r>
    </w:p>
    <w:p w:rsidR="00D323DF" w:rsidRPr="00260075" w:rsidRDefault="00D323DF" w:rsidP="00D323DF">
      <w:pPr>
        <w:widowControl/>
        <w:ind w:firstLine="709"/>
        <w:jc w:val="both"/>
      </w:pPr>
      <w:r w:rsidRPr="00260075">
        <w:t>5.4. При выборе письменной формы запроса субъект малого и среднего предпринимательства представляет заявление, написанное в произвольной форме, с обязательным указанием следующих сведений:</w:t>
      </w:r>
    </w:p>
    <w:p w:rsidR="00D323DF" w:rsidRPr="007F63EB" w:rsidRDefault="00D323DF" w:rsidP="00D323DF">
      <w:pPr>
        <w:widowControl/>
        <w:ind w:firstLine="709"/>
        <w:jc w:val="both"/>
      </w:pPr>
      <w:r>
        <w:t>1) </w:t>
      </w:r>
      <w:r w:rsidRPr="007F63EB">
        <w:t>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323DF" w:rsidRPr="007F63EB" w:rsidRDefault="00D323DF" w:rsidP="00D323DF">
      <w:pPr>
        <w:widowControl/>
        <w:ind w:firstLine="709"/>
        <w:jc w:val="both"/>
      </w:pPr>
      <w:r>
        <w:t xml:space="preserve">2) </w:t>
      </w:r>
      <w:r w:rsidRPr="007F63EB">
        <w:t>фамилия, имя, отчество (последнее – при наличии) заявителя, почтовый адрес, по которому должен быть направлен ответ;</w:t>
      </w:r>
    </w:p>
    <w:p w:rsidR="00D323DF" w:rsidRPr="007F63EB" w:rsidRDefault="00D323DF" w:rsidP="00D323DF">
      <w:pPr>
        <w:widowControl/>
        <w:ind w:firstLine="709"/>
        <w:jc w:val="both"/>
      </w:pPr>
      <w:r>
        <w:t xml:space="preserve">3) </w:t>
      </w:r>
      <w:r w:rsidRPr="007F63EB">
        <w:t>суть обращения;</w:t>
      </w:r>
    </w:p>
    <w:p w:rsidR="00D323DF" w:rsidRPr="007F63EB" w:rsidRDefault="00D323DF" w:rsidP="00D323DF">
      <w:pPr>
        <w:widowControl/>
        <w:ind w:firstLine="709"/>
        <w:jc w:val="both"/>
      </w:pPr>
      <w:r>
        <w:t xml:space="preserve">4) </w:t>
      </w:r>
      <w:r w:rsidRPr="007F63EB">
        <w:t>личная подпись заявителя и дата.</w:t>
      </w:r>
    </w:p>
    <w:p w:rsidR="00D323DF" w:rsidRPr="00260075" w:rsidRDefault="00D323DF" w:rsidP="00D323DF">
      <w:pPr>
        <w:widowControl/>
        <w:ind w:firstLine="709"/>
        <w:jc w:val="both"/>
      </w:pPr>
      <w:r w:rsidRPr="00260075">
        <w:t>При выборе письменной формы запроса, направленного в электронной форме, в обязательном порядке указывается фамилия, имя, отчество (последнее - при наличии), суть обращения,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323DF" w:rsidRPr="00260075" w:rsidRDefault="00D323DF" w:rsidP="00D323DF">
      <w:pPr>
        <w:widowControl/>
        <w:ind w:firstLine="709"/>
        <w:jc w:val="both"/>
      </w:pPr>
      <w:r w:rsidRPr="00260075">
        <w:t>При устном обращении представление документов не требуется.</w:t>
      </w:r>
    </w:p>
    <w:p w:rsidR="00D323DF" w:rsidRPr="00260075" w:rsidRDefault="00D323DF" w:rsidP="00D323DF">
      <w:pPr>
        <w:widowControl/>
        <w:ind w:firstLine="709"/>
        <w:jc w:val="both"/>
      </w:pPr>
      <w:r w:rsidRPr="00260075">
        <w:t>6. Информационная поддержка субъектов малого и среднего предпринимательства.</w:t>
      </w:r>
    </w:p>
    <w:p w:rsidR="00D323DF" w:rsidRPr="00260075" w:rsidRDefault="00D323DF" w:rsidP="00D323DF">
      <w:pPr>
        <w:widowControl/>
        <w:ind w:firstLine="709"/>
        <w:jc w:val="both"/>
      </w:pPr>
      <w:r w:rsidRPr="00260075">
        <w:t>6.1. Информационная поддержка субъектов малого и среднего предпринимательства осуществляется в виде создания муниципальных информационных систем и обеспечения их функционирования.</w:t>
      </w:r>
    </w:p>
    <w:p w:rsidR="00D323DF" w:rsidRPr="00260075" w:rsidRDefault="00D323DF" w:rsidP="00D323DF">
      <w:pPr>
        <w:widowControl/>
        <w:ind w:firstLine="709"/>
        <w:jc w:val="both"/>
      </w:pPr>
      <w:bookmarkStart w:id="32" w:name="Par39"/>
      <w:bookmarkEnd w:id="32"/>
      <w:r w:rsidRPr="00260075">
        <w:t>6.2. Создание муниципальных инф</w:t>
      </w:r>
      <w:r>
        <w:t>ормационных систем и обеспечение</w:t>
      </w:r>
      <w:r w:rsidRPr="00260075">
        <w:t xml:space="preserve"> их</w:t>
      </w:r>
      <w:r>
        <w:t xml:space="preserve"> функционирования осуществляет</w:t>
      </w:r>
      <w:r w:rsidRPr="00260075">
        <w:t xml:space="preserve"> </w:t>
      </w:r>
      <w:r w:rsidRPr="00FD13E0">
        <w:t>Комитет</w:t>
      </w:r>
      <w:r w:rsidRPr="00260075">
        <w:t xml:space="preserve"> и обеспечивает заявителей информацией:</w:t>
      </w:r>
    </w:p>
    <w:p w:rsidR="00D323DF" w:rsidRPr="007F63EB" w:rsidRDefault="00D323DF" w:rsidP="00D323DF">
      <w:pPr>
        <w:widowControl/>
        <w:ind w:firstLine="709"/>
        <w:jc w:val="both"/>
      </w:pPr>
      <w:r>
        <w:t xml:space="preserve">1) </w:t>
      </w:r>
      <w:r w:rsidRPr="007F63EB">
        <w:t>о реализации муниципальных программ развития субъектов малого и среднего предпринимательства;</w:t>
      </w:r>
    </w:p>
    <w:p w:rsidR="00D323DF" w:rsidRPr="007F63EB" w:rsidRDefault="00D323DF" w:rsidP="00D323DF">
      <w:pPr>
        <w:widowControl/>
        <w:ind w:firstLine="709"/>
        <w:jc w:val="both"/>
      </w:pPr>
      <w:r>
        <w:t xml:space="preserve">2) </w:t>
      </w:r>
      <w:r w:rsidRPr="007F63EB">
        <w:t>об организациях, образующих инфраструктуру поддержки субъектов малого и среднего предпринимательства;</w:t>
      </w:r>
    </w:p>
    <w:p w:rsidR="00D323DF" w:rsidRPr="007F63EB" w:rsidRDefault="00D323DF" w:rsidP="00D323DF">
      <w:pPr>
        <w:widowControl/>
        <w:ind w:firstLine="709"/>
        <w:jc w:val="both"/>
      </w:pPr>
      <w:r>
        <w:t>3) </w:t>
      </w:r>
      <w:r w:rsidRPr="007F63EB">
        <w:t>иного характера (экономической, правовой, статистической, информацией, необходимой для развития субъектов малого и среднего предпринимательства).</w:t>
      </w:r>
    </w:p>
    <w:p w:rsidR="00D323DF" w:rsidRDefault="00D323DF" w:rsidP="00D323DF">
      <w:pPr>
        <w:widowControl/>
        <w:ind w:firstLine="709"/>
        <w:jc w:val="both"/>
      </w:pPr>
      <w:r w:rsidRPr="00260075">
        <w:t xml:space="preserve">6.3. Информация, указанная в </w:t>
      </w:r>
      <w:hyperlink w:anchor="Par39" w:history="1">
        <w:r w:rsidRPr="00260075">
          <w:t>пункте 6.2</w:t>
        </w:r>
      </w:hyperlink>
      <w:r w:rsidRPr="00260075">
        <w:t xml:space="preserve"> настоящего положения, является общедоступной и размещается на официальном сайте</w:t>
      </w:r>
      <w:r>
        <w:t xml:space="preserve"> администрации Иркутского </w:t>
      </w:r>
      <w:r w:rsidRPr="00FD13E0">
        <w:t>районного муниципального образования</w:t>
      </w:r>
      <w:r>
        <w:t xml:space="preserve"> </w:t>
      </w:r>
      <w:hyperlink r:id="rId34" w:history="1">
        <w:r w:rsidRPr="00D323DF">
          <w:rPr>
            <w:rStyle w:val="a6"/>
            <w:u w:val="none"/>
            <w:lang w:val="en-US"/>
          </w:rPr>
          <w:t>www</w:t>
        </w:r>
        <w:r w:rsidRPr="00D323DF">
          <w:rPr>
            <w:rStyle w:val="a6"/>
            <w:u w:val="none"/>
          </w:rPr>
          <w:t>.</w:t>
        </w:r>
        <w:proofErr w:type="spellStart"/>
        <w:r w:rsidRPr="00D323DF">
          <w:rPr>
            <w:rStyle w:val="a6"/>
            <w:u w:val="none"/>
            <w:lang w:val="en-US"/>
          </w:rPr>
          <w:t>irkraion</w:t>
        </w:r>
        <w:proofErr w:type="spellEnd"/>
        <w:r w:rsidRPr="00D323DF">
          <w:rPr>
            <w:rStyle w:val="a6"/>
            <w:u w:val="none"/>
          </w:rPr>
          <w:t>.</w:t>
        </w:r>
        <w:proofErr w:type="spellStart"/>
        <w:r w:rsidRPr="00D323DF">
          <w:rPr>
            <w:rStyle w:val="a6"/>
            <w:u w:val="none"/>
            <w:lang w:val="en-US"/>
          </w:rPr>
          <w:t>ru</w:t>
        </w:r>
        <w:proofErr w:type="spellEnd"/>
      </w:hyperlink>
      <w:r w:rsidRPr="007446F3">
        <w:t>.</w:t>
      </w:r>
    </w:p>
    <w:p w:rsidR="00D323DF" w:rsidRDefault="00D323DF" w:rsidP="00D323DF"/>
    <w:p w:rsidR="00D323DF" w:rsidRDefault="00D323DF" w:rsidP="00D323DF"/>
    <w:p w:rsidR="00D323DF" w:rsidRDefault="00D323DF" w:rsidP="00D323DF">
      <w:pPr>
        <w:widowControl/>
        <w:autoSpaceDE/>
        <w:autoSpaceDN/>
        <w:adjustRightInd/>
        <w:jc w:val="both"/>
      </w:pPr>
      <w:r>
        <w:t>Заместитель Мэра района                                                                          Д.В. Горин</w:t>
      </w:r>
    </w:p>
    <w:p w:rsidR="00D323DF" w:rsidRDefault="00D323DF">
      <w:pPr>
        <w:widowControl/>
        <w:autoSpaceDE/>
        <w:autoSpaceDN/>
        <w:adjustRightInd/>
        <w:rPr>
          <w:rFonts w:eastAsia="Times New Roman"/>
          <w:sz w:val="24"/>
          <w:szCs w:val="24"/>
          <w:lang w:eastAsia="ru-RU"/>
        </w:rPr>
      </w:pPr>
      <w:r>
        <w:rPr>
          <w:rFonts w:eastAsia="Times New Roman"/>
          <w:sz w:val="24"/>
          <w:szCs w:val="24"/>
          <w:lang w:eastAsia="ru-RU"/>
        </w:rPr>
        <w:br w:type="page"/>
      </w:r>
    </w:p>
    <w:p w:rsidR="00143B93" w:rsidRDefault="00143B93" w:rsidP="00143B93">
      <w:pPr>
        <w:pStyle w:val="ConsPlusNormal"/>
        <w:ind w:left="5387" w:firstLine="0"/>
        <w:rPr>
          <w:rFonts w:ascii="Times New Roman" w:hAnsi="Times New Roman" w:cs="Times New Roman"/>
          <w:sz w:val="28"/>
          <w:szCs w:val="28"/>
        </w:rPr>
      </w:pPr>
      <w:r w:rsidRPr="00DA7936">
        <w:rPr>
          <w:rFonts w:ascii="Times New Roman" w:hAnsi="Times New Roman" w:cs="Times New Roman"/>
          <w:sz w:val="28"/>
          <w:szCs w:val="28"/>
        </w:rPr>
        <w:lastRenderedPageBreak/>
        <w:t>Приложение 4</w:t>
      </w:r>
    </w:p>
    <w:p w:rsidR="00143B93" w:rsidRPr="00DA7936" w:rsidRDefault="00143B93" w:rsidP="00143B93">
      <w:pPr>
        <w:pStyle w:val="ConsPlusNormal"/>
        <w:ind w:left="5387" w:firstLine="0"/>
        <w:rPr>
          <w:rFonts w:ascii="Times New Roman" w:hAnsi="Times New Roman" w:cs="Times New Roman"/>
          <w:b/>
          <w:sz w:val="28"/>
          <w:szCs w:val="28"/>
        </w:rPr>
      </w:pPr>
      <w:r>
        <w:rPr>
          <w:rFonts w:ascii="Times New Roman" w:hAnsi="Times New Roman" w:cs="Times New Roman"/>
          <w:sz w:val="28"/>
          <w:szCs w:val="28"/>
        </w:rPr>
        <w:t>утверждено</w:t>
      </w:r>
    </w:p>
    <w:p w:rsidR="00143B93" w:rsidRPr="00DA7936" w:rsidRDefault="00143B93" w:rsidP="00143B93">
      <w:pPr>
        <w:ind w:left="5387"/>
      </w:pPr>
      <w:r>
        <w:t>постановлением</w:t>
      </w:r>
      <w:r w:rsidRPr="00DA7936">
        <w:t xml:space="preserve"> администрации Иркутского районного муниципального образования</w:t>
      </w:r>
    </w:p>
    <w:p w:rsidR="00143B93" w:rsidRPr="00061859" w:rsidRDefault="00143B93" w:rsidP="00143B93">
      <w:pPr>
        <w:ind w:left="5387"/>
        <w:rPr>
          <w:u w:val="single"/>
        </w:rPr>
      </w:pPr>
      <w:bookmarkStart w:id="33" w:name="P45"/>
      <w:bookmarkEnd w:id="33"/>
      <w:r w:rsidRPr="00DA7936">
        <w:t xml:space="preserve">от </w:t>
      </w:r>
      <w:r>
        <w:rPr>
          <w:u w:val="single"/>
        </w:rPr>
        <w:t xml:space="preserve">         12.09.2018             </w:t>
      </w:r>
      <w:r w:rsidRPr="00DA7936">
        <w:t xml:space="preserve"> № </w:t>
      </w:r>
      <w:r>
        <w:rPr>
          <w:u w:val="single"/>
        </w:rPr>
        <w:t>421</w:t>
      </w:r>
    </w:p>
    <w:p w:rsidR="00143B93" w:rsidRPr="00DA7936" w:rsidRDefault="00143B93" w:rsidP="00143B93">
      <w:pPr>
        <w:pStyle w:val="ConsPlusTitle"/>
        <w:rPr>
          <w:rFonts w:ascii="Times New Roman" w:hAnsi="Times New Roman" w:cs="Times New Roman"/>
          <w:bCs w:val="0"/>
          <w:sz w:val="28"/>
          <w:szCs w:val="28"/>
        </w:rPr>
      </w:pPr>
    </w:p>
    <w:p w:rsidR="00143B93" w:rsidRPr="00DA7936" w:rsidRDefault="00143B93" w:rsidP="00143B93">
      <w:pPr>
        <w:pStyle w:val="ConsPlusTitle"/>
        <w:jc w:val="center"/>
        <w:rPr>
          <w:rFonts w:ascii="Times New Roman" w:hAnsi="Times New Roman" w:cs="Times New Roman"/>
          <w:bCs w:val="0"/>
          <w:sz w:val="28"/>
          <w:szCs w:val="28"/>
        </w:rPr>
      </w:pPr>
      <w:r w:rsidRPr="00DA7936">
        <w:rPr>
          <w:rFonts w:ascii="Times New Roman" w:hAnsi="Times New Roman" w:cs="Times New Roman"/>
          <w:bCs w:val="0"/>
          <w:sz w:val="28"/>
          <w:szCs w:val="28"/>
        </w:rPr>
        <w:t>ПОЛОЖЕНИЕ</w:t>
      </w:r>
    </w:p>
    <w:p w:rsidR="00143B93" w:rsidRPr="00DA7936" w:rsidRDefault="00143B93" w:rsidP="00143B93">
      <w:pPr>
        <w:pStyle w:val="ConsPlusTitle"/>
        <w:jc w:val="center"/>
        <w:rPr>
          <w:rFonts w:ascii="Times New Roman" w:hAnsi="Times New Roman" w:cs="Times New Roman"/>
          <w:bCs w:val="0"/>
          <w:sz w:val="28"/>
          <w:szCs w:val="28"/>
        </w:rPr>
      </w:pPr>
      <w:r w:rsidRPr="00DA7936">
        <w:rPr>
          <w:rFonts w:ascii="Times New Roman" w:hAnsi="Times New Roman" w:cs="Times New Roman"/>
          <w:bCs w:val="0"/>
          <w:sz w:val="28"/>
          <w:szCs w:val="28"/>
        </w:rPr>
        <w:t>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p>
    <w:p w:rsidR="00143B93" w:rsidRPr="00DA7936" w:rsidRDefault="00143B93" w:rsidP="00143B93">
      <w:pPr>
        <w:pStyle w:val="ConsPlusTitle"/>
        <w:jc w:val="center"/>
        <w:rPr>
          <w:rFonts w:ascii="Times New Roman" w:hAnsi="Times New Roman" w:cs="Times New Roman"/>
          <w:b w:val="0"/>
          <w:sz w:val="28"/>
          <w:szCs w:val="28"/>
        </w:rPr>
      </w:pPr>
    </w:p>
    <w:p w:rsidR="00143B93" w:rsidRPr="00DA7936" w:rsidRDefault="00143B93" w:rsidP="00143B93">
      <w:pPr>
        <w:pStyle w:val="ConsPlusNormal"/>
        <w:jc w:val="center"/>
        <w:rPr>
          <w:rFonts w:ascii="Times New Roman" w:hAnsi="Times New Roman" w:cs="Times New Roman"/>
          <w:sz w:val="28"/>
          <w:szCs w:val="28"/>
        </w:rPr>
      </w:pPr>
      <w:r w:rsidRPr="00DA7936">
        <w:rPr>
          <w:rFonts w:ascii="Times New Roman" w:hAnsi="Times New Roman" w:cs="Times New Roman"/>
          <w:sz w:val="28"/>
          <w:szCs w:val="28"/>
        </w:rPr>
        <w:t>I. Общие положения</w:t>
      </w:r>
    </w:p>
    <w:p w:rsidR="00143B93" w:rsidRPr="00DA7936" w:rsidRDefault="00143B93" w:rsidP="00143B93">
      <w:pPr>
        <w:widowControl/>
        <w:ind w:firstLine="709"/>
        <w:jc w:val="both"/>
      </w:pPr>
      <w:r w:rsidRPr="00DA7936">
        <w:t xml:space="preserve">1. </w:t>
      </w:r>
      <w:proofErr w:type="gramStart"/>
      <w:r w:rsidRPr="00DA7936">
        <w:t xml:space="preserve">Настоящее Положение разработано в соответствии с Гражданским </w:t>
      </w:r>
      <w:hyperlink r:id="rId35" w:history="1">
        <w:r w:rsidRPr="00DA7936">
          <w:t>кодексом</w:t>
        </w:r>
      </w:hyperlink>
      <w:r w:rsidRPr="00DA7936">
        <w:t xml:space="preserve"> Российской Федерации</w:t>
      </w:r>
      <w:r>
        <w:t>,</w:t>
      </w:r>
      <w:r w:rsidRPr="00DA7936">
        <w:t xml:space="preserve"> Федеральным </w:t>
      </w:r>
      <w:hyperlink r:id="rId36" w:history="1">
        <w:r w:rsidRPr="00DA7936">
          <w:t>законом</w:t>
        </w:r>
      </w:hyperlink>
      <w:r w:rsidRPr="00DA7936">
        <w:t xml:space="preserve"> от 06.10.2003 </w:t>
      </w:r>
      <w:r>
        <w:br/>
      </w:r>
      <w:r w:rsidRPr="00DA7936">
        <w:t xml:space="preserve">№ 131-ФЗ «Об общих принципах организации местного самоуправления в Российской Федерации», Федеральным </w:t>
      </w:r>
      <w:hyperlink r:id="rId37" w:history="1">
        <w:r w:rsidRPr="00DA7936">
          <w:t>законом</w:t>
        </w:r>
      </w:hyperlink>
      <w:r w:rsidRPr="00DA7936">
        <w:t xml:space="preserve"> от 24.07.2007 № 209-ФЗ «О развитии малого и среднего предпринимательства в Российской Федерации», Федеральным </w:t>
      </w:r>
      <w:hyperlink r:id="rId38" w:history="1">
        <w:r w:rsidRPr="00DA7936">
          <w:t>законом</w:t>
        </w:r>
      </w:hyperlink>
      <w:r>
        <w:t xml:space="preserve"> от 26.07.2006 № </w:t>
      </w:r>
      <w:r w:rsidRPr="00DA7936">
        <w:t xml:space="preserve">135-ФЗ «О защите конкуренции», </w:t>
      </w:r>
      <w:hyperlink r:id="rId39" w:history="1">
        <w:r w:rsidRPr="00DA7936">
          <w:t>Уставом</w:t>
        </w:r>
      </w:hyperlink>
      <w:r w:rsidRPr="00DA7936">
        <w:t xml:space="preserve"> Иркутского районного муниципального образования</w:t>
      </w:r>
      <w:r>
        <w:t>, решением Думы Иркутского районного муниципального образования от 31.10.2008 № 52-386</w:t>
      </w:r>
      <w:proofErr w:type="gramEnd"/>
      <w:r>
        <w:t>/</w:t>
      </w:r>
      <w:proofErr w:type="spellStart"/>
      <w:proofErr w:type="gramStart"/>
      <w:r>
        <w:t>рд</w:t>
      </w:r>
      <w:proofErr w:type="spellEnd"/>
      <w: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w:t>
      </w:r>
      <w:r w:rsidRPr="00DA7936">
        <w:t>и определяет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 отвечающих их потребностям (далее – имущественная поддержка).</w:t>
      </w:r>
      <w:proofErr w:type="gramEnd"/>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DA7936">
        <w:rPr>
          <w:rFonts w:ascii="Times New Roman" w:hAnsi="Times New Roman" w:cs="Times New Roman"/>
          <w:sz w:val="28"/>
          <w:szCs w:val="28"/>
        </w:rPr>
        <w:t>Основными принципами имущественной поддержки согласно настоящему Положению являются:</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A7936">
        <w:rPr>
          <w:rFonts w:ascii="Times New Roman" w:hAnsi="Times New Roman" w:cs="Times New Roman"/>
          <w:sz w:val="28"/>
          <w:szCs w:val="28"/>
        </w:rPr>
        <w:t>равенство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получении имущественной поддержки при соблюдении условий ее предоставления и соответствия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критериям ее предоставления;</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7936">
        <w:rPr>
          <w:rFonts w:ascii="Times New Roman" w:hAnsi="Times New Roman" w:cs="Times New Roman"/>
          <w:sz w:val="28"/>
          <w:szCs w:val="28"/>
        </w:rPr>
        <w:t xml:space="preserve">оказание имущественной поддержки с соблюдением требований, установленных Федеральным </w:t>
      </w:r>
      <w:hyperlink r:id="rId40" w:history="1">
        <w:r w:rsidRPr="00DA7936">
          <w:rPr>
            <w:rFonts w:ascii="Times New Roman" w:hAnsi="Times New Roman" w:cs="Times New Roman"/>
            <w:sz w:val="28"/>
            <w:szCs w:val="28"/>
          </w:rPr>
          <w:t>законом</w:t>
        </w:r>
      </w:hyperlink>
      <w:r>
        <w:rPr>
          <w:rFonts w:ascii="Times New Roman" w:hAnsi="Times New Roman" w:cs="Times New Roman"/>
          <w:sz w:val="28"/>
          <w:szCs w:val="28"/>
        </w:rPr>
        <w:t xml:space="preserve"> от 26.07.2006 № </w:t>
      </w:r>
      <w:r w:rsidRPr="00DA7936">
        <w:rPr>
          <w:rFonts w:ascii="Times New Roman" w:hAnsi="Times New Roman" w:cs="Times New Roman"/>
          <w:sz w:val="28"/>
          <w:szCs w:val="28"/>
        </w:rPr>
        <w:t>135-ФЗ «О защите конкуренции»;</w:t>
      </w:r>
    </w:p>
    <w:p w:rsidR="00143B93" w:rsidRPr="00DA7936" w:rsidRDefault="00143B93" w:rsidP="00143B93">
      <w:pPr>
        <w:ind w:firstLine="709"/>
      </w:pPr>
      <w:r>
        <w:t xml:space="preserve">3) </w:t>
      </w:r>
      <w:r w:rsidRPr="003C5444">
        <w:t>открытость процедуры оказания имущественной поддержки.</w:t>
      </w:r>
    </w:p>
    <w:p w:rsidR="00143B93" w:rsidRDefault="00143B93" w:rsidP="00143B93">
      <w:pPr>
        <w:widowControl/>
        <w:ind w:firstLine="709"/>
        <w:jc w:val="both"/>
      </w:pPr>
      <w:r w:rsidRPr="00F25670">
        <w:lastRenderedPageBreak/>
        <w:t>3. </w:t>
      </w:r>
      <w:proofErr w:type="gramStart"/>
      <w:r w:rsidRPr="00F25670">
        <w:t>Перечень 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 предназначенный для предоставление его во владение и (или) в пользование на долгосрочной основе (в том числе по льготным ставкам арендой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формируется</w:t>
      </w:r>
      <w:proofErr w:type="gramEnd"/>
      <w:r w:rsidRPr="00F25670">
        <w:t xml:space="preserve"> </w:t>
      </w:r>
      <w:proofErr w:type="gramStart"/>
      <w:r w:rsidRPr="00F25670">
        <w:t>Комитетом по управлению муниципальным имуществом и жизнеобеспечению администрации Иркутского районного муниципального образования (далее – Комитет), и утверждается распоряжением Комитета с ежегодным – до 1 ноября текущего года дополнением Перечня.</w:t>
      </w:r>
      <w:proofErr w:type="gramEnd"/>
    </w:p>
    <w:p w:rsidR="00143B93" w:rsidRPr="00DA7936" w:rsidRDefault="00143B93" w:rsidP="00143B93">
      <w:pPr>
        <w:widowControl/>
        <w:ind w:firstLine="709"/>
        <w:jc w:val="both"/>
      </w:pPr>
      <w:r>
        <w:t xml:space="preserve">4. Правила формирования, ведения и обязательного опубликования Перечня утверждены постановлением администрации Иркутского районного муниципального образования от 28.09.2016 № 307 «Об утверждении положения о порядке формирования, ведения и обязательного опубликования Перечня </w:t>
      </w:r>
      <w:r w:rsidRPr="00DA7936">
        <w:t>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w:t>
      </w:r>
      <w:r>
        <w:t>».</w:t>
      </w:r>
    </w:p>
    <w:p w:rsidR="00143B93" w:rsidRPr="00034B70" w:rsidRDefault="00143B93" w:rsidP="00143B93">
      <w:pPr>
        <w:widowControl/>
        <w:ind w:firstLine="709"/>
        <w:jc w:val="both"/>
      </w:pPr>
      <w:r w:rsidRPr="00034B70">
        <w:t xml:space="preserve">5. Предложение о включении объекта в Перечень (исключение из Перечня) оформляется в виде заявления по форме, установленной настоящим Положением, направляется заявителем в письменном виде, в том числе посредствам электронной почты, в Комитет, регистрируется и рассматривается в месячный срок со дня регистрации такого предложения. </w:t>
      </w:r>
    </w:p>
    <w:p w:rsidR="00143B93" w:rsidRPr="00034B70" w:rsidRDefault="00143B93" w:rsidP="00143B93">
      <w:pPr>
        <w:widowControl/>
        <w:ind w:firstLine="709"/>
        <w:jc w:val="both"/>
      </w:pPr>
      <w:r w:rsidRPr="00034B70">
        <w:t>Заявителями являются субъекты малого и среднего предпринимательства  и иные заинтересованные лица.</w:t>
      </w:r>
    </w:p>
    <w:p w:rsidR="00143B93" w:rsidRPr="00034B70" w:rsidRDefault="00143B93" w:rsidP="00143B93">
      <w:pPr>
        <w:widowControl/>
        <w:ind w:firstLine="709"/>
        <w:jc w:val="both"/>
      </w:pPr>
      <w:r w:rsidRPr="00034B70">
        <w:t>В случае подачи предложения о включении имущества в Перечень (исключении из Перечня) представителем заявителя к нему прилагается доверенность, оформленная в установленном законодательством Российской Федерации порядке.</w:t>
      </w:r>
    </w:p>
    <w:p w:rsidR="00143B93" w:rsidRPr="00034B70" w:rsidRDefault="00143B93" w:rsidP="00143B93">
      <w:pPr>
        <w:widowControl/>
        <w:ind w:firstLine="709"/>
        <w:jc w:val="both"/>
      </w:pPr>
      <w:r w:rsidRPr="00034B70">
        <w:t>В случае отрицательного решения вопроса о включении объекта в Перечень (исключении объекта из Перечня) Комитет направляет (по почте заказным письмом с уведомлением о вручении), выдает (лично под роспись) заявителю (представителю заявителя) мотивированный отказ в месячный срок со дня подачи такого предложения.</w:t>
      </w:r>
    </w:p>
    <w:p w:rsidR="00143B93" w:rsidRPr="00DA7936" w:rsidRDefault="00143B93" w:rsidP="00143B93">
      <w:pPr>
        <w:widowControl/>
        <w:ind w:firstLine="709"/>
        <w:jc w:val="both"/>
      </w:pPr>
    </w:p>
    <w:p w:rsidR="00143B93" w:rsidRPr="00DA7936" w:rsidRDefault="00143B93" w:rsidP="00143B93">
      <w:pPr>
        <w:widowControl/>
        <w:ind w:firstLine="709"/>
        <w:jc w:val="center"/>
        <w:rPr>
          <w:color w:val="000000" w:themeColor="text1"/>
        </w:rPr>
      </w:pPr>
      <w:r w:rsidRPr="00DA7936">
        <w:t>I</w:t>
      </w:r>
      <w:proofErr w:type="spellStart"/>
      <w:r w:rsidRPr="00DA7936">
        <w:rPr>
          <w:lang w:val="en-US"/>
        </w:rPr>
        <w:t>I</w:t>
      </w:r>
      <w:proofErr w:type="spellEnd"/>
      <w:r w:rsidRPr="00DA7936">
        <w:rPr>
          <w:color w:val="000000" w:themeColor="text1"/>
        </w:rPr>
        <w:t xml:space="preserve">. Условия предоставления имущественной поддержки </w:t>
      </w:r>
    </w:p>
    <w:p w:rsidR="00143B93" w:rsidRPr="00DA7936" w:rsidRDefault="00143B93" w:rsidP="00143B93">
      <w:pPr>
        <w:widowControl/>
        <w:ind w:firstLine="709"/>
        <w:jc w:val="both"/>
      </w:pPr>
      <w:r>
        <w:t>6</w:t>
      </w:r>
      <w:r w:rsidRPr="00DA7936">
        <w:t>.  В соответствии с настоящим Положением имущественная поддержка предоставляется с соблюдением следующих условий:</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A7936">
        <w:rPr>
          <w:rFonts w:ascii="Times New Roman" w:hAnsi="Times New Roman" w:cs="Times New Roman"/>
          <w:sz w:val="28"/>
          <w:szCs w:val="28"/>
        </w:rPr>
        <w:t>переданное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имущество должно использоваться по целевому назначению.</w:t>
      </w:r>
    </w:p>
    <w:p w:rsidR="00143B93" w:rsidRPr="00DA7936" w:rsidRDefault="00143B93" w:rsidP="00143B93">
      <w:pPr>
        <w:pStyle w:val="ConsPlusNormal"/>
        <w:ind w:firstLine="709"/>
        <w:jc w:val="both"/>
        <w:rPr>
          <w:rFonts w:ascii="Times New Roman" w:hAnsi="Times New Roman" w:cs="Times New Roman"/>
          <w:sz w:val="28"/>
          <w:szCs w:val="28"/>
        </w:rPr>
      </w:pPr>
      <w:proofErr w:type="gramStart"/>
      <w:r w:rsidRPr="00DA7936">
        <w:rPr>
          <w:rFonts w:ascii="Times New Roman" w:hAnsi="Times New Roman" w:cs="Times New Roman"/>
          <w:sz w:val="28"/>
          <w:szCs w:val="28"/>
        </w:rPr>
        <w:t xml:space="preserve">Комитет вправе обратиться в суд с требованием о прекращении прав владения и (или) пользования субъектами малого и среднего </w:t>
      </w:r>
      <w:r w:rsidRPr="00DA7936">
        <w:rPr>
          <w:rFonts w:ascii="Times New Roman" w:hAnsi="Times New Roman" w:cs="Times New Roman"/>
          <w:sz w:val="28"/>
          <w:szCs w:val="28"/>
        </w:rPr>
        <w:lastRenderedPageBreak/>
        <w:t xml:space="preserve">предпринимательства и организациями, образующими инфраструктуру поддержки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95" w:history="1">
        <w:r w:rsidRPr="00DA7936">
          <w:rPr>
            <w:rFonts w:ascii="Times New Roman" w:hAnsi="Times New Roman" w:cs="Times New Roman"/>
            <w:sz w:val="28"/>
            <w:szCs w:val="28"/>
          </w:rPr>
          <w:t>пунктом 2</w:t>
        </w:r>
      </w:hyperlink>
      <w:r w:rsidRPr="00DA7936">
        <w:rPr>
          <w:rFonts w:ascii="Times New Roman" w:hAnsi="Times New Roman" w:cs="Times New Roman"/>
          <w:sz w:val="28"/>
          <w:szCs w:val="28"/>
        </w:rPr>
        <w:t xml:space="preserve"> настоящего раздела в соответствии с </w:t>
      </w:r>
      <w:hyperlink r:id="rId41" w:history="1">
        <w:r w:rsidRPr="00DA7936">
          <w:rPr>
            <w:rFonts w:ascii="Times New Roman" w:hAnsi="Times New Roman" w:cs="Times New Roman"/>
            <w:sz w:val="28"/>
            <w:szCs w:val="28"/>
          </w:rPr>
          <w:t>частью 2 статьи 18</w:t>
        </w:r>
      </w:hyperlink>
      <w:r w:rsidRPr="00DA7936">
        <w:rPr>
          <w:rFonts w:ascii="Times New Roman" w:hAnsi="Times New Roman" w:cs="Times New Roman"/>
          <w:sz w:val="28"/>
          <w:szCs w:val="28"/>
        </w:rPr>
        <w:t xml:space="preserve"> Федерального закона от 24.07.2007 </w:t>
      </w:r>
      <w:r w:rsidRPr="00DA7936">
        <w:rPr>
          <w:rFonts w:ascii="Times New Roman" w:hAnsi="Times New Roman" w:cs="Times New Roman"/>
          <w:sz w:val="28"/>
          <w:szCs w:val="28"/>
        </w:rPr>
        <w:br/>
        <w:t>№ 209-ФЗ</w:t>
      </w:r>
      <w:proofErr w:type="gramEnd"/>
      <w:r w:rsidRPr="00DA7936">
        <w:rPr>
          <w:rFonts w:ascii="Times New Roman" w:hAnsi="Times New Roman" w:cs="Times New Roman"/>
          <w:sz w:val="28"/>
          <w:szCs w:val="28"/>
        </w:rPr>
        <w:t xml:space="preserve"> «О развитии малого и среднего предпринимат</w:t>
      </w:r>
      <w:r>
        <w:rPr>
          <w:rFonts w:ascii="Times New Roman" w:hAnsi="Times New Roman" w:cs="Times New Roman"/>
          <w:sz w:val="28"/>
          <w:szCs w:val="28"/>
        </w:rPr>
        <w:t>ельства в Российской Федерации»;</w:t>
      </w:r>
    </w:p>
    <w:p w:rsidR="00143B93" w:rsidRPr="00DA7936" w:rsidRDefault="00143B93" w:rsidP="00143B9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DA7936">
        <w:rPr>
          <w:rFonts w:ascii="Times New Roman" w:hAnsi="Times New Roman" w:cs="Times New Roman"/>
          <w:sz w:val="28"/>
          <w:szCs w:val="28"/>
        </w:rPr>
        <w:t>запрещаются продажа имущества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w:t>
      </w:r>
      <w:proofErr w:type="gramEnd"/>
      <w:r w:rsidRPr="00DA7936">
        <w:rPr>
          <w:rFonts w:ascii="Times New Roman" w:hAnsi="Times New Roman" w:cs="Times New Roman"/>
          <w:sz w:val="28"/>
          <w:szCs w:val="28"/>
        </w:rPr>
        <w:t xml:space="preserve"> </w:t>
      </w:r>
      <w:hyperlink r:id="rId42" w:history="1">
        <w:r w:rsidRPr="00DA7936">
          <w:rPr>
            <w:rFonts w:ascii="Times New Roman" w:hAnsi="Times New Roman" w:cs="Times New Roman"/>
            <w:sz w:val="28"/>
            <w:szCs w:val="28"/>
          </w:rPr>
          <w:t>частью 2.1 статьи 9</w:t>
        </w:r>
      </w:hyperlink>
      <w:r w:rsidRPr="00DA7936">
        <w:rPr>
          <w:rFonts w:ascii="Times New Roman" w:hAnsi="Times New Roman" w:cs="Times New Roman"/>
          <w:sz w:val="28"/>
          <w:szCs w:val="28"/>
        </w:rPr>
        <w:t xml:space="preserve"> Федерального закона от 22.07.2008 </w:t>
      </w:r>
      <w:r w:rsidRPr="00DA7936">
        <w:rPr>
          <w:rFonts w:ascii="Times New Roman" w:hAnsi="Times New Roman" w:cs="Times New Roman"/>
          <w:sz w:val="28"/>
          <w:szCs w:val="28"/>
        </w:rPr>
        <w:b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r>
        <w:rPr>
          <w:rFonts w:ascii="Times New Roman" w:hAnsi="Times New Roman" w:cs="Times New Roman"/>
          <w:sz w:val="28"/>
          <w:szCs w:val="28"/>
        </w:rPr>
        <w:t xml:space="preserve"> и среднего предпринимательства</w:t>
      </w:r>
      <w:r w:rsidRPr="00DA7936">
        <w:rPr>
          <w:rFonts w:ascii="Times New Roman" w:hAnsi="Times New Roman" w:cs="Times New Roman"/>
          <w:sz w:val="28"/>
          <w:szCs w:val="28"/>
        </w:rPr>
        <w:t>,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A7936">
        <w:rPr>
          <w:rFonts w:ascii="Times New Roman" w:hAnsi="Times New Roman" w:cs="Times New Roman"/>
          <w:sz w:val="28"/>
          <w:szCs w:val="28"/>
        </w:rPr>
        <w:t>.</w:t>
      </w:r>
    </w:p>
    <w:p w:rsidR="00143B93" w:rsidRPr="00034B70" w:rsidRDefault="00143B93" w:rsidP="00143B93">
      <w:pPr>
        <w:pStyle w:val="ConsPlusNormal"/>
        <w:ind w:firstLine="709"/>
        <w:jc w:val="both"/>
        <w:rPr>
          <w:rFonts w:ascii="Times New Roman" w:hAnsi="Times New Roman" w:cs="Times New Roman"/>
          <w:sz w:val="28"/>
          <w:szCs w:val="28"/>
        </w:rPr>
      </w:pPr>
      <w:r w:rsidRPr="00034B70">
        <w:rPr>
          <w:rFonts w:ascii="Times New Roman" w:hAnsi="Times New Roman" w:cs="Times New Roman"/>
          <w:sz w:val="28"/>
          <w:szCs w:val="28"/>
        </w:rPr>
        <w:t>7. Предоставление в аренду объектов муниципального имущества, включенных в Перечень, осуществляется:</w:t>
      </w:r>
    </w:p>
    <w:p w:rsidR="00143B93" w:rsidRPr="00034B70" w:rsidRDefault="00143B93" w:rsidP="00143B93">
      <w:pPr>
        <w:pStyle w:val="ConsPlusNormal"/>
        <w:ind w:firstLine="709"/>
        <w:jc w:val="both"/>
        <w:rPr>
          <w:rFonts w:ascii="Times New Roman" w:hAnsi="Times New Roman" w:cs="Times New Roman"/>
          <w:sz w:val="28"/>
          <w:szCs w:val="28"/>
        </w:rPr>
      </w:pPr>
      <w:r w:rsidRPr="00034B70">
        <w:rPr>
          <w:rFonts w:ascii="Times New Roman" w:hAnsi="Times New Roman" w:cs="Times New Roman"/>
          <w:sz w:val="28"/>
          <w:szCs w:val="28"/>
        </w:rPr>
        <w:t>1) по результатам конкурсов или аукционов;</w:t>
      </w:r>
    </w:p>
    <w:p w:rsidR="00143B93" w:rsidRPr="00034B70" w:rsidRDefault="00143B93" w:rsidP="00143B93">
      <w:pPr>
        <w:pStyle w:val="ConsPlusNormal"/>
        <w:ind w:firstLine="709"/>
        <w:jc w:val="both"/>
        <w:rPr>
          <w:rFonts w:ascii="Times New Roman" w:hAnsi="Times New Roman" w:cs="Times New Roman"/>
          <w:sz w:val="28"/>
          <w:szCs w:val="28"/>
        </w:rPr>
      </w:pPr>
      <w:r w:rsidRPr="00034B70">
        <w:rPr>
          <w:rFonts w:ascii="Times New Roman" w:hAnsi="Times New Roman" w:cs="Times New Roman"/>
          <w:sz w:val="28"/>
          <w:szCs w:val="28"/>
        </w:rPr>
        <w:t xml:space="preserve">2) без проведения конкурсов или аукционов на право заключения договоров аренды в случае предоставления объектов в соответствии со </w:t>
      </w:r>
      <w:hyperlink r:id="rId43" w:history="1">
        <w:r w:rsidRPr="00034B70">
          <w:rPr>
            <w:rFonts w:ascii="Times New Roman" w:hAnsi="Times New Roman" w:cs="Times New Roman"/>
            <w:sz w:val="28"/>
            <w:szCs w:val="28"/>
          </w:rPr>
          <w:t>статьей 17.1</w:t>
        </w:r>
      </w:hyperlink>
      <w:r w:rsidRPr="00034B70">
        <w:rPr>
          <w:rFonts w:ascii="Times New Roman" w:hAnsi="Times New Roman" w:cs="Times New Roman"/>
          <w:sz w:val="28"/>
          <w:szCs w:val="28"/>
        </w:rPr>
        <w:t xml:space="preserve"> Федерального закона от 26.07.2006 № 135-ФЗ «О защите конкуренции».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A7936">
        <w:rPr>
          <w:rFonts w:ascii="Times New Roman" w:hAnsi="Times New Roman" w:cs="Times New Roman"/>
          <w:sz w:val="28"/>
          <w:szCs w:val="28"/>
        </w:rPr>
        <w:t>. Имущественная поддержка не может оказываться в отношении субъектов малого и среднего предпринимательства:</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A7936">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7936">
        <w:rPr>
          <w:rFonts w:ascii="Times New Roman" w:hAnsi="Times New Roman" w:cs="Times New Roman"/>
          <w:sz w:val="28"/>
          <w:szCs w:val="28"/>
        </w:rPr>
        <w:t>являющихся участниками соглашений о разделе продукции;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proofErr w:type="gramStart"/>
      <w:r w:rsidRPr="00DA7936">
        <w:rPr>
          <w:rFonts w:ascii="Times New Roman" w:hAnsi="Times New Roman" w:cs="Times New Roman"/>
          <w:sz w:val="28"/>
          <w:szCs w:val="28"/>
        </w:rPr>
        <w:t>осуществляющих</w:t>
      </w:r>
      <w:proofErr w:type="gramEnd"/>
      <w:r w:rsidRPr="00DA7936">
        <w:rPr>
          <w:rFonts w:ascii="Times New Roman" w:hAnsi="Times New Roman" w:cs="Times New Roman"/>
          <w:sz w:val="28"/>
          <w:szCs w:val="28"/>
        </w:rPr>
        <w:t xml:space="preserve"> предпринимательскую деятельность в сфере игорного бизнеса;</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A7936">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3B93" w:rsidRPr="00DA7936" w:rsidRDefault="00143B93" w:rsidP="00143B93">
      <w:pPr>
        <w:pStyle w:val="ConsPlusNormal"/>
        <w:ind w:firstLine="709"/>
        <w:jc w:val="both"/>
        <w:rPr>
          <w:rFonts w:ascii="Times New Roman" w:hAnsi="Times New Roman" w:cs="Times New Roman"/>
          <w:sz w:val="28"/>
          <w:szCs w:val="28"/>
        </w:rPr>
      </w:pPr>
      <w:proofErr w:type="gramStart"/>
      <w:r w:rsidRPr="00DA7936">
        <w:rPr>
          <w:rFonts w:ascii="Times New Roman" w:hAnsi="Times New Roman" w:cs="Times New Roman"/>
          <w:sz w:val="28"/>
          <w:szCs w:val="28"/>
        </w:rPr>
        <w:t>Заявления о предоставлении имущественной поддержки субъекту малого и среднего предпринимательства, относящихся к любой из указанных в настоящем пункте категорий, возвращаются без рассмотрения.</w:t>
      </w:r>
      <w:proofErr w:type="gramEnd"/>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 xml:space="preserve">Ответ заявителю об основаниях возвращения заявления без рассмотрения готовит Комитет в течение пятнадцати дней с момента регистрации заявления с соблюдением сроков, указанных в </w:t>
      </w:r>
      <w:hyperlink r:id="rId44" w:history="1">
        <w:r w:rsidRPr="00DA7936">
          <w:rPr>
            <w:rFonts w:ascii="Times New Roman" w:hAnsi="Times New Roman" w:cs="Times New Roman"/>
            <w:sz w:val="28"/>
            <w:szCs w:val="28"/>
          </w:rPr>
          <w:t>части 6 статьи 14</w:t>
        </w:r>
      </w:hyperlink>
      <w:r w:rsidRPr="00DA793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DA7936">
        <w:rPr>
          <w:rFonts w:ascii="Times New Roman" w:hAnsi="Times New Roman" w:cs="Times New Roman"/>
          <w:sz w:val="28"/>
          <w:szCs w:val="28"/>
        </w:rPr>
        <w:lastRenderedPageBreak/>
        <w:t>от 24.07.2007 № 209-ФЗ «О развитии малого и среднего предпринимательства в Российской Федерации».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A7936">
        <w:rPr>
          <w:rFonts w:ascii="Times New Roman" w:hAnsi="Times New Roman" w:cs="Times New Roman"/>
          <w:sz w:val="28"/>
          <w:szCs w:val="28"/>
        </w:rPr>
        <w:t>. В оказании поддержки отказывается в случае, если:</w:t>
      </w:r>
    </w:p>
    <w:p w:rsidR="00143B93" w:rsidRPr="00DA7936" w:rsidRDefault="00143B93" w:rsidP="00143B93">
      <w:pPr>
        <w:pStyle w:val="ConsPlusNormal"/>
        <w:ind w:firstLine="709"/>
        <w:jc w:val="both"/>
        <w:rPr>
          <w:rFonts w:ascii="Times New Roman" w:hAnsi="Times New Roman" w:cs="Times New Roman"/>
          <w:sz w:val="28"/>
          <w:szCs w:val="28"/>
        </w:rPr>
      </w:pPr>
      <w:r w:rsidRPr="00350F26">
        <w:rPr>
          <w:rFonts w:ascii="Times New Roman" w:hAnsi="Times New Roman" w:cs="Times New Roman"/>
          <w:sz w:val="28"/>
          <w:szCs w:val="28"/>
        </w:rPr>
        <w:t xml:space="preserve">1) не представлены документы, определенные </w:t>
      </w:r>
      <w:r>
        <w:rPr>
          <w:rFonts w:ascii="Times New Roman" w:hAnsi="Times New Roman" w:cs="Times New Roman"/>
          <w:sz w:val="28"/>
          <w:szCs w:val="28"/>
        </w:rPr>
        <w:t>п. </w:t>
      </w:r>
      <w:r w:rsidRPr="00350F26">
        <w:rPr>
          <w:rFonts w:ascii="Times New Roman" w:hAnsi="Times New Roman" w:cs="Times New Roman"/>
          <w:sz w:val="28"/>
          <w:szCs w:val="28"/>
        </w:rPr>
        <w:t>17 настоящего Положения, или представлены недостоверные сведения и документы;</w:t>
      </w:r>
    </w:p>
    <w:p w:rsidR="00143B93" w:rsidRPr="00DA7936" w:rsidRDefault="00143B93" w:rsidP="00143B93">
      <w:pPr>
        <w:pStyle w:val="ConsPlusNormal"/>
        <w:ind w:firstLine="709"/>
        <w:jc w:val="both"/>
        <w:rPr>
          <w:rFonts w:ascii="Times New Roman" w:hAnsi="Times New Roman" w:cs="Times New Roman"/>
          <w:sz w:val="28"/>
          <w:szCs w:val="28"/>
        </w:rPr>
      </w:pPr>
      <w:r w:rsidRPr="00FF1D2D">
        <w:rPr>
          <w:rFonts w:ascii="Times New Roman" w:hAnsi="Times New Roman" w:cs="Times New Roman"/>
          <w:sz w:val="28"/>
          <w:szCs w:val="28"/>
        </w:rPr>
        <w:t>2) не выполнены условия оказания имущественной поддержки.</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 xml:space="preserve">Условия оказания имущественной поддержки определяются настоящим разделом. Кроме того, юридическое лицо и индивидуальный предприниматель должны относиться к субъектам малого или среднего предпринимательства в соответствии со </w:t>
      </w:r>
      <w:hyperlink r:id="rId45" w:history="1">
        <w:r w:rsidRPr="00DA7936">
          <w:rPr>
            <w:rFonts w:ascii="Times New Roman" w:hAnsi="Times New Roman" w:cs="Times New Roman"/>
            <w:sz w:val="28"/>
            <w:szCs w:val="28"/>
          </w:rPr>
          <w:t>статьей 4</w:t>
        </w:r>
      </w:hyperlink>
      <w:r w:rsidRPr="00DA7936">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организациям, образующим инфраструктуру поддержки субъектов малого и среднего предпринимательства;</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DA7936">
        <w:rPr>
          <w:rFonts w:ascii="Times New Roman" w:hAnsi="Times New Roman" w:cs="Times New Roman"/>
          <w:sz w:val="28"/>
          <w:szCs w:val="28"/>
        </w:rPr>
        <w:t xml:space="preserve">ранее в отношении заявителя – субъекта малого и среднего предпринимательства и организаций, образующих инфраструктуру поддержки субъектов малого и среднего предпринимательства, было принято решение об оказании аналогичной поддержки (поддержки,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w:t>
      </w:r>
      <w:r w:rsidRPr="00DA7936">
        <w:rPr>
          <w:rFonts w:ascii="Times New Roman" w:hAnsi="Times New Roman" w:cs="Times New Roman"/>
          <w:sz w:val="28"/>
          <w:szCs w:val="28"/>
        </w:rPr>
        <w:t>оказания которой совпадают, включая форму, вид поддержки и цели ее оказания) и сроки ее оказания не истекли;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A7936">
        <w:rPr>
          <w:rFonts w:ascii="Times New Roman" w:hAnsi="Times New Roman" w:cs="Times New Roman"/>
          <w:sz w:val="28"/>
          <w:szCs w:val="28"/>
        </w:rPr>
        <w:t xml:space="preserve">с момента признания субъекта малого и среднего предпринимательства и организаций, образующих инфраструктуру поддержки субъектов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объекта муниципального </w:t>
      </w:r>
      <w:r>
        <w:rPr>
          <w:rFonts w:ascii="Times New Roman" w:hAnsi="Times New Roman" w:cs="Times New Roman"/>
          <w:sz w:val="28"/>
          <w:szCs w:val="28"/>
        </w:rPr>
        <w:t>имущества</w:t>
      </w:r>
      <w:r w:rsidRPr="00DA7936">
        <w:rPr>
          <w:rFonts w:ascii="Times New Roman" w:hAnsi="Times New Roman" w:cs="Times New Roman"/>
          <w:sz w:val="28"/>
          <w:szCs w:val="28"/>
        </w:rPr>
        <w:t>, прошло менее чем три года.</w:t>
      </w:r>
    </w:p>
    <w:p w:rsidR="00143B93" w:rsidRPr="00DA7936" w:rsidRDefault="00143B93" w:rsidP="00143B93">
      <w:pPr>
        <w:pStyle w:val="ConsPlusNormal"/>
        <w:ind w:firstLine="709"/>
        <w:jc w:val="both"/>
        <w:rPr>
          <w:rFonts w:ascii="Times New Roman" w:hAnsi="Times New Roman" w:cs="Times New Roman"/>
          <w:sz w:val="28"/>
          <w:szCs w:val="28"/>
        </w:rPr>
      </w:pPr>
      <w:proofErr w:type="gramStart"/>
      <w:r w:rsidRPr="00FF1D2D">
        <w:rPr>
          <w:rFonts w:ascii="Times New Roman" w:hAnsi="Times New Roman" w:cs="Times New Roman"/>
          <w:sz w:val="28"/>
          <w:szCs w:val="28"/>
        </w:rPr>
        <w:t xml:space="preserve">Ответ заявителю об основаниях отказа в оказании поддержки готовит Комитет в течение одного месяца с момента регистрации заявления, если иной срок не установлен федеральными законами и муниципальными правовыми актами города Иркутска с соблюдением сроков, указанных в </w:t>
      </w:r>
      <w:hyperlink r:id="rId46" w:history="1">
        <w:r w:rsidRPr="00FF1D2D">
          <w:rPr>
            <w:rFonts w:ascii="Times New Roman" w:hAnsi="Times New Roman" w:cs="Times New Roman"/>
            <w:sz w:val="28"/>
            <w:szCs w:val="28"/>
          </w:rPr>
          <w:t>части 6 статьи 14</w:t>
        </w:r>
      </w:hyperlink>
      <w:r w:rsidRPr="00FF1D2D">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w:t>
      </w:r>
      <w:proofErr w:type="gramEnd"/>
    </w:p>
    <w:p w:rsidR="00143B93" w:rsidRPr="00DA7936" w:rsidRDefault="00143B93" w:rsidP="00143B93">
      <w:pPr>
        <w:pStyle w:val="ConsPlusNormal"/>
        <w:ind w:firstLine="709"/>
        <w:jc w:val="both"/>
        <w:rPr>
          <w:rFonts w:ascii="Times New Roman" w:hAnsi="Times New Roman" w:cs="Times New Roman"/>
          <w:sz w:val="28"/>
          <w:szCs w:val="28"/>
        </w:rPr>
      </w:pPr>
    </w:p>
    <w:p w:rsidR="00143B93" w:rsidRPr="00DA7936" w:rsidRDefault="00143B93" w:rsidP="00143B93">
      <w:pPr>
        <w:pStyle w:val="ConsPlusNormal"/>
        <w:ind w:firstLine="709"/>
        <w:jc w:val="center"/>
        <w:rPr>
          <w:rFonts w:ascii="Times New Roman" w:hAnsi="Times New Roman" w:cs="Times New Roman"/>
          <w:sz w:val="28"/>
          <w:szCs w:val="28"/>
        </w:rPr>
      </w:pPr>
      <w:r w:rsidRPr="00DA7936">
        <w:rPr>
          <w:rFonts w:ascii="Times New Roman" w:hAnsi="Times New Roman" w:cs="Times New Roman"/>
          <w:sz w:val="28"/>
          <w:szCs w:val="28"/>
          <w:lang w:val="en-US"/>
        </w:rPr>
        <w:t>III</w:t>
      </w:r>
      <w:r w:rsidRPr="00DA7936">
        <w:rPr>
          <w:rFonts w:ascii="Times New Roman" w:hAnsi="Times New Roman" w:cs="Times New Roman"/>
          <w:sz w:val="28"/>
          <w:szCs w:val="28"/>
        </w:rPr>
        <w:t xml:space="preserve">. Порядок оказания имущественной поддержки </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A7936">
        <w:rPr>
          <w:rFonts w:ascii="Times New Roman" w:hAnsi="Times New Roman" w:cs="Times New Roman"/>
          <w:sz w:val="28"/>
          <w:szCs w:val="28"/>
        </w:rPr>
        <w:t xml:space="preserve">. </w:t>
      </w:r>
      <w:proofErr w:type="gramStart"/>
      <w:r w:rsidRPr="00DA7936">
        <w:rPr>
          <w:rFonts w:ascii="Times New Roman" w:hAnsi="Times New Roman" w:cs="Times New Roman"/>
          <w:sz w:val="28"/>
          <w:szCs w:val="28"/>
        </w:rPr>
        <w:t xml:space="preserve">При оказании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применяются правила, установленные </w:t>
      </w:r>
      <w:hyperlink r:id="rId47" w:history="1">
        <w:r w:rsidRPr="00DA7936">
          <w:rPr>
            <w:rFonts w:ascii="Times New Roman" w:hAnsi="Times New Roman" w:cs="Times New Roman"/>
            <w:sz w:val="28"/>
            <w:szCs w:val="28"/>
          </w:rPr>
          <w:t>Порядком</w:t>
        </w:r>
      </w:hyperlink>
      <w:r w:rsidRPr="00DA7936">
        <w:rPr>
          <w:rFonts w:ascii="Times New Roman" w:hAnsi="Times New Roman" w:cs="Times New Roman"/>
          <w:sz w:val="28"/>
          <w:szCs w:val="28"/>
        </w:rPr>
        <w:t xml:space="preserve"> сдачи муниципального имущества Иркутского районного муниципального образования в аренду и безвозмездное пользование утвержденное постановлением администрации Иркутского районного муниципал</w:t>
      </w:r>
      <w:r>
        <w:rPr>
          <w:rFonts w:ascii="Times New Roman" w:hAnsi="Times New Roman" w:cs="Times New Roman"/>
          <w:sz w:val="28"/>
          <w:szCs w:val="28"/>
        </w:rPr>
        <w:t>ьного образования от 21.06.2012 </w:t>
      </w:r>
      <w:r w:rsidRPr="00DA7936">
        <w:rPr>
          <w:rFonts w:ascii="Times New Roman" w:hAnsi="Times New Roman" w:cs="Times New Roman"/>
          <w:sz w:val="28"/>
          <w:szCs w:val="28"/>
        </w:rPr>
        <w:t>№ 2897 «Об утверждении положения о порядке сдачи муниципального имущества Иркутского районного муниципального образования в аренду и безвозмездное</w:t>
      </w:r>
      <w:proofErr w:type="gramEnd"/>
      <w:r w:rsidRPr="00DA7936">
        <w:rPr>
          <w:rFonts w:ascii="Times New Roman" w:hAnsi="Times New Roman" w:cs="Times New Roman"/>
          <w:sz w:val="28"/>
          <w:szCs w:val="28"/>
        </w:rPr>
        <w:t xml:space="preserve"> пользование», </w:t>
      </w:r>
      <w:r w:rsidRPr="00AF1332">
        <w:rPr>
          <w:rFonts w:ascii="Times New Roman" w:hAnsi="Times New Roman" w:cs="Times New Roman"/>
          <w:sz w:val="28"/>
          <w:szCs w:val="28"/>
        </w:rPr>
        <w:t>с особенностями, предусмотренными настоящим Положением.</w:t>
      </w:r>
    </w:p>
    <w:p w:rsidR="00143B93" w:rsidRPr="00DA7936" w:rsidRDefault="00143B93" w:rsidP="00143B93">
      <w:pPr>
        <w:pStyle w:val="3"/>
        <w:shd w:val="clear" w:color="auto" w:fill="FFFFFF"/>
        <w:spacing w:before="0" w:beforeAutospacing="0" w:after="0" w:afterAutospacing="0"/>
        <w:ind w:firstLine="709"/>
        <w:jc w:val="both"/>
        <w:rPr>
          <w:b w:val="0"/>
          <w:bCs w:val="0"/>
          <w:color w:val="222222"/>
        </w:rPr>
      </w:pPr>
      <w:r>
        <w:rPr>
          <w:b w:val="0"/>
          <w:sz w:val="28"/>
          <w:szCs w:val="28"/>
        </w:rPr>
        <w:t>11</w:t>
      </w:r>
      <w:r w:rsidRPr="00DA7936">
        <w:rPr>
          <w:b w:val="0"/>
          <w:sz w:val="28"/>
          <w:szCs w:val="28"/>
        </w:rPr>
        <w:t xml:space="preserve">.  </w:t>
      </w:r>
      <w:hyperlink r:id="rId48" w:history="1">
        <w:proofErr w:type="gramStart"/>
        <w:r w:rsidRPr="00DA7936">
          <w:rPr>
            <w:b w:val="0"/>
            <w:sz w:val="28"/>
            <w:szCs w:val="28"/>
          </w:rPr>
          <w:t>Порядок</w:t>
        </w:r>
      </w:hyperlink>
      <w:r w:rsidRPr="00DA7936">
        <w:rPr>
          <w:b w:val="0"/>
          <w:sz w:val="28"/>
          <w:szCs w:val="28"/>
        </w:rPr>
        <w:t xml:space="preserve"> проведения конкурсов или аукционов на право заключения договоров аренды и </w:t>
      </w:r>
      <w:hyperlink r:id="rId49" w:history="1">
        <w:r w:rsidRPr="00DA7936">
          <w:rPr>
            <w:b w:val="0"/>
            <w:sz w:val="28"/>
            <w:szCs w:val="28"/>
          </w:rPr>
          <w:t>перечень</w:t>
        </w:r>
      </w:hyperlink>
      <w:r w:rsidRPr="00DA7936">
        <w:rPr>
          <w:b w:val="0"/>
          <w:sz w:val="28"/>
          <w:szCs w:val="28"/>
        </w:rPr>
        <w:t xml:space="preserve"> видов имущества, в отношении которого </w:t>
      </w:r>
      <w:r w:rsidRPr="00DA7936">
        <w:rPr>
          <w:b w:val="0"/>
          <w:sz w:val="28"/>
          <w:szCs w:val="28"/>
        </w:rPr>
        <w:lastRenderedPageBreak/>
        <w:t xml:space="preserve">заключение указанных договоров может осуществляться путем проведения торгов в форме конкурса, утверждены Приказом </w:t>
      </w:r>
      <w:r w:rsidRPr="00DA7936">
        <w:rPr>
          <w:b w:val="0"/>
          <w:bCs w:val="0"/>
          <w:color w:val="222222"/>
          <w:sz w:val="28"/>
          <w:szCs w:val="28"/>
        </w:rPr>
        <w:t xml:space="preserve">Федеральной антимонопольной службы Российской Федерации </w:t>
      </w:r>
      <w:r w:rsidRPr="00DA7936">
        <w:rPr>
          <w:b w:val="0"/>
          <w:sz w:val="28"/>
          <w:szCs w:val="28"/>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DA7936">
        <w:rPr>
          <w:b w:val="0"/>
          <w:sz w:val="28"/>
          <w:szCs w:val="28"/>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Pr="00DA7936">
        <w:rPr>
          <w:rFonts w:ascii="Times New Roman" w:hAnsi="Times New Roman" w:cs="Times New Roman"/>
          <w:sz w:val="28"/>
          <w:szCs w:val="28"/>
        </w:rPr>
        <w:t xml:space="preserve">Организатором конкурсов и аукционов на право заключения договоров аренды выступает от имени администрации Иркутского районного муниципального образования </w:t>
      </w:r>
      <w:r>
        <w:rPr>
          <w:rFonts w:ascii="Times New Roman" w:hAnsi="Times New Roman" w:cs="Times New Roman"/>
          <w:sz w:val="28"/>
          <w:szCs w:val="28"/>
        </w:rPr>
        <w:t>Комитет.</w:t>
      </w:r>
    </w:p>
    <w:p w:rsidR="00143B93"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A7936">
        <w:rPr>
          <w:rFonts w:ascii="Times New Roman" w:hAnsi="Times New Roman" w:cs="Times New Roman"/>
          <w:sz w:val="28"/>
          <w:szCs w:val="28"/>
        </w:rPr>
        <w:t xml:space="preserve">.  Организатор конкурса или аукциона до опубликования извещения о проведении конкурса или аукциона принимает решение о создании комиссии, </w:t>
      </w:r>
      <w:r w:rsidRPr="00F03E7B">
        <w:rPr>
          <w:rFonts w:ascii="Times New Roman" w:hAnsi="Times New Roman" w:cs="Times New Roman"/>
          <w:sz w:val="28"/>
          <w:szCs w:val="28"/>
        </w:rPr>
        <w:t>определяет ее состав и порядок работы, назначает председателя комиссии.</w:t>
      </w:r>
    </w:p>
    <w:p w:rsidR="00143B93" w:rsidRPr="00F03E7B" w:rsidRDefault="00143B93" w:rsidP="00143B93">
      <w:pPr>
        <w:pStyle w:val="ConsPlusNormal"/>
        <w:ind w:firstLine="709"/>
        <w:jc w:val="both"/>
        <w:rPr>
          <w:rFonts w:ascii="Times New Roman" w:hAnsi="Times New Roman" w:cs="Times New Roman"/>
          <w:sz w:val="28"/>
          <w:szCs w:val="28"/>
        </w:rPr>
      </w:pPr>
      <w:proofErr w:type="gramStart"/>
      <w:r w:rsidRPr="0091647F">
        <w:rPr>
          <w:rFonts w:ascii="Times New Roman" w:hAnsi="Times New Roman" w:cs="Times New Roman"/>
          <w:sz w:val="28"/>
          <w:szCs w:val="28"/>
        </w:rPr>
        <w:t xml:space="preserve">В целях обеспечения участия Совета по развитию малого и среднего предпринимательства при Мэре Иркутского района, созданного </w:t>
      </w:r>
      <w:hyperlink r:id="rId50" w:history="1">
        <w:r w:rsidRPr="0091647F">
          <w:rPr>
            <w:rFonts w:ascii="Times New Roman" w:hAnsi="Times New Roman" w:cs="Times New Roman"/>
            <w:sz w:val="28"/>
            <w:szCs w:val="28"/>
          </w:rPr>
          <w:t>постановлением</w:t>
        </w:r>
      </w:hyperlink>
      <w:r w:rsidRPr="0091647F">
        <w:rPr>
          <w:rFonts w:ascii="Times New Roman" w:hAnsi="Times New Roman" w:cs="Times New Roman"/>
          <w:sz w:val="28"/>
          <w:szCs w:val="28"/>
        </w:rPr>
        <w:t xml:space="preserve"> Мэра Иркутского районного муниципального образования  от 11.11.2009 № 8115 </w:t>
      </w:r>
      <w:r w:rsidRPr="0091647F">
        <w:rPr>
          <w:rFonts w:ascii="Times New Roman" w:hAnsi="Times New Roman" w:cs="Times New Roman"/>
          <w:b/>
          <w:sz w:val="28"/>
          <w:szCs w:val="28"/>
        </w:rPr>
        <w:t>«</w:t>
      </w:r>
      <w:r w:rsidRPr="0091647F">
        <w:rPr>
          <w:rFonts w:ascii="Times New Roman" w:eastAsiaTheme="minorHAnsi" w:hAnsi="Times New Roman" w:cs="Times New Roman"/>
          <w:bCs/>
          <w:sz w:val="28"/>
          <w:szCs w:val="28"/>
          <w:lang w:eastAsia="en-US"/>
        </w:rPr>
        <w:t>Об организации работы Совета по развитию малого и среднего предпринимательства при мэре Иркутского района</w:t>
      </w:r>
      <w:r w:rsidRPr="0091647F">
        <w:rPr>
          <w:rFonts w:ascii="Times New Roman" w:hAnsi="Times New Roman" w:cs="Times New Roman"/>
          <w:b/>
          <w:sz w:val="28"/>
          <w:szCs w:val="28"/>
        </w:rPr>
        <w:t>»</w:t>
      </w:r>
      <w:r w:rsidRPr="0091647F">
        <w:rPr>
          <w:rFonts w:ascii="Times New Roman" w:hAnsi="Times New Roman" w:cs="Times New Roman"/>
          <w:sz w:val="28"/>
          <w:szCs w:val="28"/>
        </w:rPr>
        <w:t xml:space="preserve"> в решении вопросов предоставления имущественной поддержки в состав конкурсной и (или) аукционной комиссий включаются представители данного Совета.</w:t>
      </w:r>
      <w:proofErr w:type="gramEnd"/>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Члены конкурсной или аукционной комиссии обладают равными правами в обсуждении и решении вопросов, входящих в компетенцию конкурсной или аукционной комиссии.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A7936">
        <w:rPr>
          <w:rFonts w:ascii="Times New Roman" w:hAnsi="Times New Roman" w:cs="Times New Roman"/>
          <w:sz w:val="28"/>
          <w:szCs w:val="28"/>
        </w:rPr>
        <w:t>. На рассмотрение конкурсной или аукционной комиссии Комитет представляет заключения, справки и информацию об отнесении заявителя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 задолженности по заработной плате и уровне заработной платы и иные данные, относящиеся к  их компетенции.</w:t>
      </w:r>
    </w:p>
    <w:p w:rsidR="00143B93" w:rsidRPr="00123D31" w:rsidRDefault="00143B93" w:rsidP="00143B93">
      <w:pPr>
        <w:pStyle w:val="ConsPlusNormal"/>
        <w:ind w:firstLine="709"/>
        <w:jc w:val="both"/>
        <w:rPr>
          <w:rFonts w:ascii="Times New Roman" w:hAnsi="Times New Roman" w:cs="Times New Roman"/>
          <w:sz w:val="28"/>
          <w:szCs w:val="28"/>
        </w:rPr>
      </w:pPr>
      <w:r w:rsidRPr="00123D31">
        <w:rPr>
          <w:rFonts w:ascii="Times New Roman" w:hAnsi="Times New Roman" w:cs="Times New Roman"/>
          <w:sz w:val="28"/>
          <w:szCs w:val="28"/>
        </w:rPr>
        <w:t>15. Срок действия договоров аренды устанавливается:</w:t>
      </w:r>
    </w:p>
    <w:p w:rsidR="00143B93" w:rsidRPr="00123D31" w:rsidRDefault="00143B93" w:rsidP="00143B93">
      <w:pPr>
        <w:widowControl/>
        <w:ind w:firstLine="709"/>
        <w:jc w:val="both"/>
      </w:pPr>
      <w:r w:rsidRPr="00123D31">
        <w:t>1) в отношении договоров аренды, заключаемых по результатам проведения конкурса и (или) аукциона на право заключения договоров аренды.</w:t>
      </w:r>
    </w:p>
    <w:p w:rsidR="00143B93" w:rsidRPr="00DA7936" w:rsidRDefault="00143B93" w:rsidP="00143B93">
      <w:pPr>
        <w:pStyle w:val="ConsPlusNormal"/>
        <w:ind w:firstLine="709"/>
        <w:jc w:val="both"/>
        <w:rPr>
          <w:rFonts w:ascii="Times New Roman" w:hAnsi="Times New Roman" w:cs="Times New Roman"/>
          <w:sz w:val="28"/>
          <w:szCs w:val="28"/>
        </w:rPr>
      </w:pPr>
      <w:proofErr w:type="gramStart"/>
      <w:r w:rsidRPr="00123D31">
        <w:rPr>
          <w:rFonts w:ascii="Times New Roman" w:hAnsi="Times New Roman" w:cs="Times New Roman"/>
          <w:sz w:val="28"/>
          <w:szCs w:val="28"/>
        </w:rPr>
        <w:t xml:space="preserve">2) в отношении договоров аренды, заключаемых без проведения конкурса или аукциона на право заключения договоров аренды в соответствии со </w:t>
      </w:r>
      <w:hyperlink r:id="rId51" w:history="1">
        <w:r w:rsidRPr="00123D31">
          <w:rPr>
            <w:rFonts w:ascii="Times New Roman" w:hAnsi="Times New Roman" w:cs="Times New Roman"/>
            <w:sz w:val="28"/>
            <w:szCs w:val="28"/>
          </w:rPr>
          <w:t>статьей 17.1</w:t>
        </w:r>
      </w:hyperlink>
      <w:r w:rsidRPr="00123D31">
        <w:rPr>
          <w:rFonts w:ascii="Times New Roman" w:hAnsi="Times New Roman" w:cs="Times New Roman"/>
          <w:sz w:val="28"/>
          <w:szCs w:val="28"/>
        </w:rPr>
        <w:t xml:space="preserve"> Федерального закона от 26.07.2006 № 13</w:t>
      </w:r>
      <w:r>
        <w:rPr>
          <w:rFonts w:ascii="Times New Roman" w:hAnsi="Times New Roman" w:cs="Times New Roman"/>
          <w:sz w:val="28"/>
          <w:szCs w:val="28"/>
        </w:rPr>
        <w:t xml:space="preserve">5-ФЗ «О защите конкуренции», </w:t>
      </w:r>
      <w:r w:rsidRPr="00123D31">
        <w:rPr>
          <w:rFonts w:ascii="Times New Roman" w:hAnsi="Times New Roman" w:cs="Times New Roman"/>
          <w:sz w:val="28"/>
          <w:szCs w:val="28"/>
        </w:rPr>
        <w:t xml:space="preserve"> в соответствии с условиями договора аренды, с соблюдением требований Федерального </w:t>
      </w:r>
      <w:hyperlink r:id="rId52" w:history="1">
        <w:r w:rsidRPr="00123D31">
          <w:rPr>
            <w:rFonts w:ascii="Times New Roman" w:hAnsi="Times New Roman" w:cs="Times New Roman"/>
            <w:sz w:val="28"/>
            <w:szCs w:val="28"/>
          </w:rPr>
          <w:t>закона</w:t>
        </w:r>
      </w:hyperlink>
      <w:r w:rsidRPr="00123D31">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proofErr w:type="gramEnd"/>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DA7936">
        <w:rPr>
          <w:rFonts w:ascii="Times New Roman" w:hAnsi="Times New Roman" w:cs="Times New Roman"/>
          <w:sz w:val="28"/>
          <w:szCs w:val="28"/>
        </w:rPr>
        <w:t>. Для получения имущественной поддержки в виде передачи в аренду объектов муниципального имущества, проведения конкурсов или аукционов на право заклю</w:t>
      </w:r>
      <w:r>
        <w:rPr>
          <w:rFonts w:ascii="Times New Roman" w:hAnsi="Times New Roman" w:cs="Times New Roman"/>
          <w:sz w:val="28"/>
          <w:szCs w:val="28"/>
        </w:rPr>
        <w:t>чения договоров аренды субъекты</w:t>
      </w:r>
      <w:r w:rsidRPr="00DA7936">
        <w:rPr>
          <w:rFonts w:ascii="Times New Roman" w:hAnsi="Times New Roman" w:cs="Times New Roman"/>
          <w:sz w:val="28"/>
          <w:szCs w:val="28"/>
        </w:rPr>
        <w:t xml:space="preserve"> малого и среднего предпринимательства, организация, образующая инфраструктуру поддерж</w:t>
      </w:r>
      <w:r>
        <w:rPr>
          <w:rFonts w:ascii="Times New Roman" w:hAnsi="Times New Roman" w:cs="Times New Roman"/>
          <w:sz w:val="28"/>
          <w:szCs w:val="28"/>
        </w:rPr>
        <w:t>к</w:t>
      </w:r>
      <w:r w:rsidRPr="00DA7936">
        <w:rPr>
          <w:rFonts w:ascii="Times New Roman" w:hAnsi="Times New Roman" w:cs="Times New Roman"/>
          <w:sz w:val="28"/>
          <w:szCs w:val="28"/>
        </w:rPr>
        <w:t xml:space="preserve">и </w:t>
      </w:r>
      <w:r w:rsidRPr="00DA7936">
        <w:rPr>
          <w:rFonts w:ascii="Times New Roman" w:hAnsi="Times New Roman" w:cs="Times New Roman"/>
          <w:sz w:val="28"/>
          <w:szCs w:val="28"/>
        </w:rPr>
        <w:lastRenderedPageBreak/>
        <w:t xml:space="preserve">субъектов малого и среднего предпринимательства, направляет в Комитет </w:t>
      </w:r>
      <w:r w:rsidRPr="00123D31">
        <w:rPr>
          <w:rFonts w:ascii="Times New Roman" w:hAnsi="Times New Roman" w:cs="Times New Roman"/>
          <w:sz w:val="28"/>
          <w:szCs w:val="28"/>
        </w:rPr>
        <w:t>заявление о предоставлении</w:t>
      </w:r>
      <w:r w:rsidRPr="00DA7936">
        <w:rPr>
          <w:rFonts w:ascii="Times New Roman" w:hAnsi="Times New Roman" w:cs="Times New Roman"/>
          <w:sz w:val="28"/>
          <w:szCs w:val="28"/>
        </w:rPr>
        <w:t xml:space="preserve"> имущественной поддержки с указанием следующих сведений:</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A7936">
        <w:rPr>
          <w:rFonts w:ascii="Times New Roman" w:hAnsi="Times New Roman" w:cs="Times New Roman"/>
          <w:sz w:val="28"/>
          <w:szCs w:val="28"/>
        </w:rPr>
        <w:t>наименование заявителя (наименование юридического лица, Ф.И.О. индивидуального предпринимателя);</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DA7936">
        <w:rPr>
          <w:rFonts w:ascii="Times New Roman" w:hAnsi="Times New Roman" w:cs="Times New Roman"/>
          <w:sz w:val="28"/>
          <w:szCs w:val="28"/>
        </w:rPr>
        <w:t>адрес лица, подавшего заявление (юридический, фактический, почтовый);</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A7936">
        <w:rPr>
          <w:rFonts w:ascii="Times New Roman" w:hAnsi="Times New Roman" w:cs="Times New Roman"/>
          <w:sz w:val="28"/>
          <w:szCs w:val="28"/>
        </w:rPr>
        <w:t>контактный номер телефона;</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A7936">
        <w:rPr>
          <w:rFonts w:ascii="Times New Roman" w:hAnsi="Times New Roman" w:cs="Times New Roman"/>
          <w:sz w:val="28"/>
          <w:szCs w:val="28"/>
        </w:rPr>
        <w:t xml:space="preserve">вид деятельности, для которого запрашивается объект (в соответствии с </w:t>
      </w:r>
      <w:hyperlink r:id="rId53" w:history="1">
        <w:r w:rsidRPr="00DA7936">
          <w:rPr>
            <w:rFonts w:ascii="Times New Roman" w:hAnsi="Times New Roman" w:cs="Times New Roman"/>
            <w:sz w:val="28"/>
            <w:szCs w:val="28"/>
          </w:rPr>
          <w:t>ОКВЭД</w:t>
        </w:r>
      </w:hyperlink>
      <w:r w:rsidRPr="00DA7936">
        <w:rPr>
          <w:rFonts w:ascii="Times New Roman" w:hAnsi="Times New Roman" w:cs="Times New Roman"/>
          <w:sz w:val="28"/>
          <w:szCs w:val="28"/>
        </w:rPr>
        <w:t>);</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A7936">
        <w:rPr>
          <w:rFonts w:ascii="Times New Roman" w:hAnsi="Times New Roman" w:cs="Times New Roman"/>
          <w:sz w:val="28"/>
          <w:szCs w:val="28"/>
        </w:rPr>
        <w:t>площадь, адрес объекта;</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A7936">
        <w:rPr>
          <w:rFonts w:ascii="Times New Roman" w:hAnsi="Times New Roman" w:cs="Times New Roman"/>
          <w:sz w:val="28"/>
          <w:szCs w:val="28"/>
        </w:rPr>
        <w:t>срок договора аренды.</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Заявление регистрируется Комитетом в день его подачи.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DA7936">
        <w:rPr>
          <w:rFonts w:ascii="Times New Roman" w:hAnsi="Times New Roman" w:cs="Times New Roman"/>
          <w:sz w:val="28"/>
          <w:szCs w:val="28"/>
        </w:rPr>
        <w:t>. К заявлению должен прилагаться следующий пакет документов:</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A7936">
        <w:rPr>
          <w:rFonts w:ascii="Times New Roman" w:hAnsi="Times New Roman" w:cs="Times New Roman"/>
          <w:sz w:val="28"/>
          <w:szCs w:val="28"/>
        </w:rPr>
        <w:t>копия устава (для юридического лица, действующего на основании устава, утвержденного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копия учредительного договора (для хозяйственных товариществ);</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7936">
        <w:rPr>
          <w:rFonts w:ascii="Times New Roman" w:hAnsi="Times New Roman" w:cs="Times New Roman"/>
          <w:sz w:val="28"/>
          <w:szCs w:val="28"/>
        </w:rPr>
        <w:t>копии свидетельства о постановке на учет в налоговом органе и свидетельства о государственной регистрации (для юридических лиц и индивидуальных предпринимателей);</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DA7936">
        <w:rPr>
          <w:rFonts w:ascii="Times New Roman" w:hAnsi="Times New Roman" w:cs="Times New Roman"/>
          <w:sz w:val="28"/>
          <w:szCs w:val="28"/>
        </w:rPr>
        <w:t>справка в произвольной форме, содержащая информацию, подтверждающую отнесение заявителя к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A7936">
        <w:rPr>
          <w:rFonts w:ascii="Times New Roman" w:hAnsi="Times New Roman" w:cs="Times New Roman"/>
          <w:sz w:val="28"/>
          <w:szCs w:val="28"/>
        </w:rPr>
        <w:t>справка об отсутствии задолженности по заработной плате с указанием фонда оплаты труда и среднего уровня заработной платы за предыдущий год и по состоянию на 1 число месяца, в котором подана заявка, в произвольной письменной форме, заверенная подписью руководителя и печатью субъекта малого и среднего предпринимательства (при наличии печати);</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A7936">
        <w:rPr>
          <w:rFonts w:ascii="Times New Roman" w:hAnsi="Times New Roman" w:cs="Times New Roman"/>
          <w:sz w:val="28"/>
          <w:szCs w:val="28"/>
        </w:rPr>
        <w:t xml:space="preserve">копия </w:t>
      </w:r>
      <w:hyperlink r:id="rId54" w:history="1">
        <w:r w:rsidRPr="00DA7936">
          <w:rPr>
            <w:rFonts w:ascii="Times New Roman" w:hAnsi="Times New Roman" w:cs="Times New Roman"/>
            <w:sz w:val="28"/>
            <w:szCs w:val="28"/>
          </w:rPr>
          <w:t>формы</w:t>
        </w:r>
      </w:hyperlink>
      <w:r w:rsidRPr="00DA7936">
        <w:rPr>
          <w:rFonts w:ascii="Times New Roman" w:hAnsi="Times New Roman" w:cs="Times New Roman"/>
          <w:sz w:val="28"/>
          <w:szCs w:val="28"/>
        </w:rPr>
        <w:t xml:space="preserve"> «Сведения о среднесписочной численности работников за предшествующий календарный год», утвержденной Приказом Федеральной налоговой службы Российской Федерации от 29.03.2007 </w:t>
      </w:r>
      <w:r w:rsidRPr="00DA7936">
        <w:rPr>
          <w:rFonts w:ascii="Times New Roman" w:hAnsi="Times New Roman" w:cs="Times New Roman"/>
          <w:sz w:val="28"/>
          <w:szCs w:val="28"/>
        </w:rPr>
        <w:br/>
        <w:t>№ ММ-3-25/174@;</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Pr="00DA7936">
        <w:rPr>
          <w:rFonts w:ascii="Times New Roman" w:hAnsi="Times New Roman" w:cs="Times New Roman"/>
          <w:sz w:val="28"/>
          <w:szCs w:val="28"/>
        </w:rPr>
        <w:t>заявление по форме, утвержденной приказом Министерства экономического развития Российской Федерации от 10.03.2016 № 113 (для вновь созданных юридических лиц и вновь зарегистрированных индивидуальных предпринимателей).</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Копии документов заверяются специалистами Комитета в случае предоставления подлинников заверенных документов.</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A7936">
        <w:rPr>
          <w:rFonts w:ascii="Times New Roman" w:hAnsi="Times New Roman" w:cs="Times New Roman"/>
          <w:sz w:val="28"/>
          <w:szCs w:val="28"/>
        </w:rPr>
        <w:t>.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прет</w:t>
      </w:r>
      <w:r>
        <w:rPr>
          <w:rFonts w:ascii="Times New Roman" w:hAnsi="Times New Roman" w:cs="Times New Roman"/>
          <w:sz w:val="28"/>
          <w:szCs w:val="28"/>
        </w:rPr>
        <w:t xml:space="preserve">ендующим на получение в аренду </w:t>
      </w:r>
      <w:r w:rsidRPr="00DA7936">
        <w:rPr>
          <w:rFonts w:ascii="Times New Roman" w:hAnsi="Times New Roman" w:cs="Times New Roman"/>
          <w:sz w:val="28"/>
          <w:szCs w:val="28"/>
        </w:rPr>
        <w:t>муниципального имущества, предъявляются следующие требования:</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lastRenderedPageBreak/>
        <w:t xml:space="preserve">1) субъект малого и среднего предпринимательства и организации, образующие инфраструктуру поддержки субъектов малого и среднего предпринимательства, должны быть зарегистрированы в установленном порядке на территории Иркутского района, иметь необходимые документы в соответствии </w:t>
      </w:r>
      <w:r w:rsidRPr="00123D31">
        <w:rPr>
          <w:rFonts w:ascii="Times New Roman" w:hAnsi="Times New Roman" w:cs="Times New Roman"/>
          <w:sz w:val="28"/>
          <w:szCs w:val="28"/>
        </w:rPr>
        <w:t>с п. 17 настоящего</w:t>
      </w:r>
      <w:r w:rsidRPr="00DA7936">
        <w:rPr>
          <w:rFonts w:ascii="Times New Roman" w:hAnsi="Times New Roman" w:cs="Times New Roman"/>
          <w:sz w:val="28"/>
          <w:szCs w:val="28"/>
        </w:rPr>
        <w:t xml:space="preserve"> Положения и конкурсной документацией;</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2) субъект малого и среднего предпринимательства и организации, образующие инфраструктуру поддержки субъектов малого и среднего предпринимательства, не должны:</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 (за исключением заемщиков, оформивших в установленном порядке соглашение о реструктуризации задолженности, выполняющих графики погашения задолженности и осуществляющих своевременно текущие платежи);</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 иметь просроченную задолженность по заработной плате;</w:t>
      </w:r>
    </w:p>
    <w:p w:rsidR="00143B93" w:rsidRPr="00DA7936"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-иметь уровень заработной платы ниже текущей величины прожиточного минимума по южным районам Иркутской области, установленного для трудоспособного населения.</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DA7936">
        <w:rPr>
          <w:rFonts w:ascii="Times New Roman" w:hAnsi="Times New Roman" w:cs="Times New Roman"/>
          <w:sz w:val="28"/>
          <w:szCs w:val="28"/>
        </w:rPr>
        <w:t>. Результаты конкурса или итоги аукциона на право заключения договор</w:t>
      </w:r>
      <w:r>
        <w:rPr>
          <w:rFonts w:ascii="Times New Roman" w:hAnsi="Times New Roman" w:cs="Times New Roman"/>
          <w:sz w:val="28"/>
          <w:szCs w:val="28"/>
        </w:rPr>
        <w:t>а аренды</w:t>
      </w:r>
      <w:r w:rsidRPr="00DA7936">
        <w:rPr>
          <w:rFonts w:ascii="Times New Roman" w:hAnsi="Times New Roman" w:cs="Times New Roman"/>
          <w:sz w:val="28"/>
          <w:szCs w:val="28"/>
        </w:rPr>
        <w:t xml:space="preserve"> муниципального </w:t>
      </w:r>
      <w:r>
        <w:rPr>
          <w:rFonts w:ascii="Times New Roman" w:hAnsi="Times New Roman" w:cs="Times New Roman"/>
          <w:sz w:val="28"/>
          <w:szCs w:val="28"/>
        </w:rPr>
        <w:t>имущества</w:t>
      </w:r>
      <w:r w:rsidRPr="00DA7936">
        <w:rPr>
          <w:rFonts w:ascii="Times New Roman" w:hAnsi="Times New Roman" w:cs="Times New Roman"/>
          <w:sz w:val="28"/>
          <w:szCs w:val="28"/>
        </w:rPr>
        <w:t xml:space="preserve"> определяются в соответствии с конкурсной документацией и (или) федеральным законодательством.</w:t>
      </w:r>
    </w:p>
    <w:p w:rsidR="00143B93" w:rsidRPr="00123D31"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w:t>
      </w:r>
      <w:r w:rsidRPr="00123D31">
        <w:rPr>
          <w:rFonts w:ascii="Times New Roman" w:hAnsi="Times New Roman" w:cs="Times New Roman"/>
          <w:sz w:val="28"/>
          <w:szCs w:val="28"/>
        </w:rPr>
        <w:t>Договор аренды муниципального имущества по результатам проведенного конкурса или итогам аукциона заключается Комитетом.</w:t>
      </w:r>
    </w:p>
    <w:p w:rsidR="00143B93"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123D31">
        <w:rPr>
          <w:rFonts w:ascii="Times New Roman" w:hAnsi="Times New Roman" w:cs="Times New Roman"/>
          <w:sz w:val="28"/>
          <w:szCs w:val="28"/>
        </w:rPr>
        <w:t>. Срок договоров аренды составляет не менее – 5 лет.</w:t>
      </w:r>
      <w:r>
        <w:rPr>
          <w:rFonts w:ascii="Times New Roman" w:hAnsi="Times New Roman" w:cs="Times New Roman"/>
          <w:sz w:val="28"/>
          <w:szCs w:val="28"/>
        </w:rPr>
        <w:t xml:space="preserve"> </w:t>
      </w:r>
    </w:p>
    <w:p w:rsidR="00143B93" w:rsidRPr="00DA7936" w:rsidRDefault="00143B93" w:rsidP="0014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532FD5">
        <w:rPr>
          <w:rFonts w:ascii="Times New Roman" w:hAnsi="Times New Roman" w:cs="Times New Roman"/>
          <w:sz w:val="28"/>
          <w:szCs w:val="28"/>
        </w:rPr>
        <w:t xml:space="preserve">. </w:t>
      </w:r>
      <w:proofErr w:type="gramStart"/>
      <w:r w:rsidRPr="00532FD5">
        <w:rPr>
          <w:rFonts w:ascii="Times New Roman" w:hAnsi="Times New Roman" w:cs="Times New Roman"/>
          <w:sz w:val="28"/>
          <w:szCs w:val="28"/>
        </w:rPr>
        <w:t>Контроль за</w:t>
      </w:r>
      <w:proofErr w:type="gramEnd"/>
      <w:r w:rsidRPr="00532FD5">
        <w:rPr>
          <w:rFonts w:ascii="Times New Roman" w:hAnsi="Times New Roman" w:cs="Times New Roman"/>
          <w:sz w:val="28"/>
          <w:szCs w:val="28"/>
        </w:rPr>
        <w:t xml:space="preserve"> соблюдением условий договоров аренды муниципального имущества в части использования муниципального имущества надлежащим образом, своевременности и полноты поступления платежей по договорам аренды и иных условий договоров аренды осуществляется Комитетом.</w:t>
      </w:r>
    </w:p>
    <w:p w:rsidR="00143B93" w:rsidRDefault="00143B93" w:rsidP="00143B93">
      <w:pPr>
        <w:pStyle w:val="ConsPlusNormal"/>
        <w:ind w:firstLine="709"/>
        <w:jc w:val="both"/>
        <w:rPr>
          <w:rFonts w:ascii="Times New Roman" w:hAnsi="Times New Roman" w:cs="Times New Roman"/>
          <w:sz w:val="28"/>
          <w:szCs w:val="28"/>
        </w:rPr>
      </w:pPr>
      <w:r w:rsidRPr="00DA7936">
        <w:rPr>
          <w:rFonts w:ascii="Times New Roman" w:hAnsi="Times New Roman" w:cs="Times New Roman"/>
          <w:sz w:val="28"/>
          <w:szCs w:val="28"/>
        </w:rPr>
        <w:t>2</w:t>
      </w:r>
      <w:r>
        <w:rPr>
          <w:rFonts w:ascii="Times New Roman" w:hAnsi="Times New Roman" w:cs="Times New Roman"/>
          <w:sz w:val="28"/>
          <w:szCs w:val="28"/>
        </w:rPr>
        <w:t>3</w:t>
      </w:r>
      <w:r w:rsidRPr="00DA7936">
        <w:rPr>
          <w:rFonts w:ascii="Times New Roman" w:hAnsi="Times New Roman" w:cs="Times New Roman"/>
          <w:sz w:val="28"/>
          <w:szCs w:val="28"/>
        </w:rPr>
        <w:t xml:space="preserve">. </w:t>
      </w:r>
      <w:proofErr w:type="gramStart"/>
      <w:r w:rsidRPr="00DA7936">
        <w:rPr>
          <w:rFonts w:ascii="Times New Roman" w:hAnsi="Times New Roman" w:cs="Times New Roman"/>
          <w:sz w:val="28"/>
          <w:szCs w:val="28"/>
        </w:rPr>
        <w:t xml:space="preserve">Информация (отчет) о предоставлении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настоящим Положением готовится Комитетом и представляется в составе информации (отчетов) о выполнении </w:t>
      </w:r>
      <w:hyperlink r:id="rId55" w:history="1">
        <w:r w:rsidRPr="00DA7936">
          <w:rPr>
            <w:rFonts w:ascii="Times New Roman" w:hAnsi="Times New Roman" w:cs="Times New Roman"/>
            <w:sz w:val="28"/>
            <w:szCs w:val="28"/>
          </w:rPr>
          <w:t>подпрограммы</w:t>
        </w:r>
      </w:hyperlink>
      <w:r w:rsidRPr="00DA7936">
        <w:rPr>
          <w:rFonts w:ascii="Times New Roman" w:hAnsi="Times New Roman" w:cs="Times New Roman"/>
          <w:sz w:val="28"/>
          <w:szCs w:val="28"/>
        </w:rPr>
        <w:t xml:space="preserve"> «Развитие и поддержка малого и среднего предпринимательства в Иркутском районном муниципальном образовании» на 2018 – 2023 годы, утвержденной постановлением администрации Иркутского районного муниципального образования</w:t>
      </w:r>
      <w:proofErr w:type="gramEnd"/>
      <w:r w:rsidRPr="00DA7936">
        <w:rPr>
          <w:rFonts w:ascii="Times New Roman" w:hAnsi="Times New Roman" w:cs="Times New Roman"/>
          <w:sz w:val="28"/>
          <w:szCs w:val="28"/>
        </w:rPr>
        <w:t xml:space="preserve"> от 01.12.2017 № 570 «Об утверждении муниципальной программы Иркутского районного муниципального образования «Развитие экономического потенциала в Иркутском районе» на 2018-2023 годы». </w:t>
      </w:r>
    </w:p>
    <w:p w:rsidR="00143B93" w:rsidRDefault="00143B93" w:rsidP="00143B93">
      <w:pPr>
        <w:pStyle w:val="ConsPlusNormal"/>
        <w:ind w:firstLine="0"/>
        <w:jc w:val="both"/>
        <w:rPr>
          <w:rFonts w:ascii="Times New Roman" w:hAnsi="Times New Roman" w:cs="Times New Roman"/>
          <w:sz w:val="28"/>
          <w:szCs w:val="28"/>
        </w:rPr>
      </w:pPr>
    </w:p>
    <w:p w:rsidR="00143B93" w:rsidRPr="00034B70" w:rsidRDefault="00143B93" w:rsidP="00143B93">
      <w:pPr>
        <w:pStyle w:val="ConsPlusNormal"/>
        <w:ind w:firstLine="0"/>
        <w:jc w:val="both"/>
        <w:rPr>
          <w:rFonts w:ascii="Times New Roman" w:hAnsi="Times New Roman" w:cs="Times New Roman"/>
          <w:sz w:val="28"/>
          <w:szCs w:val="28"/>
        </w:rPr>
      </w:pPr>
    </w:p>
    <w:p w:rsidR="00143B93" w:rsidRPr="00034B70" w:rsidRDefault="00143B93" w:rsidP="00143B93">
      <w:pPr>
        <w:widowControl/>
        <w:autoSpaceDE/>
        <w:autoSpaceDN/>
        <w:adjustRightInd/>
        <w:jc w:val="both"/>
      </w:pPr>
      <w:r w:rsidRPr="00DA7936">
        <w:t>Заместитель Мэра района                                                                          Д.В. Горин</w:t>
      </w:r>
    </w:p>
    <w:p w:rsidR="00143B93" w:rsidRDefault="00143B93" w:rsidP="00143B93">
      <w:pPr>
        <w:widowControl/>
        <w:autoSpaceDE/>
        <w:autoSpaceDN/>
        <w:adjustRightInd/>
        <w:spacing w:after="200" w:line="276" w:lineRule="auto"/>
      </w:pPr>
      <w:r>
        <w:br w:type="page"/>
      </w:r>
    </w:p>
    <w:p w:rsidR="00143B93" w:rsidRPr="00DA7936" w:rsidRDefault="00143B93" w:rsidP="00143B93">
      <w:pPr>
        <w:pStyle w:val="ConsPlusNormal"/>
        <w:ind w:left="4536" w:firstLine="0"/>
        <w:jc w:val="both"/>
        <w:outlineLvl w:val="1"/>
        <w:rPr>
          <w:rFonts w:ascii="Times New Roman" w:hAnsi="Times New Roman" w:cs="Times New Roman"/>
          <w:sz w:val="28"/>
          <w:szCs w:val="28"/>
        </w:rPr>
      </w:pPr>
      <w:r w:rsidRPr="00DA7936">
        <w:rPr>
          <w:rFonts w:ascii="Times New Roman" w:hAnsi="Times New Roman" w:cs="Times New Roman"/>
          <w:sz w:val="28"/>
          <w:szCs w:val="28"/>
        </w:rPr>
        <w:lastRenderedPageBreak/>
        <w:t xml:space="preserve">Приложение </w:t>
      </w:r>
    </w:p>
    <w:p w:rsidR="00143B93" w:rsidRPr="00DA7936" w:rsidRDefault="00143B93" w:rsidP="00143B93">
      <w:pPr>
        <w:pStyle w:val="ConsPlusTitle"/>
        <w:ind w:left="4536"/>
        <w:jc w:val="both"/>
        <w:rPr>
          <w:rFonts w:ascii="Times New Roman" w:hAnsi="Times New Roman" w:cs="Times New Roman"/>
          <w:b w:val="0"/>
          <w:bCs w:val="0"/>
          <w:sz w:val="28"/>
          <w:szCs w:val="28"/>
        </w:rPr>
      </w:pPr>
      <w:r w:rsidRPr="00DA7936">
        <w:rPr>
          <w:rFonts w:ascii="Times New Roman" w:hAnsi="Times New Roman" w:cs="Times New Roman"/>
          <w:b w:val="0"/>
          <w:sz w:val="28"/>
          <w:szCs w:val="28"/>
        </w:rPr>
        <w:t xml:space="preserve">к Положению </w:t>
      </w:r>
      <w:r w:rsidRPr="00DA7936">
        <w:rPr>
          <w:rFonts w:ascii="Times New Roman" w:hAnsi="Times New Roman" w:cs="Times New Roman"/>
          <w:b w:val="0"/>
          <w:bCs w:val="0"/>
          <w:sz w:val="28"/>
          <w:szCs w:val="28"/>
        </w:rPr>
        <w:t>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p>
    <w:p w:rsidR="00143B93" w:rsidRPr="00DA7936" w:rsidRDefault="00143B93" w:rsidP="00143B93">
      <w:pPr>
        <w:widowControl/>
        <w:ind w:left="4536"/>
        <w:jc w:val="center"/>
        <w:rPr>
          <w:b/>
          <w:bCs/>
        </w:rPr>
      </w:pPr>
    </w:p>
    <w:p w:rsidR="00143B93" w:rsidRPr="00DA7936" w:rsidRDefault="00143B93" w:rsidP="00143B93">
      <w:pPr>
        <w:widowControl/>
        <w:ind w:left="4536"/>
        <w:jc w:val="both"/>
      </w:pPr>
      <w:r w:rsidRPr="00DA7936">
        <w:t xml:space="preserve">Председателю Комитета по управлению муниципальным имуществом и жизнеобеспечению администрации Иркутского районного муниципального образования </w:t>
      </w:r>
    </w:p>
    <w:p w:rsidR="00143B93" w:rsidRDefault="00143B93" w:rsidP="00143B93">
      <w:pPr>
        <w:widowControl/>
        <w:ind w:left="4536"/>
        <w:jc w:val="both"/>
      </w:pPr>
      <w:r>
        <w:t>__________________________________</w:t>
      </w:r>
    </w:p>
    <w:p w:rsidR="00143B93" w:rsidRPr="00DA7936" w:rsidRDefault="00143B93" w:rsidP="00143B93">
      <w:pPr>
        <w:widowControl/>
        <w:ind w:left="4536"/>
        <w:jc w:val="both"/>
        <w:rPr>
          <w:sz w:val="22"/>
        </w:rPr>
      </w:pPr>
      <w:r w:rsidRPr="00DA7936">
        <w:t>от __________________________________</w:t>
      </w:r>
    </w:p>
    <w:p w:rsidR="00143B93" w:rsidRPr="00DA7936" w:rsidRDefault="00143B93" w:rsidP="00143B93">
      <w:pPr>
        <w:widowControl/>
        <w:ind w:left="4536"/>
        <w:jc w:val="center"/>
        <w:rPr>
          <w:sz w:val="22"/>
        </w:rPr>
      </w:pPr>
      <w:r w:rsidRPr="00DA7936">
        <w:rPr>
          <w:sz w:val="22"/>
        </w:rPr>
        <w:t>(наименование юридического лица, Ф.И.О. индивидуального предпринимателя)</w:t>
      </w:r>
    </w:p>
    <w:p w:rsidR="00143B93" w:rsidRPr="00DA7936" w:rsidRDefault="00143B93" w:rsidP="00143B93">
      <w:pPr>
        <w:widowControl/>
        <w:ind w:left="4536"/>
        <w:jc w:val="both"/>
      </w:pPr>
      <w:r w:rsidRPr="00DA7936">
        <w:t>адрес: ____________________________,</w:t>
      </w:r>
    </w:p>
    <w:p w:rsidR="00143B93" w:rsidRPr="00DA7936" w:rsidRDefault="00143B93" w:rsidP="00143B93">
      <w:pPr>
        <w:widowControl/>
        <w:ind w:left="4536"/>
        <w:jc w:val="both"/>
      </w:pPr>
      <w:proofErr w:type="spellStart"/>
      <w:r w:rsidRPr="00DA7936">
        <w:t>тел.:_______________________________</w:t>
      </w:r>
      <w:proofErr w:type="spellEnd"/>
      <w:r w:rsidRPr="00DA7936">
        <w:t>.</w:t>
      </w:r>
    </w:p>
    <w:p w:rsidR="00143B93" w:rsidRPr="00DA7936" w:rsidRDefault="00143B93" w:rsidP="00143B93">
      <w:pPr>
        <w:widowControl/>
        <w:ind w:firstLine="709"/>
        <w:jc w:val="center"/>
        <w:rPr>
          <w:b/>
        </w:rPr>
      </w:pPr>
    </w:p>
    <w:p w:rsidR="00143B93" w:rsidRPr="00DA7936" w:rsidRDefault="00143B93" w:rsidP="00143B93">
      <w:pPr>
        <w:widowControl/>
        <w:ind w:firstLine="709"/>
        <w:jc w:val="center"/>
        <w:rPr>
          <w:b/>
        </w:rPr>
      </w:pPr>
      <w:r w:rsidRPr="00DA7936">
        <w:rPr>
          <w:b/>
        </w:rPr>
        <w:t>ЗАЯВЛЕНИЕ</w:t>
      </w:r>
    </w:p>
    <w:p w:rsidR="00143B93" w:rsidRPr="00DA7936" w:rsidRDefault="00143B93" w:rsidP="00143B93">
      <w:pPr>
        <w:widowControl/>
        <w:ind w:firstLine="709"/>
        <w:jc w:val="both"/>
      </w:pPr>
    </w:p>
    <w:p w:rsidR="00143B93" w:rsidRPr="00DA7936" w:rsidRDefault="00143B93" w:rsidP="00143B93">
      <w:pPr>
        <w:widowControl/>
        <w:ind w:firstLine="709"/>
        <w:jc w:val="both"/>
      </w:pPr>
      <w:r w:rsidRPr="00DA7936">
        <w:t xml:space="preserve">Прошу включить (исключить) имущество, находящееся в муниципальной собственности Иркутского районного муниципального образования, расположенное по </w:t>
      </w:r>
      <w:proofErr w:type="spellStart"/>
      <w:r w:rsidRPr="00DA7936">
        <w:t>адресу:_____________________________</w:t>
      </w:r>
      <w:proofErr w:type="spellEnd"/>
      <w:r w:rsidRPr="00DA7936">
        <w:t>, в (из) Перечен</w:t>
      </w:r>
      <w:proofErr w:type="gramStart"/>
      <w:r w:rsidRPr="00DA7936">
        <w:t>ь(</w:t>
      </w:r>
      <w:proofErr w:type="gramEnd"/>
      <w:r w:rsidRPr="00DA7936">
        <w:t>я) муниципального имущества Иркутского районного муниципального образования, свободного от прав третьих лиц и предназначенного для передачи во владение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43B93" w:rsidRPr="00DA7936" w:rsidRDefault="00143B93" w:rsidP="00143B93">
      <w:pPr>
        <w:widowControl/>
        <w:ind w:firstLine="709"/>
        <w:jc w:val="both"/>
      </w:pPr>
    </w:p>
    <w:p w:rsidR="00143B93" w:rsidRPr="00DA7936" w:rsidRDefault="00143B93" w:rsidP="00143B93">
      <w:pPr>
        <w:widowControl/>
        <w:jc w:val="both"/>
      </w:pPr>
      <w:r w:rsidRPr="00DA7936">
        <w:t xml:space="preserve">___________          ______________________     ________________________    </w:t>
      </w:r>
    </w:p>
    <w:p w:rsidR="00143B93" w:rsidRPr="00DA7936" w:rsidRDefault="00143B93" w:rsidP="00143B93">
      <w:pPr>
        <w:widowControl/>
        <w:jc w:val="both"/>
        <w:rPr>
          <w:sz w:val="24"/>
        </w:rPr>
      </w:pPr>
      <w:r w:rsidRPr="00DA7936">
        <w:rPr>
          <w:sz w:val="24"/>
        </w:rPr>
        <w:t xml:space="preserve">    (подпись)</w:t>
      </w:r>
      <w:r w:rsidRPr="00DA7936">
        <w:rPr>
          <w:spacing w:val="2"/>
          <w:sz w:val="22"/>
          <w:szCs w:val="24"/>
        </w:rPr>
        <w:t xml:space="preserve"> </w:t>
      </w:r>
      <w:r w:rsidRPr="00DA7936">
        <w:rPr>
          <w:spacing w:val="2"/>
          <w:sz w:val="22"/>
          <w:szCs w:val="24"/>
        </w:rPr>
        <w:tab/>
      </w:r>
      <w:r w:rsidRPr="00DA7936">
        <w:rPr>
          <w:spacing w:val="2"/>
          <w:sz w:val="22"/>
          <w:szCs w:val="24"/>
        </w:rPr>
        <w:tab/>
      </w:r>
      <w:r w:rsidRPr="00DA7936">
        <w:rPr>
          <w:spacing w:val="2"/>
          <w:sz w:val="22"/>
          <w:szCs w:val="24"/>
        </w:rPr>
        <w:tab/>
      </w:r>
      <w:r w:rsidRPr="00DA7936">
        <w:rPr>
          <w:sz w:val="24"/>
        </w:rPr>
        <w:t>(Фамилия И.О.)</w:t>
      </w:r>
      <w:r w:rsidRPr="00DA7936">
        <w:rPr>
          <w:spacing w:val="2"/>
          <w:sz w:val="22"/>
          <w:szCs w:val="24"/>
        </w:rPr>
        <w:t xml:space="preserve"> </w:t>
      </w:r>
      <w:r w:rsidRPr="00DA7936">
        <w:rPr>
          <w:spacing w:val="2"/>
          <w:sz w:val="22"/>
          <w:szCs w:val="24"/>
        </w:rPr>
        <w:tab/>
      </w:r>
      <w:r w:rsidRPr="00DA7936">
        <w:rPr>
          <w:spacing w:val="2"/>
          <w:sz w:val="22"/>
          <w:szCs w:val="24"/>
        </w:rPr>
        <w:tab/>
      </w:r>
      <w:r w:rsidRPr="00DA7936">
        <w:rPr>
          <w:sz w:val="24"/>
        </w:rPr>
        <w:t xml:space="preserve">         дата, М.П. (при наличии печати)</w:t>
      </w:r>
    </w:p>
    <w:p w:rsidR="00143B93" w:rsidRPr="00DA7936" w:rsidRDefault="00143B93" w:rsidP="00143B93"/>
    <w:p w:rsidR="00143B93" w:rsidRPr="00DA7936" w:rsidRDefault="00143B93" w:rsidP="00143B93"/>
    <w:p w:rsidR="00143B93" w:rsidRPr="0013307B" w:rsidRDefault="00143B93" w:rsidP="00143B93"/>
    <w:p w:rsidR="00143B93" w:rsidRPr="00061000" w:rsidRDefault="00143B93" w:rsidP="00143B93"/>
    <w:p w:rsidR="00143B93" w:rsidRDefault="00143B93" w:rsidP="00143B93"/>
    <w:p w:rsidR="00A33121" w:rsidRPr="00E55038" w:rsidRDefault="00A33121" w:rsidP="00D323DF">
      <w:pPr>
        <w:widowControl/>
        <w:autoSpaceDE/>
        <w:autoSpaceDN/>
        <w:adjustRightInd/>
        <w:rPr>
          <w:rFonts w:eastAsia="Times New Roman"/>
          <w:sz w:val="24"/>
          <w:szCs w:val="24"/>
          <w:lang w:eastAsia="ru-RU"/>
        </w:rPr>
      </w:pPr>
    </w:p>
    <w:sectPr w:rsidR="00A33121" w:rsidRPr="00E55038" w:rsidSect="00D323D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557"/>
    <w:multiLevelType w:val="hybridMultilevel"/>
    <w:tmpl w:val="FD2E7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BE1297"/>
    <w:multiLevelType w:val="hybridMultilevel"/>
    <w:tmpl w:val="BCC8EC6C"/>
    <w:lvl w:ilvl="0" w:tplc="A5C88B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4679BC"/>
    <w:multiLevelType w:val="hybridMultilevel"/>
    <w:tmpl w:val="FA1E07BA"/>
    <w:lvl w:ilvl="0" w:tplc="43126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F06A5"/>
    <w:multiLevelType w:val="hybridMultilevel"/>
    <w:tmpl w:val="496AE474"/>
    <w:lvl w:ilvl="0" w:tplc="ABBE13F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824043"/>
    <w:multiLevelType w:val="hybridMultilevel"/>
    <w:tmpl w:val="59E2C546"/>
    <w:lvl w:ilvl="0" w:tplc="B9E2AC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D652D3"/>
    <w:multiLevelType w:val="hybridMultilevel"/>
    <w:tmpl w:val="6CB0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32156"/>
    <w:multiLevelType w:val="hybridMultilevel"/>
    <w:tmpl w:val="288600F2"/>
    <w:lvl w:ilvl="0" w:tplc="DACA28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737442E"/>
    <w:multiLevelType w:val="hybridMultilevel"/>
    <w:tmpl w:val="9DE04934"/>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7EE280A"/>
    <w:multiLevelType w:val="hybridMultilevel"/>
    <w:tmpl w:val="4DDC809C"/>
    <w:lvl w:ilvl="0" w:tplc="80DC1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987A99"/>
    <w:multiLevelType w:val="hybridMultilevel"/>
    <w:tmpl w:val="C64624E6"/>
    <w:lvl w:ilvl="0" w:tplc="8ADC972A">
      <w:start w:val="1"/>
      <w:numFmt w:val="decimal"/>
      <w:lvlText w:val="%1)"/>
      <w:lvlJc w:val="left"/>
      <w:pPr>
        <w:ind w:left="1515" w:hanging="975"/>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512E56"/>
    <w:multiLevelType w:val="hybridMultilevel"/>
    <w:tmpl w:val="C7FCCCA8"/>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A012FB6"/>
    <w:multiLevelType w:val="hybridMultilevel"/>
    <w:tmpl w:val="4FF03244"/>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BE5366E"/>
    <w:multiLevelType w:val="hybridMultilevel"/>
    <w:tmpl w:val="C3BC9496"/>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EDE2391"/>
    <w:multiLevelType w:val="multilevel"/>
    <w:tmpl w:val="D3E0C0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4986594"/>
    <w:multiLevelType w:val="hybridMultilevel"/>
    <w:tmpl w:val="557E295E"/>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6E65387"/>
    <w:multiLevelType w:val="hybridMultilevel"/>
    <w:tmpl w:val="37563D8E"/>
    <w:lvl w:ilvl="0" w:tplc="D938F8D8">
      <w:start w:val="1"/>
      <w:numFmt w:val="decimal"/>
      <w:lvlText w:val="%1."/>
      <w:lvlJc w:val="left"/>
      <w:pPr>
        <w:ind w:left="1684" w:hanging="9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FA5F4C"/>
    <w:multiLevelType w:val="hybridMultilevel"/>
    <w:tmpl w:val="58CE42EE"/>
    <w:lvl w:ilvl="0" w:tplc="8ADC972A">
      <w:start w:val="1"/>
      <w:numFmt w:val="decimal"/>
      <w:lvlText w:val="%1)"/>
      <w:lvlJc w:val="left"/>
      <w:pPr>
        <w:ind w:left="2054" w:hanging="975"/>
      </w:pPr>
      <w:rPr>
        <w:rFonts w:ascii="Times New Roman" w:hAnsi="Times New Roman" w:cs="Times New Roman" w:hint="default"/>
        <w:sz w:val="28"/>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6E0C19ED"/>
    <w:multiLevelType w:val="hybridMultilevel"/>
    <w:tmpl w:val="84CC118A"/>
    <w:lvl w:ilvl="0" w:tplc="7CBE2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102923"/>
    <w:multiLevelType w:val="hybridMultilevel"/>
    <w:tmpl w:val="8424C1F8"/>
    <w:lvl w:ilvl="0" w:tplc="D3CCD652">
      <w:start w:val="1"/>
      <w:numFmt w:val="decimal"/>
      <w:lvlText w:val="%1)"/>
      <w:lvlJc w:val="left"/>
      <w:pPr>
        <w:ind w:left="1365" w:hanging="82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95D27B0"/>
    <w:multiLevelType w:val="hybridMultilevel"/>
    <w:tmpl w:val="8688B8CA"/>
    <w:lvl w:ilvl="0" w:tplc="DACA28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7"/>
  </w:num>
  <w:num w:numId="3">
    <w:abstractNumId w:val="15"/>
  </w:num>
  <w:num w:numId="4">
    <w:abstractNumId w:val="4"/>
  </w:num>
  <w:num w:numId="5">
    <w:abstractNumId w:val="0"/>
  </w:num>
  <w:num w:numId="6">
    <w:abstractNumId w:val="11"/>
  </w:num>
  <w:num w:numId="7">
    <w:abstractNumId w:val="7"/>
  </w:num>
  <w:num w:numId="8">
    <w:abstractNumId w:val="10"/>
  </w:num>
  <w:num w:numId="9">
    <w:abstractNumId w:val="14"/>
  </w:num>
  <w:num w:numId="10">
    <w:abstractNumId w:val="18"/>
  </w:num>
  <w:num w:numId="11">
    <w:abstractNumId w:val="3"/>
  </w:num>
  <w:num w:numId="12">
    <w:abstractNumId w:val="6"/>
  </w:num>
  <w:num w:numId="13">
    <w:abstractNumId w:val="19"/>
  </w:num>
  <w:num w:numId="14">
    <w:abstractNumId w:val="9"/>
  </w:num>
  <w:num w:numId="15">
    <w:abstractNumId w:val="12"/>
  </w:num>
  <w:num w:numId="16">
    <w:abstractNumId w:val="16"/>
  </w:num>
  <w:num w:numId="17">
    <w:abstractNumId w:val="13"/>
  </w:num>
  <w:num w:numId="18">
    <w:abstractNumId w:val="2"/>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compat/>
  <w:rsids>
    <w:rsidRoot w:val="00183F1A"/>
    <w:rsid w:val="00020F6A"/>
    <w:rsid w:val="00021933"/>
    <w:rsid w:val="000567BD"/>
    <w:rsid w:val="00085858"/>
    <w:rsid w:val="00085BB8"/>
    <w:rsid w:val="00143B93"/>
    <w:rsid w:val="00173401"/>
    <w:rsid w:val="00176DE6"/>
    <w:rsid w:val="00183F1A"/>
    <w:rsid w:val="00211051"/>
    <w:rsid w:val="00296245"/>
    <w:rsid w:val="002D26BA"/>
    <w:rsid w:val="002D2719"/>
    <w:rsid w:val="003C4E39"/>
    <w:rsid w:val="003D215D"/>
    <w:rsid w:val="003F0CDE"/>
    <w:rsid w:val="004132EE"/>
    <w:rsid w:val="004309A5"/>
    <w:rsid w:val="00442AC0"/>
    <w:rsid w:val="004F141D"/>
    <w:rsid w:val="005901CD"/>
    <w:rsid w:val="0059625F"/>
    <w:rsid w:val="005F0F5F"/>
    <w:rsid w:val="006E724C"/>
    <w:rsid w:val="006F364F"/>
    <w:rsid w:val="006F5815"/>
    <w:rsid w:val="00774F72"/>
    <w:rsid w:val="007B55E5"/>
    <w:rsid w:val="007F3958"/>
    <w:rsid w:val="008713F9"/>
    <w:rsid w:val="008B323A"/>
    <w:rsid w:val="00931B4A"/>
    <w:rsid w:val="00935C3C"/>
    <w:rsid w:val="009C1D0E"/>
    <w:rsid w:val="009D3DF3"/>
    <w:rsid w:val="00A265A0"/>
    <w:rsid w:val="00A33121"/>
    <w:rsid w:val="00B65939"/>
    <w:rsid w:val="00B91748"/>
    <w:rsid w:val="00B973B6"/>
    <w:rsid w:val="00BF33FC"/>
    <w:rsid w:val="00C21E14"/>
    <w:rsid w:val="00C362F1"/>
    <w:rsid w:val="00C43255"/>
    <w:rsid w:val="00CA045A"/>
    <w:rsid w:val="00CF112A"/>
    <w:rsid w:val="00D323DF"/>
    <w:rsid w:val="00D612B2"/>
    <w:rsid w:val="00DF11ED"/>
    <w:rsid w:val="00E27AD5"/>
    <w:rsid w:val="00E55038"/>
    <w:rsid w:val="00E87A22"/>
    <w:rsid w:val="00F7466F"/>
    <w:rsid w:val="00F776CA"/>
    <w:rsid w:val="00FB23F2"/>
    <w:rsid w:val="00FE6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F9"/>
    <w:pPr>
      <w:widowControl w:val="0"/>
      <w:autoSpaceDE w:val="0"/>
      <w:autoSpaceDN w:val="0"/>
      <w:adjustRightInd w:val="0"/>
    </w:pPr>
  </w:style>
  <w:style w:type="paragraph" w:styleId="2">
    <w:name w:val="heading 2"/>
    <w:basedOn w:val="a"/>
    <w:link w:val="20"/>
    <w:uiPriority w:val="9"/>
    <w:qFormat/>
    <w:rsid w:val="00D323DF"/>
    <w:pPr>
      <w:widowControl/>
      <w:autoSpaceDE/>
      <w:autoSpaceDN/>
      <w:adjustRightInd/>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D323DF"/>
    <w:pPr>
      <w:widowControl/>
      <w:autoSpaceDE/>
      <w:autoSpaceDN/>
      <w:adjustRightInd/>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List Paragraph"/>
    <w:basedOn w:val="a"/>
    <w:uiPriority w:val="34"/>
    <w:qFormat/>
    <w:rsid w:val="00021933"/>
    <w:pPr>
      <w:ind w:left="720"/>
      <w:contextualSpacing/>
    </w:pPr>
  </w:style>
  <w:style w:type="character" w:styleId="a6">
    <w:name w:val="Hyperlink"/>
    <w:basedOn w:val="a0"/>
    <w:uiPriority w:val="99"/>
    <w:unhideWhenUsed/>
    <w:rsid w:val="00C21E14"/>
    <w:rPr>
      <w:color w:val="0000FF" w:themeColor="hyperlink"/>
      <w:u w:val="single"/>
    </w:rPr>
  </w:style>
  <w:style w:type="table" w:styleId="a7">
    <w:name w:val="Table Grid"/>
    <w:basedOn w:val="a1"/>
    <w:uiPriority w:val="59"/>
    <w:rsid w:val="00F77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4F7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774F72"/>
    <w:pPr>
      <w:widowControl w:val="0"/>
      <w:autoSpaceDE w:val="0"/>
      <w:autoSpaceDN w:val="0"/>
      <w:adjustRightInd w:val="0"/>
    </w:pPr>
    <w:rPr>
      <w:rFonts w:ascii="Arial" w:eastAsia="Times New Roman" w:hAnsi="Arial" w:cs="Arial"/>
      <w:b/>
      <w:bCs/>
      <w:sz w:val="20"/>
      <w:szCs w:val="20"/>
      <w:lang w:eastAsia="ru-RU"/>
    </w:rPr>
  </w:style>
  <w:style w:type="table" w:customStyle="1" w:styleId="1">
    <w:name w:val="Сетка таблицы1"/>
    <w:basedOn w:val="a1"/>
    <w:next w:val="a7"/>
    <w:uiPriority w:val="59"/>
    <w:rsid w:val="00A3312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323DF"/>
    <w:pPr>
      <w:widowControl w:val="0"/>
      <w:autoSpaceDE w:val="0"/>
      <w:autoSpaceDN w:val="0"/>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D323DF"/>
    <w:rPr>
      <w:rFonts w:eastAsia="Times New Roman"/>
      <w:b/>
      <w:bCs/>
      <w:sz w:val="36"/>
      <w:szCs w:val="36"/>
      <w:lang w:eastAsia="ru-RU"/>
    </w:rPr>
  </w:style>
  <w:style w:type="character" w:customStyle="1" w:styleId="30">
    <w:name w:val="Заголовок 3 Знак"/>
    <w:basedOn w:val="a0"/>
    <w:link w:val="3"/>
    <w:uiPriority w:val="9"/>
    <w:rsid w:val="00D323DF"/>
    <w:rPr>
      <w:rFonts w:eastAsia="Times New Roman"/>
      <w:b/>
      <w:bCs/>
      <w:sz w:val="27"/>
      <w:szCs w:val="27"/>
      <w:lang w:eastAsia="ru-RU"/>
    </w:rPr>
  </w:style>
  <w:style w:type="paragraph" w:styleId="a8">
    <w:name w:val="header"/>
    <w:basedOn w:val="a"/>
    <w:link w:val="a9"/>
    <w:uiPriority w:val="99"/>
    <w:unhideWhenUsed/>
    <w:rsid w:val="00D323DF"/>
    <w:pPr>
      <w:tabs>
        <w:tab w:val="center" w:pos="4677"/>
        <w:tab w:val="right" w:pos="9355"/>
      </w:tabs>
    </w:pPr>
    <w:rPr>
      <w:rFonts w:eastAsia="Times New Roman"/>
      <w:sz w:val="20"/>
      <w:szCs w:val="20"/>
      <w:lang w:eastAsia="ru-RU"/>
    </w:rPr>
  </w:style>
  <w:style w:type="character" w:customStyle="1" w:styleId="a9">
    <w:name w:val="Верхний колонтитул Знак"/>
    <w:basedOn w:val="a0"/>
    <w:link w:val="a8"/>
    <w:uiPriority w:val="99"/>
    <w:rsid w:val="00D323DF"/>
    <w:rPr>
      <w:rFonts w:eastAsia="Times New Roman"/>
      <w:sz w:val="20"/>
      <w:szCs w:val="20"/>
      <w:lang w:eastAsia="ru-RU"/>
    </w:rPr>
  </w:style>
  <w:style w:type="paragraph" w:styleId="aa">
    <w:name w:val="footer"/>
    <w:basedOn w:val="a"/>
    <w:link w:val="ab"/>
    <w:uiPriority w:val="99"/>
    <w:unhideWhenUsed/>
    <w:rsid w:val="00D323DF"/>
    <w:pPr>
      <w:tabs>
        <w:tab w:val="center" w:pos="4677"/>
        <w:tab w:val="right" w:pos="9355"/>
      </w:tabs>
    </w:pPr>
    <w:rPr>
      <w:rFonts w:eastAsia="Times New Roman"/>
      <w:sz w:val="20"/>
      <w:szCs w:val="20"/>
      <w:lang w:eastAsia="ru-RU"/>
    </w:rPr>
  </w:style>
  <w:style w:type="character" w:customStyle="1" w:styleId="ab">
    <w:name w:val="Нижний колонтитул Знак"/>
    <w:basedOn w:val="a0"/>
    <w:link w:val="aa"/>
    <w:uiPriority w:val="99"/>
    <w:rsid w:val="00D323DF"/>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858228">
      <w:bodyDiv w:val="1"/>
      <w:marLeft w:val="0"/>
      <w:marRight w:val="0"/>
      <w:marTop w:val="0"/>
      <w:marBottom w:val="0"/>
      <w:divBdr>
        <w:top w:val="none" w:sz="0" w:space="0" w:color="auto"/>
        <w:left w:val="none" w:sz="0" w:space="0" w:color="auto"/>
        <w:bottom w:val="none" w:sz="0" w:space="0" w:color="auto"/>
        <w:right w:val="none" w:sz="0" w:space="0" w:color="auto"/>
      </w:divBdr>
    </w:div>
    <w:div w:id="18388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15AF3919E345F943A418368C124B09B650545863A674C966B210B21D899984E4825D179E0ED921mDK7J" TargetMode="External"/><Relationship Id="rId18" Type="http://schemas.openxmlformats.org/officeDocument/2006/relationships/image" Target="media/image5.wmf"/><Relationship Id="rId26" Type="http://schemas.openxmlformats.org/officeDocument/2006/relationships/hyperlink" Target="consultantplus://offline/ref=954ACDD453BE315C217534EB9044B6372462EEB4D128B45E40E348E74DC70F49433361B588A0CCQ5T0B" TargetMode="External"/><Relationship Id="rId39" Type="http://schemas.openxmlformats.org/officeDocument/2006/relationships/hyperlink" Target="consultantplus://offline/ref=96F31B0A4E500CC955E612E49D9F55BC35A1CF3959765C04E1ABBDD3BA26500170131B9A58487B6F67F847BCW1ODC" TargetMode="External"/><Relationship Id="rId21" Type="http://schemas.openxmlformats.org/officeDocument/2006/relationships/hyperlink" Target="consultantplus://offline/ref=954ACDD453BE315C217534EB9044B637266AE9B3D22BE95448BA44E54AC8505E447A6DB488A0CE51QCT9B" TargetMode="External"/><Relationship Id="rId34" Type="http://schemas.openxmlformats.org/officeDocument/2006/relationships/hyperlink" Target="http://www.irkraion.ru" TargetMode="External"/><Relationship Id="rId42" Type="http://schemas.openxmlformats.org/officeDocument/2006/relationships/hyperlink" Target="consultantplus://offline/ref=96F31B0A4E500CC955E60CE98BF30FB035A29033517E5E55B8FBBB84E576565430531DCF1B0C776EW6OFC" TargetMode="External"/><Relationship Id="rId47" Type="http://schemas.openxmlformats.org/officeDocument/2006/relationships/hyperlink" Target="consultantplus://offline/ref=96F31B0A4E500CC955E612E49D9F55BC35A1CF3959765C06E1A7BDD3BA26500170131B9A58487B6F67FA42BAW1OFC" TargetMode="External"/><Relationship Id="rId50" Type="http://schemas.openxmlformats.org/officeDocument/2006/relationships/hyperlink" Target="consultantplus://offline/ref=96F31B0A4E500CC955E612E49D9F55BC35A1CF395975550AECA8BDD3BA26500170W1O3C" TargetMode="External"/><Relationship Id="rId55" Type="http://schemas.openxmlformats.org/officeDocument/2006/relationships/hyperlink" Target="consultantplus://offline/ref=96F31B0A4E500CC955E612E49D9F55BC35A1CF3959755502E0A8BDD3BA26500170131B9A58487B6F67FB4BBDW1OCC" TargetMode="External"/><Relationship Id="rId7" Type="http://schemas.openxmlformats.org/officeDocument/2006/relationships/hyperlink" Target="consultantplus://offline/ref=ECA96CC484858EFCA6EED42DAC7D2DD45976430554A3B6B07DBFA850D735528D3706954AA20B10AB11U5B" TargetMode="External"/><Relationship Id="rId12" Type="http://schemas.openxmlformats.org/officeDocument/2006/relationships/hyperlink" Target="consultantplus://offline/ref=B115AF3919E345F943A418368C124B09B650545863A674C966B210B21D899984E4825D179E0ED921mDKEJ" TargetMode="External"/><Relationship Id="rId17" Type="http://schemas.openxmlformats.org/officeDocument/2006/relationships/image" Target="media/image4.wmf"/><Relationship Id="rId25" Type="http://schemas.openxmlformats.org/officeDocument/2006/relationships/hyperlink" Target="consultantplus://offline/ref=954ACDD453BE315C217534EB9044B637266BE8B3D421E95448BA44E54AC8505E447A6DB488A0CE52QCT0B" TargetMode="External"/><Relationship Id="rId33" Type="http://schemas.openxmlformats.org/officeDocument/2006/relationships/hyperlink" Target="consultantplus://offline/ref=ED5C1B873E042078D4E851A610E30D65D7BBDEEDAA5FA1FE5611694662441D0D36737E4D38876D28fBtCG" TargetMode="External"/><Relationship Id="rId38" Type="http://schemas.openxmlformats.org/officeDocument/2006/relationships/hyperlink" Target="consultantplus://offline/ref=96F31B0A4E500CC955E60CE98BF30FB036AA913D59745E55B8FBBB84E5W7O6C" TargetMode="External"/><Relationship Id="rId46" Type="http://schemas.openxmlformats.org/officeDocument/2006/relationships/hyperlink" Target="consultantplus://offline/ref=96F31B0A4E500CC955E60CE98BF30FB035A3903D51755E55B8FBBB84E576565430531DCF1B0C776AW6OEC"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B115AF3919E345F943A418368C124B09B650545863A674C966B210B21D899984E4825D179E0ED921mDKEJ" TargetMode="External"/><Relationship Id="rId29" Type="http://schemas.openxmlformats.org/officeDocument/2006/relationships/hyperlink" Target="consultantplus://offline/ref=954ACDD453BE315C217534EB9044B6372563E9BBDF26E95448BA44E54AQCT8B" TargetMode="External"/><Relationship Id="rId41" Type="http://schemas.openxmlformats.org/officeDocument/2006/relationships/hyperlink" Target="consultantplus://offline/ref=96F31B0A4E500CC955E60CE98BF30FB035A3903D51755E55B8FBBB84E576565430531DCF1B0C7768W6O3C" TargetMode="External"/><Relationship Id="rId54" Type="http://schemas.openxmlformats.org/officeDocument/2006/relationships/hyperlink" Target="consultantplus://offline/ref=96F31B0A4E500CC955E60CE98BF30FB032AD99315B7C035FB0A2B786E2790943371A11CE1B0C77W6OB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15AF3919E345F943A418368C124B09B650555B6CA174C966B210B21Dm8K9J" TargetMode="External"/><Relationship Id="rId24" Type="http://schemas.openxmlformats.org/officeDocument/2006/relationships/hyperlink" Target="consultantplus://offline/ref=954ACDD453BE315C217534EB9044B637266AE9B3D22BE95448BA44E54AC8505E447A6DB488A0CF54QCT4B" TargetMode="External"/><Relationship Id="rId32" Type="http://schemas.openxmlformats.org/officeDocument/2006/relationships/image" Target="media/image8.wmf"/><Relationship Id="rId37" Type="http://schemas.openxmlformats.org/officeDocument/2006/relationships/hyperlink" Target="consultantplus://offline/ref=96F31B0A4E500CC955E60CE98BF30FB035A3903D51755E55B8FBBB84E5W7O6C" TargetMode="External"/><Relationship Id="rId40" Type="http://schemas.openxmlformats.org/officeDocument/2006/relationships/hyperlink" Target="consultantplus://offline/ref=96F31B0A4E500CC955E60CE98BF30FB036AA913D59745E55B8FBBB84E5W7O6C" TargetMode="External"/><Relationship Id="rId45" Type="http://schemas.openxmlformats.org/officeDocument/2006/relationships/hyperlink" Target="consultantplus://offline/ref=96F31B0A4E500CC955E60CE98BF30FB035A3903D51755E55B8FBBB84E576565430531DCF1B0C766FW6OEC" TargetMode="External"/><Relationship Id="rId53" Type="http://schemas.openxmlformats.org/officeDocument/2006/relationships/hyperlink" Target="consultantplus://offline/ref=96F31B0A4E500CC955E60CE98BF30FB035AD993C587E5E55B8FBBB84E576565430531DCF1B0C766FW6O4C"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954ACDD453BE315C217534EB9044B637266AE9B3D22BE95448BA44E54AC8505E447A6DB488A0CF54QCT3B" TargetMode="External"/><Relationship Id="rId28" Type="http://schemas.openxmlformats.org/officeDocument/2006/relationships/hyperlink" Target="consultantplus://offline/ref=954ACDD453BE315C217534EB9044B6372563E9BBDF26E95448BA44E54AQCT8B" TargetMode="External"/><Relationship Id="rId36" Type="http://schemas.openxmlformats.org/officeDocument/2006/relationships/hyperlink" Target="consultantplus://offline/ref=96F31B0A4E500CC955E60CE98BF30FB036AA9135587F5E55B8FBBB84E5W7O6C" TargetMode="External"/><Relationship Id="rId49" Type="http://schemas.openxmlformats.org/officeDocument/2006/relationships/hyperlink" Target="consultantplus://offline/ref=96F31B0A4E500CC955E60CE98BF30FB035AF983650725E55B8FBBB84E576565430531DCF1B0C756EW6O4C" TargetMode="External"/><Relationship Id="rId57" Type="http://schemas.openxmlformats.org/officeDocument/2006/relationships/theme" Target="theme/theme1.xml"/><Relationship Id="rId10" Type="http://schemas.openxmlformats.org/officeDocument/2006/relationships/hyperlink" Target="consultantplus://offline/ref=B115AF3919E345F943A418368C124B09B65054586CA974C966B210B21D899984E4825D179E0DDC24mDK0J" TargetMode="External"/><Relationship Id="rId19" Type="http://schemas.openxmlformats.org/officeDocument/2006/relationships/image" Target="media/image6.wmf"/><Relationship Id="rId31" Type="http://schemas.openxmlformats.org/officeDocument/2006/relationships/image" Target="media/image7.wmf"/><Relationship Id="rId44" Type="http://schemas.openxmlformats.org/officeDocument/2006/relationships/hyperlink" Target="consultantplus://offline/ref=96F31B0A4E500CC955E60CE98BF30FB035A3903D51755E55B8FBBB84E576565430531DCF1B0C776AW6OEC" TargetMode="External"/><Relationship Id="rId52" Type="http://schemas.openxmlformats.org/officeDocument/2006/relationships/hyperlink" Target="consultantplus://offline/ref=96F31B0A4E500CC955E60CE98BF30FB035A3903D51755E55B8FBBB84E5W7O6C" TargetMode="External"/><Relationship Id="rId4" Type="http://schemas.openxmlformats.org/officeDocument/2006/relationships/settings" Target="settings.xml"/><Relationship Id="rId9" Type="http://schemas.openxmlformats.org/officeDocument/2006/relationships/hyperlink" Target="http://www.irkraion.ru" TargetMode="External"/><Relationship Id="rId14" Type="http://schemas.openxmlformats.org/officeDocument/2006/relationships/hyperlink" Target="consultantplus://offline/ref=AB2996B844BE5CA4ABCFD360CF7ACC4A3C1E45B790556F3680272AEDFEC885551D280042715D5608A05B07EBPEoDG" TargetMode="External"/><Relationship Id="rId22" Type="http://schemas.openxmlformats.org/officeDocument/2006/relationships/hyperlink" Target="consultantplus://offline/ref=954ACDD453BE315C217534EB9044B637266AE9B3D22BE95448BA44E54AC8505E447A6DB488A0CF53QCT8B" TargetMode="External"/><Relationship Id="rId27" Type="http://schemas.openxmlformats.org/officeDocument/2006/relationships/hyperlink" Target="consultantplus://offline/ref=954ACDD453BE315C217534EB9044B6372462EEB4D128B45E40E348E74DC70F49433361B588A2C7Q5T6B" TargetMode="External"/><Relationship Id="rId30" Type="http://schemas.openxmlformats.org/officeDocument/2006/relationships/hyperlink" Target="consultantplus://offline/ref=954ACDD453BE315C217534EB9044B6372563E9BBDF26E95448BA44E54AQCT8B" TargetMode="External"/><Relationship Id="rId35" Type="http://schemas.openxmlformats.org/officeDocument/2006/relationships/hyperlink" Target="consultantplus://offline/ref=96F31B0A4E500CC955E60CE98BF30FB036AA913C5D725E55B8FBBB84E5W7O6C" TargetMode="External"/><Relationship Id="rId43" Type="http://schemas.openxmlformats.org/officeDocument/2006/relationships/hyperlink" Target="consultantplus://offline/ref=96F31B0A4E500CC955E60CE98BF30FB036AA913D59745E55B8FBBB84E576565430531DCF1B0C7367W6OEC" TargetMode="External"/><Relationship Id="rId48" Type="http://schemas.openxmlformats.org/officeDocument/2006/relationships/hyperlink" Target="consultantplus://offline/ref=96F31B0A4E500CC955E60CE98BF30FB035AF983650725E55B8FBBB84E576565430531DWCOAC" TargetMode="External"/><Relationship Id="rId56" Type="http://schemas.openxmlformats.org/officeDocument/2006/relationships/fontTable" Target="fontTable.xml"/><Relationship Id="rId8" Type="http://schemas.openxmlformats.org/officeDocument/2006/relationships/hyperlink" Target="consultantplus://offline/ref=ECA96CC484858EFCA6EED42DAC7D2DD45A7F400D57ADB6B07DBFA850D735528D3706954AA20815AD11U3B" TargetMode="External"/><Relationship Id="rId51" Type="http://schemas.openxmlformats.org/officeDocument/2006/relationships/hyperlink" Target="consultantplus://offline/ref=96F31B0A4E500CC955E60CE98BF30FB036AA913D59745E55B8FBBB84E576565430531DCF1B0C7367W6OE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18629F-B342-41E4-A613-FF46335D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43</Pages>
  <Words>9507</Words>
  <Characters>79932</Characters>
  <Application>Microsoft Office Word</Application>
  <DocSecurity>0</DocSecurity>
  <Lines>666</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Котляров С.М</dc:creator>
  <cp:lastModifiedBy>bogoduhovamo</cp:lastModifiedBy>
  <cp:revision>26</cp:revision>
  <cp:lastPrinted>2018-09-10T07:19:00Z</cp:lastPrinted>
  <dcterms:created xsi:type="dcterms:W3CDTF">2017-08-08T08:45:00Z</dcterms:created>
  <dcterms:modified xsi:type="dcterms:W3CDTF">2018-09-13T04:03:00Z</dcterms:modified>
</cp:coreProperties>
</file>