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D" w:rsidRPr="00B46D9A" w:rsidRDefault="0088514D" w:rsidP="0088514D">
      <w:pPr>
        <w:shd w:val="clear" w:color="auto" w:fill="FFFFFF"/>
        <w:tabs>
          <w:tab w:val="left" w:pos="8035"/>
        </w:tabs>
        <w:spacing w:line="360" w:lineRule="auto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316230</wp:posOffset>
            </wp:positionV>
            <wp:extent cx="645795" cy="74295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14D" w:rsidRPr="00B46D9A" w:rsidRDefault="0088514D" w:rsidP="0088514D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B46D9A">
        <w:rPr>
          <w:spacing w:val="25"/>
          <w:sz w:val="24"/>
          <w:szCs w:val="24"/>
        </w:rPr>
        <w:t>РОССИЙСКАЯ ФЕДЕРАЦИЯ</w:t>
      </w:r>
    </w:p>
    <w:p w:rsidR="0088514D" w:rsidRPr="00B46D9A" w:rsidRDefault="0088514D" w:rsidP="0088514D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B46D9A">
        <w:rPr>
          <w:spacing w:val="-1"/>
          <w:sz w:val="24"/>
          <w:szCs w:val="24"/>
        </w:rPr>
        <w:t>ИРКУТСКАЯ ОБЛАСТЬ</w:t>
      </w:r>
    </w:p>
    <w:p w:rsidR="0088514D" w:rsidRPr="00B46D9A" w:rsidRDefault="0088514D" w:rsidP="0088514D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B46D9A">
        <w:rPr>
          <w:spacing w:val="-2"/>
          <w:sz w:val="24"/>
          <w:szCs w:val="24"/>
        </w:rPr>
        <w:t>ИРКУТСКОЕ РАЙОННОЕ МУНИЦИПАЛЬНОЕ ОБРАЗОВАНИЕ</w:t>
      </w:r>
    </w:p>
    <w:p w:rsidR="0088514D" w:rsidRPr="00B46D9A" w:rsidRDefault="0088514D" w:rsidP="0088514D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B46D9A">
        <w:rPr>
          <w:b/>
          <w:spacing w:val="-7"/>
          <w:w w:val="129"/>
          <w:sz w:val="32"/>
          <w:szCs w:val="32"/>
        </w:rPr>
        <w:t>АДМИНИСТРАЦИ</w:t>
      </w:r>
      <w:r w:rsidRPr="00CE374D">
        <w:rPr>
          <w:b/>
          <w:spacing w:val="-7"/>
          <w:w w:val="129"/>
          <w:sz w:val="32"/>
          <w:szCs w:val="26"/>
        </w:rPr>
        <w:t>Я</w:t>
      </w:r>
    </w:p>
    <w:p w:rsidR="0088514D" w:rsidRPr="00B46D9A" w:rsidRDefault="0088514D" w:rsidP="0088514D">
      <w:pPr>
        <w:shd w:val="clear" w:color="auto" w:fill="FFFFFF"/>
        <w:jc w:val="center"/>
        <w:rPr>
          <w:spacing w:val="-5"/>
          <w:w w:val="136"/>
          <w:sz w:val="22"/>
          <w:szCs w:val="22"/>
        </w:rPr>
      </w:pPr>
    </w:p>
    <w:p w:rsidR="0088514D" w:rsidRPr="00B46D9A" w:rsidRDefault="0088514D" w:rsidP="0088514D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B46D9A">
        <w:rPr>
          <w:b/>
          <w:spacing w:val="-5"/>
          <w:w w:val="136"/>
          <w:sz w:val="32"/>
          <w:szCs w:val="32"/>
        </w:rPr>
        <w:t>ПОСТАНОВЛЕНИЕ</w:t>
      </w:r>
    </w:p>
    <w:p w:rsidR="0088514D" w:rsidRPr="003C5087" w:rsidRDefault="0088514D" w:rsidP="0088514D">
      <w:pPr>
        <w:shd w:val="clear" w:color="auto" w:fill="FFFFFF"/>
        <w:jc w:val="both"/>
        <w:rPr>
          <w:spacing w:val="-5"/>
          <w:w w:val="136"/>
          <w:sz w:val="28"/>
          <w:szCs w:val="28"/>
        </w:rPr>
      </w:pPr>
    </w:p>
    <w:p w:rsidR="0088514D" w:rsidRPr="00047CE7" w:rsidRDefault="0088514D" w:rsidP="0088514D">
      <w:pPr>
        <w:shd w:val="clear" w:color="auto" w:fill="FFFFFF"/>
        <w:jc w:val="both"/>
        <w:rPr>
          <w:sz w:val="28"/>
          <w:szCs w:val="28"/>
          <w:u w:val="single"/>
        </w:rPr>
      </w:pPr>
      <w:r w:rsidRPr="00B46D9A">
        <w:rPr>
          <w:sz w:val="28"/>
          <w:szCs w:val="28"/>
        </w:rPr>
        <w:t xml:space="preserve">от </w:t>
      </w:r>
      <w:r w:rsidR="006027C3">
        <w:rPr>
          <w:sz w:val="28"/>
          <w:szCs w:val="28"/>
        </w:rPr>
        <w:t>«</w:t>
      </w:r>
      <w:r w:rsidR="00047CE7">
        <w:rPr>
          <w:sz w:val="28"/>
          <w:szCs w:val="28"/>
        </w:rPr>
        <w:t>26</w:t>
      </w:r>
      <w:r w:rsidR="006027C3">
        <w:rPr>
          <w:sz w:val="28"/>
          <w:szCs w:val="28"/>
        </w:rPr>
        <w:t xml:space="preserve">» </w:t>
      </w:r>
      <w:r w:rsidR="009939E2" w:rsidRPr="00104CB4">
        <w:rPr>
          <w:sz w:val="28"/>
          <w:szCs w:val="28"/>
        </w:rPr>
        <w:t>__</w:t>
      </w:r>
      <w:r w:rsidR="00047CE7">
        <w:rPr>
          <w:sz w:val="28"/>
          <w:szCs w:val="28"/>
        </w:rPr>
        <w:t>_</w:t>
      </w:r>
      <w:r w:rsidR="00047CE7" w:rsidRPr="00047CE7">
        <w:rPr>
          <w:sz w:val="28"/>
          <w:szCs w:val="28"/>
          <w:u w:val="single"/>
        </w:rPr>
        <w:t>12</w:t>
      </w:r>
      <w:r w:rsidR="00047CE7">
        <w:rPr>
          <w:sz w:val="28"/>
          <w:szCs w:val="28"/>
        </w:rPr>
        <w:t>___</w:t>
      </w:r>
      <w:r w:rsidRPr="00B46D9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Pr="001A4ECC">
        <w:rPr>
          <w:spacing w:val="2"/>
          <w:sz w:val="24"/>
          <w:szCs w:val="24"/>
        </w:rPr>
        <w:tab/>
      </w:r>
      <w:r w:rsidR="000400F8">
        <w:rPr>
          <w:spacing w:val="2"/>
          <w:sz w:val="24"/>
          <w:szCs w:val="24"/>
        </w:rPr>
        <w:t xml:space="preserve">    </w:t>
      </w:r>
      <w:r w:rsidR="006027C3">
        <w:rPr>
          <w:spacing w:val="2"/>
          <w:sz w:val="24"/>
          <w:szCs w:val="24"/>
        </w:rPr>
        <w:t xml:space="preserve">            </w:t>
      </w:r>
      <w:r w:rsidR="000400F8">
        <w:rPr>
          <w:spacing w:val="2"/>
          <w:sz w:val="24"/>
          <w:szCs w:val="24"/>
        </w:rPr>
        <w:t xml:space="preserve"> </w:t>
      </w:r>
      <w:r w:rsidR="00047CE7">
        <w:rPr>
          <w:spacing w:val="2"/>
          <w:sz w:val="24"/>
          <w:szCs w:val="24"/>
        </w:rPr>
        <w:t xml:space="preserve">            </w:t>
      </w:r>
      <w:r w:rsidR="006027C3">
        <w:rPr>
          <w:sz w:val="28"/>
          <w:szCs w:val="28"/>
        </w:rPr>
        <w:t xml:space="preserve">№ </w:t>
      </w:r>
      <w:r w:rsidR="00047CE7" w:rsidRPr="00047CE7">
        <w:rPr>
          <w:sz w:val="28"/>
          <w:szCs w:val="28"/>
          <w:u w:val="single"/>
        </w:rPr>
        <w:t>635</w:t>
      </w:r>
    </w:p>
    <w:p w:rsidR="0088514D" w:rsidRPr="00B46D9A" w:rsidRDefault="0088514D" w:rsidP="0088514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  <w:r w:rsidRPr="001A4ECC">
        <w:rPr>
          <w:rFonts w:eastAsia="Calibri"/>
          <w:spacing w:val="2"/>
          <w:sz w:val="28"/>
          <w:szCs w:val="28"/>
        </w:rPr>
        <w:t>О внесении изменений в</w:t>
      </w:r>
      <w:r>
        <w:rPr>
          <w:rFonts w:eastAsia="Calibri"/>
          <w:spacing w:val="2"/>
          <w:sz w:val="28"/>
          <w:szCs w:val="28"/>
        </w:rPr>
        <w:t xml:space="preserve"> постановление </w:t>
      </w:r>
      <w:r w:rsidRPr="00E171A6">
        <w:rPr>
          <w:sz w:val="28"/>
          <w:szCs w:val="28"/>
        </w:rPr>
        <w:t xml:space="preserve">администрации Иркутского районного </w:t>
      </w:r>
      <w:r>
        <w:rPr>
          <w:sz w:val="28"/>
          <w:szCs w:val="28"/>
        </w:rPr>
        <w:t>муниципального образования от 13.09.2017 № 368 «</w:t>
      </w:r>
      <w:r w:rsidRPr="00B46D9A">
        <w:rPr>
          <w:bCs/>
          <w:sz w:val="28"/>
          <w:szCs w:val="28"/>
        </w:rPr>
        <w:t xml:space="preserve">Об утверждении Положений о мерах </w:t>
      </w:r>
      <w:r w:rsidRPr="00B46D9A">
        <w:rPr>
          <w:sz w:val="28"/>
          <w:szCs w:val="28"/>
        </w:rPr>
        <w:t>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</w:t>
      </w:r>
      <w:r>
        <w:rPr>
          <w:sz w:val="28"/>
          <w:szCs w:val="28"/>
        </w:rPr>
        <w:t>ного муниципального образования»</w:t>
      </w: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</w:p>
    <w:p w:rsidR="0088514D" w:rsidRDefault="0088514D" w:rsidP="0088514D">
      <w:pPr>
        <w:widowControl/>
        <w:ind w:right="-2"/>
        <w:jc w:val="both"/>
        <w:rPr>
          <w:sz w:val="28"/>
          <w:szCs w:val="28"/>
        </w:rPr>
      </w:pPr>
    </w:p>
    <w:p w:rsidR="0088514D" w:rsidRDefault="0088514D" w:rsidP="00CA683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46D9A">
        <w:rPr>
          <w:sz w:val="28"/>
          <w:szCs w:val="28"/>
        </w:rPr>
        <w:t xml:space="preserve">В соответствии со </w:t>
      </w:r>
      <w:hyperlink r:id="rId7" w:history="1">
        <w:r w:rsidRPr="00B46D9A">
          <w:rPr>
            <w:sz w:val="28"/>
            <w:szCs w:val="28"/>
          </w:rPr>
          <w:t>стат</w:t>
        </w:r>
        <w:r>
          <w:rPr>
            <w:sz w:val="28"/>
            <w:szCs w:val="28"/>
          </w:rPr>
          <w:t xml:space="preserve">ьями </w:t>
        </w:r>
      </w:hyperlink>
      <w:r>
        <w:rPr>
          <w:sz w:val="28"/>
          <w:szCs w:val="28"/>
        </w:rPr>
        <w:t>78.1</w:t>
      </w:r>
      <w:r w:rsidRPr="00B46D9A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46D9A">
          <w:rPr>
            <w:sz w:val="28"/>
            <w:szCs w:val="28"/>
          </w:rPr>
          <w:t>статьей 17</w:t>
        </w:r>
      </w:hyperlink>
      <w:r w:rsidRPr="00B46D9A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24.07.2007 № </w:t>
      </w:r>
      <w:r w:rsidRPr="00B46D9A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, подпрограммой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Развитие и поддержка малого и среднего предпринимательства в Иркутском районном муниципальном образовании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 на 2014-2017 годы, утвержденной постановлением администрации Иркутского районного муниципального образования от 13.11.2013 №</w:t>
      </w:r>
      <w:r>
        <w:rPr>
          <w:sz w:val="28"/>
          <w:szCs w:val="28"/>
        </w:rPr>
        <w:t xml:space="preserve"> </w:t>
      </w:r>
      <w:r w:rsidRPr="00B46D9A">
        <w:rPr>
          <w:sz w:val="28"/>
          <w:szCs w:val="28"/>
        </w:rPr>
        <w:t xml:space="preserve">5101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 xml:space="preserve">Об утверждении муниципальной программы Иркутского районного муниципального образования </w:t>
      </w:r>
      <w:r>
        <w:rPr>
          <w:sz w:val="28"/>
          <w:szCs w:val="28"/>
        </w:rPr>
        <w:t>«</w:t>
      </w:r>
      <w:r w:rsidRPr="00B46D9A">
        <w:rPr>
          <w:sz w:val="28"/>
          <w:szCs w:val="28"/>
        </w:rPr>
        <w:t>Развитие</w:t>
      </w:r>
      <w:proofErr w:type="gramEnd"/>
      <w:r w:rsidRPr="00B46D9A">
        <w:rPr>
          <w:sz w:val="28"/>
          <w:szCs w:val="28"/>
        </w:rPr>
        <w:t xml:space="preserve"> экономического потенциала в Иркутском районе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 на 2014-2017 годы</w:t>
      </w:r>
      <w:r>
        <w:rPr>
          <w:sz w:val="28"/>
          <w:szCs w:val="28"/>
        </w:rPr>
        <w:t>»</w:t>
      </w:r>
      <w:r w:rsidRPr="00B46D9A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46D9A">
        <w:rPr>
          <w:sz w:val="28"/>
          <w:szCs w:val="28"/>
        </w:rPr>
        <w:t>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88514D" w:rsidRDefault="0088514D" w:rsidP="00CA6830">
      <w:pPr>
        <w:widowControl/>
        <w:jc w:val="both"/>
        <w:rPr>
          <w:sz w:val="28"/>
          <w:szCs w:val="28"/>
        </w:rPr>
      </w:pPr>
      <w:r w:rsidRPr="00B46D9A">
        <w:rPr>
          <w:sz w:val="28"/>
          <w:szCs w:val="28"/>
        </w:rPr>
        <w:t>ПОСТАНОВЛЯЕТ:</w:t>
      </w:r>
    </w:p>
    <w:p w:rsidR="002A0C57" w:rsidRDefault="002A0C57" w:rsidP="00D155D1">
      <w:pPr>
        <w:pStyle w:val="a3"/>
        <w:widowControl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постановление </w:t>
      </w:r>
      <w:r w:rsidR="00D155D1" w:rsidRPr="00945D33">
        <w:rPr>
          <w:sz w:val="28"/>
          <w:szCs w:val="28"/>
        </w:rPr>
        <w:t>администрации Иркутского районного муниципального образования от 13.09.2017 № 368 «</w:t>
      </w:r>
      <w:r w:rsidR="00D155D1" w:rsidRPr="00945D33">
        <w:rPr>
          <w:bCs/>
          <w:sz w:val="28"/>
          <w:szCs w:val="28"/>
        </w:rPr>
        <w:t xml:space="preserve">Об утверждении Положений о мерах </w:t>
      </w:r>
      <w:r w:rsidR="00D155D1" w:rsidRPr="00945D33">
        <w:rPr>
          <w:sz w:val="28"/>
          <w:szCs w:val="28"/>
        </w:rPr>
        <w:t xml:space="preserve">поддержки субъектов малого и среднего </w:t>
      </w:r>
      <w:r w:rsidR="00D155D1" w:rsidRPr="00D155D1">
        <w:rPr>
          <w:rFonts w:eastAsiaTheme="minorHAnsi"/>
          <w:sz w:val="28"/>
          <w:szCs w:val="28"/>
          <w:lang w:eastAsia="en-US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на территории Иркутского районного муниципального образования» (далее – </w:t>
      </w:r>
      <w:r>
        <w:rPr>
          <w:rFonts w:eastAsiaTheme="minorHAnsi"/>
          <w:sz w:val="28"/>
          <w:szCs w:val="28"/>
          <w:lang w:eastAsia="en-US"/>
        </w:rPr>
        <w:t>П</w:t>
      </w:r>
      <w:r w:rsidR="00D155D1" w:rsidRPr="00D155D1">
        <w:rPr>
          <w:rFonts w:eastAsiaTheme="minorHAnsi"/>
          <w:sz w:val="28"/>
          <w:szCs w:val="28"/>
          <w:lang w:eastAsia="en-US"/>
        </w:rPr>
        <w:t xml:space="preserve">остановление) </w:t>
      </w:r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155D1" w:rsidRPr="00D155D1" w:rsidRDefault="002A0C57" w:rsidP="002A0C57">
      <w:pPr>
        <w:pStyle w:val="a3"/>
        <w:widowControl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 Постановления </w:t>
      </w:r>
      <w:r w:rsidR="00D155D1" w:rsidRPr="00D155D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D155D1" w:rsidRPr="00D155D1" w:rsidRDefault="00D155D1" w:rsidP="002A0C5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155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«1.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</w:t>
      </w:r>
      <w:r w:rsidRPr="00D155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твердить порядок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D155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определения объема и предоставления из бюджета</w:t>
      </w:r>
    </w:p>
    <w:p w:rsidR="00D155D1" w:rsidRPr="00D155D1" w:rsidRDefault="00104CB4" w:rsidP="002A0C57">
      <w:pPr>
        <w:pStyle w:val="ConsPlusTitle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D155D1" w:rsidRPr="00D155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ркутского районного муниципального образования субсидий некоммерческим </w:t>
      </w:r>
      <w:r w:rsidR="00D155D1" w:rsidRPr="00D155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организациям, не являющимся государственными (муниципальными) учреждениями, в целях реализации мероприятий, направленных на поддержку и развитие малого и среднего предпринимательства</w:t>
      </w:r>
      <w:r w:rsidR="00D155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согласно приложению 1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</w:t>
      </w:r>
      <w:r w:rsidR="00D155D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настоящему постановлению».</w:t>
      </w:r>
    </w:p>
    <w:p w:rsidR="00E35B9F" w:rsidRDefault="00764031" w:rsidP="002A0C57">
      <w:pPr>
        <w:pStyle w:val="a3"/>
        <w:widowControl/>
        <w:numPr>
          <w:ilvl w:val="1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</w:t>
      </w:r>
      <w:r w:rsidRPr="00945D33">
        <w:rPr>
          <w:bCs/>
          <w:sz w:val="28"/>
          <w:szCs w:val="28"/>
        </w:rPr>
        <w:t xml:space="preserve">риложение 1 </w:t>
      </w:r>
      <w:r>
        <w:rPr>
          <w:bCs/>
          <w:sz w:val="28"/>
          <w:szCs w:val="28"/>
        </w:rPr>
        <w:t xml:space="preserve">к </w:t>
      </w:r>
      <w:r w:rsidR="002A0C57">
        <w:rPr>
          <w:sz w:val="28"/>
          <w:szCs w:val="28"/>
        </w:rPr>
        <w:t>П</w:t>
      </w:r>
      <w:r w:rsidR="006744AE" w:rsidRPr="00945D3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6744AE" w:rsidRPr="00945D33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88514D" w:rsidRPr="002A0C57" w:rsidRDefault="002969FD" w:rsidP="002A0C57">
      <w:pPr>
        <w:pStyle w:val="a3"/>
        <w:widowControl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969FD">
        <w:rPr>
          <w:spacing w:val="2"/>
          <w:sz w:val="28"/>
          <w:szCs w:val="28"/>
        </w:rPr>
        <w:t xml:space="preserve">Отделу по организации делопроизводства и работе с обращениями граждан </w:t>
      </w:r>
      <w:r w:rsidRPr="002A0C57">
        <w:rPr>
          <w:spacing w:val="2"/>
          <w:sz w:val="28"/>
          <w:szCs w:val="28"/>
        </w:rPr>
        <w:t>организационно-контрольного управления администрации Иркутского районного муниципального образования внести информацию о внесении изменений в оригинал постановления администрации.</w:t>
      </w:r>
    </w:p>
    <w:p w:rsidR="0088514D" w:rsidRPr="002A0C57" w:rsidRDefault="0088514D" w:rsidP="002A0C57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A0C57">
        <w:rPr>
          <w:sz w:val="28"/>
          <w:szCs w:val="28"/>
        </w:rPr>
        <w:t xml:space="preserve"> 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9" w:history="1">
        <w:r w:rsidRPr="002A0C57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2A0C57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2A0C57">
          <w:rPr>
            <w:rStyle w:val="a4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2A0C57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2A0C57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A0C57">
        <w:rPr>
          <w:sz w:val="28"/>
          <w:szCs w:val="28"/>
        </w:rPr>
        <w:t>.</w:t>
      </w:r>
    </w:p>
    <w:p w:rsidR="0088514D" w:rsidRPr="002A0C57" w:rsidRDefault="0088514D" w:rsidP="002A0C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57">
        <w:rPr>
          <w:rFonts w:ascii="Times New Roman" w:hAnsi="Times New Roman" w:cs="Times New Roman"/>
          <w:sz w:val="28"/>
          <w:szCs w:val="28"/>
        </w:rPr>
        <w:t>Контроль исполнения настоя</w:t>
      </w:r>
      <w:r w:rsidR="00CA6830" w:rsidRPr="002A0C57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Pr="002A0C57">
        <w:rPr>
          <w:rFonts w:ascii="Times New Roman" w:hAnsi="Times New Roman" w:cs="Times New Roman"/>
          <w:sz w:val="28"/>
          <w:szCs w:val="28"/>
        </w:rPr>
        <w:t xml:space="preserve"> заместителя Мэра района.</w:t>
      </w:r>
    </w:p>
    <w:p w:rsidR="0088514D" w:rsidRDefault="0088514D" w:rsidP="008851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514D" w:rsidRPr="00B46D9A" w:rsidRDefault="0088514D" w:rsidP="008851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F8" w:rsidRDefault="0088514D" w:rsidP="00885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ab/>
        <w:t xml:space="preserve">         </w:t>
      </w:r>
      <w:r w:rsidR="000400F8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2969FD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Л.П. Фролов</w:t>
      </w:r>
    </w:p>
    <w:p w:rsidR="00E35B9F" w:rsidRDefault="000400F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0F8" w:rsidRDefault="00764031" w:rsidP="00764031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64031" w:rsidRDefault="00764031" w:rsidP="00764031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Иркутского районного муниципального образования </w:t>
      </w:r>
    </w:p>
    <w:p w:rsidR="00764031" w:rsidRDefault="00764031" w:rsidP="00764031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7CE7">
        <w:rPr>
          <w:sz w:val="28"/>
          <w:szCs w:val="28"/>
        </w:rPr>
        <w:t>26 ____</w:t>
      </w:r>
      <w:r w:rsidR="00047CE7" w:rsidRPr="003A6113">
        <w:rPr>
          <w:sz w:val="28"/>
          <w:szCs w:val="28"/>
          <w:u w:val="single"/>
        </w:rPr>
        <w:t>12</w:t>
      </w:r>
      <w:r w:rsidR="00047CE7">
        <w:rPr>
          <w:sz w:val="28"/>
          <w:szCs w:val="28"/>
        </w:rPr>
        <w:t xml:space="preserve">_____ 2017  № </w:t>
      </w:r>
      <w:r w:rsidR="00047CE7" w:rsidRPr="00047CE7">
        <w:rPr>
          <w:sz w:val="28"/>
          <w:szCs w:val="28"/>
          <w:u w:val="single"/>
        </w:rPr>
        <w:t>635</w:t>
      </w:r>
    </w:p>
    <w:p w:rsidR="00764031" w:rsidRDefault="00764031" w:rsidP="00764031">
      <w:pPr>
        <w:widowControl/>
        <w:autoSpaceDE/>
        <w:autoSpaceDN/>
        <w:adjustRightInd/>
        <w:ind w:left="5103"/>
        <w:jc w:val="both"/>
        <w:rPr>
          <w:sz w:val="28"/>
          <w:szCs w:val="28"/>
        </w:rPr>
      </w:pPr>
    </w:p>
    <w:p w:rsidR="00764031" w:rsidRPr="00764031" w:rsidRDefault="00764031" w:rsidP="00764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>ПОРЯДОК</w:t>
      </w:r>
    </w:p>
    <w:p w:rsidR="00764031" w:rsidRPr="00764031" w:rsidRDefault="00764031" w:rsidP="00764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>ОПРЕДЕЛЕНИЯ ОБЪЕМА И ПРЕДОСТАВЛЕНИЯ ИЗ БЮДЖЕТА</w:t>
      </w:r>
    </w:p>
    <w:p w:rsidR="00764031" w:rsidRPr="00764031" w:rsidRDefault="00764031" w:rsidP="007640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764031">
        <w:rPr>
          <w:rFonts w:ascii="Times New Roman" w:hAnsi="Times New Roman" w:cs="Times New Roman"/>
          <w:sz w:val="28"/>
          <w:szCs w:val="28"/>
        </w:rPr>
        <w:t>СУБСИДИЙ 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031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031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031">
        <w:rPr>
          <w:rFonts w:ascii="Times New Roman" w:hAnsi="Times New Roman" w:cs="Times New Roman"/>
          <w:sz w:val="28"/>
          <w:szCs w:val="28"/>
        </w:rPr>
        <w:t>И РАЗВИТИЕ МАЛОГО И СРЕДНЕГО ПРЕДПРИНИМАТЕЛЬСТВА</w:t>
      </w:r>
    </w:p>
    <w:p w:rsidR="00764031" w:rsidRDefault="00764031" w:rsidP="00764031">
      <w:pPr>
        <w:spacing w:after="1"/>
      </w:pPr>
    </w:p>
    <w:p w:rsidR="00764031" w:rsidRDefault="00764031" w:rsidP="00764031">
      <w:pPr>
        <w:pStyle w:val="ConsPlusNormal"/>
        <w:jc w:val="both"/>
      </w:pPr>
    </w:p>
    <w:p w:rsidR="00764031" w:rsidRPr="00764031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6403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764031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76403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7640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4031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</w:t>
      </w:r>
      <w:hyperlink r:id="rId12" w:history="1">
        <w:r w:rsidRPr="00764031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764031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- Федеральный закон № 209-ФЗ) и устанавливает порядок определения объема и предоставления из бюджета Иркутского районного муниципального  субсидий некоммерческим организациям, не являющимся государственными (муниципальными) учреждениями</w:t>
      </w:r>
      <w:proofErr w:type="gramEnd"/>
      <w:r w:rsidRPr="00764031">
        <w:rPr>
          <w:rFonts w:ascii="Times New Roman" w:hAnsi="Times New Roman" w:cs="Times New Roman"/>
          <w:sz w:val="28"/>
          <w:szCs w:val="28"/>
        </w:rPr>
        <w:t>, в целях реализации мероприятий, направленных на поддержку и развитие малого и среднего предпринимательства (далее - субсидия).</w:t>
      </w:r>
    </w:p>
    <w:p w:rsidR="00764031" w:rsidRPr="00764031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 xml:space="preserve">2. Уполномоченным органом </w:t>
      </w:r>
      <w:r w:rsidR="004C7C84"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  <w:r w:rsidRPr="00764031">
        <w:rPr>
          <w:rFonts w:ascii="Times New Roman" w:hAnsi="Times New Roman" w:cs="Times New Roman"/>
          <w:sz w:val="28"/>
          <w:szCs w:val="28"/>
        </w:rPr>
        <w:t>по предоставлению субсидии является Комитет по управлению муниципальным имуществом и жизнеобеспечению администрации Иркутского районного муниципального образования (далее - уполномоченный орган).</w:t>
      </w:r>
    </w:p>
    <w:p w:rsidR="004C7C84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764031">
        <w:rPr>
          <w:rFonts w:ascii="Times New Roman" w:hAnsi="Times New Roman" w:cs="Times New Roman"/>
          <w:sz w:val="28"/>
          <w:szCs w:val="28"/>
        </w:rPr>
        <w:t xml:space="preserve">3. В соответствии с настоящим Порядком субсидия предоставляется на содействие деятельности организаций, образующих инфраструктуру поддержки субъектов малого и среднего предпринимательства (далее - СМСП), основным видом деятельности которых является </w:t>
      </w:r>
      <w:proofErr w:type="spellStart"/>
      <w:r w:rsidRPr="00764031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64031">
        <w:rPr>
          <w:rFonts w:ascii="Times New Roman" w:hAnsi="Times New Roman" w:cs="Times New Roman"/>
          <w:sz w:val="28"/>
          <w:szCs w:val="28"/>
        </w:rPr>
        <w:t xml:space="preserve"> деятельность по предоставлению </w:t>
      </w:r>
      <w:proofErr w:type="spellStart"/>
      <w:r w:rsidRPr="0076403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64031">
        <w:rPr>
          <w:rFonts w:ascii="Times New Roman" w:hAnsi="Times New Roman" w:cs="Times New Roman"/>
          <w:sz w:val="28"/>
          <w:szCs w:val="28"/>
        </w:rPr>
        <w:t xml:space="preserve"> СМСП</w:t>
      </w:r>
      <w:bookmarkStart w:id="1" w:name="P85"/>
      <w:bookmarkEnd w:id="1"/>
      <w:r w:rsidR="004C7C84">
        <w:rPr>
          <w:rFonts w:ascii="Times New Roman" w:hAnsi="Times New Roman" w:cs="Times New Roman"/>
          <w:sz w:val="28"/>
          <w:szCs w:val="28"/>
        </w:rPr>
        <w:t>.</w:t>
      </w:r>
    </w:p>
    <w:p w:rsidR="00764031" w:rsidRPr="00764031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 xml:space="preserve">4. Право на получение субсидии имеют некоммерческие организации, не являющиеся государственными (муниципальными) учреждениями, созданные в форме фонда, учредителем которых является Иркутское районное муниципальное образование, и являющиеся организациями, образующими инфраструктуру поддержки СМСП, в соответствии со </w:t>
      </w:r>
      <w:hyperlink r:id="rId13" w:history="1">
        <w:r w:rsidRPr="00764031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764031">
        <w:rPr>
          <w:rFonts w:ascii="Times New Roman" w:hAnsi="Times New Roman" w:cs="Times New Roman"/>
          <w:sz w:val="28"/>
          <w:szCs w:val="28"/>
        </w:rPr>
        <w:t xml:space="preserve"> Федерального закона № 209-ФЗ (далее - Организация).</w:t>
      </w:r>
    </w:p>
    <w:p w:rsidR="00764031" w:rsidRPr="00764031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 xml:space="preserve">5. Субсидии предоставляются в пределах лимитов бюджетных обязательств на соответствующий финансовый год, доведенных до уполномоченного органа на цели, указанные в </w:t>
      </w:r>
      <w:hyperlink w:anchor="P61" w:history="1">
        <w:r w:rsidRPr="0076403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6403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4031" w:rsidRPr="00764031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764031">
        <w:rPr>
          <w:rFonts w:ascii="Times New Roman" w:hAnsi="Times New Roman" w:cs="Times New Roman"/>
          <w:sz w:val="28"/>
          <w:szCs w:val="28"/>
        </w:rPr>
        <w:t>6. Субсидия предоставляется при соблюдении Организацией следующих требований:</w:t>
      </w:r>
    </w:p>
    <w:p w:rsidR="00764031" w:rsidRPr="00764031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зарегистрирована </w:t>
      </w:r>
      <w:r w:rsidRPr="007640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764031">
        <w:rPr>
          <w:rFonts w:ascii="Times New Roman" w:hAnsi="Times New Roman" w:cs="Times New Roman"/>
          <w:sz w:val="28"/>
          <w:szCs w:val="28"/>
        </w:rPr>
        <w:t>;</w:t>
      </w:r>
    </w:p>
    <w:p w:rsidR="00764031" w:rsidRPr="00764031" w:rsidRDefault="00764031" w:rsidP="007640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 xml:space="preserve">б) основным видом деятельности Организации является деятельность, указанная в </w:t>
      </w:r>
      <w:hyperlink w:anchor="P61" w:history="1">
        <w:r w:rsidRPr="0076403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6403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59EB" w:rsidRDefault="00764031" w:rsidP="001F59E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4031">
        <w:rPr>
          <w:sz w:val="28"/>
          <w:szCs w:val="28"/>
        </w:rPr>
        <w:t xml:space="preserve">в) </w:t>
      </w:r>
      <w:r w:rsidR="001F59EB">
        <w:rPr>
          <w:rFonts w:eastAsiaTheme="minorHAnsi"/>
          <w:sz w:val="28"/>
          <w:szCs w:val="28"/>
          <w:lang w:eastAsia="en-US"/>
        </w:rPr>
        <w:t xml:space="preserve">обеспеченность Организации соответствующим персоналом, квалификация и опыт которого подтверждены документами, указанными в </w:t>
      </w:r>
      <w:hyperlink r:id="rId14" w:history="1">
        <w:r w:rsidR="001F59EB" w:rsidRPr="001F59EB">
          <w:rPr>
            <w:rFonts w:eastAsiaTheme="minorHAnsi"/>
            <w:sz w:val="28"/>
            <w:szCs w:val="28"/>
            <w:lang w:eastAsia="en-US"/>
          </w:rPr>
          <w:t>подпункте</w:t>
        </w:r>
        <w:r w:rsidR="001F59EB">
          <w:rPr>
            <w:rFonts w:eastAsiaTheme="minorHAnsi"/>
            <w:sz w:val="28"/>
            <w:szCs w:val="28"/>
            <w:lang w:eastAsia="en-US"/>
          </w:rPr>
          <w:t xml:space="preserve"> «б»</w:t>
        </w:r>
        <w:r w:rsidR="001F59EB" w:rsidRPr="001F59EB">
          <w:rPr>
            <w:rFonts w:eastAsiaTheme="minorHAnsi"/>
            <w:sz w:val="28"/>
            <w:szCs w:val="28"/>
            <w:lang w:eastAsia="en-US"/>
          </w:rPr>
          <w:t xml:space="preserve"> пункта 7</w:t>
        </w:r>
      </w:hyperlink>
      <w:r w:rsidR="001F59EB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764031" w:rsidRPr="00764031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4031">
        <w:rPr>
          <w:rFonts w:ascii="Times New Roman" w:hAnsi="Times New Roman" w:cs="Times New Roman"/>
          <w:sz w:val="28"/>
          <w:szCs w:val="28"/>
        </w:rPr>
        <w:t>г) деятельность Организации не приостановлена, Организация не находится в стадии реорганизации, ликвидации, в отношении Организации не введена процедура несостоятельности (банкротства);</w:t>
      </w:r>
    </w:p>
    <w:p w:rsidR="00764031" w:rsidRPr="00D94B15" w:rsidRDefault="009830BE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4031" w:rsidRPr="00D94B15">
        <w:rPr>
          <w:rFonts w:ascii="Times New Roman" w:hAnsi="Times New Roman" w:cs="Times New Roman"/>
          <w:sz w:val="28"/>
          <w:szCs w:val="28"/>
        </w:rPr>
        <w:t>) отсутствие задолженности по уплате налогов, сборов в бюджеты бюджетной системы Российской Федерации, страховых взносов на обязательное пенсионное, социальное и медицинское страхование;</w:t>
      </w:r>
    </w:p>
    <w:p w:rsidR="00764031" w:rsidRPr="00D94B15" w:rsidRDefault="009830BE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4031" w:rsidRPr="00D94B15">
        <w:rPr>
          <w:rFonts w:ascii="Times New Roman" w:hAnsi="Times New Roman" w:cs="Times New Roman"/>
          <w:sz w:val="28"/>
          <w:szCs w:val="28"/>
        </w:rPr>
        <w:t>) наличие обязательства Организации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764031" w:rsidRPr="00D94B15" w:rsidRDefault="009830BE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64031" w:rsidRPr="00D94B15">
        <w:rPr>
          <w:rFonts w:ascii="Times New Roman" w:hAnsi="Times New Roman" w:cs="Times New Roman"/>
          <w:sz w:val="28"/>
          <w:szCs w:val="28"/>
        </w:rPr>
        <w:t xml:space="preserve">) наличие обязательства Организации по обеспечению </w:t>
      </w:r>
      <w:proofErr w:type="gramStart"/>
      <w:r w:rsidR="00764031" w:rsidRPr="00D94B15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результативности использования субсидии</w:t>
      </w:r>
      <w:proofErr w:type="gramEnd"/>
      <w:r w:rsidR="00764031" w:rsidRPr="00D94B15">
        <w:rPr>
          <w:rFonts w:ascii="Times New Roman" w:hAnsi="Times New Roman" w:cs="Times New Roman"/>
          <w:sz w:val="28"/>
          <w:szCs w:val="28"/>
        </w:rPr>
        <w:t>.</w:t>
      </w:r>
    </w:p>
    <w:p w:rsidR="00764031" w:rsidRPr="00D94B15" w:rsidRDefault="00764031" w:rsidP="00D94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D94B15">
        <w:rPr>
          <w:rFonts w:ascii="Times New Roman" w:hAnsi="Times New Roman" w:cs="Times New Roman"/>
          <w:sz w:val="28"/>
          <w:szCs w:val="28"/>
        </w:rPr>
        <w:t xml:space="preserve">7. Для предоставления субсидии Организация представляет либо направляет через организации почтовой 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764031" w:rsidRDefault="00764031" w:rsidP="00D94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а) копии учредительных документов Организации;</w:t>
      </w:r>
    </w:p>
    <w:p w:rsidR="001F59EB" w:rsidRDefault="001F59EB" w:rsidP="001F59E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б) копии документов, подтверждающих </w:t>
      </w:r>
      <w:r>
        <w:rPr>
          <w:rFonts w:eastAsiaTheme="minorHAnsi"/>
          <w:sz w:val="28"/>
          <w:szCs w:val="28"/>
          <w:lang w:eastAsia="en-US"/>
        </w:rPr>
        <w:t>наличие у руководителя Организации высшего экономического образования и опыта осуществления функций руководителя финансовой организации не менее трех лет, наличие у главного бухгалтера Организации высшего образования в области бухгалтерского учета и аудита и стажа работы, связанной с ведением бухгалтерского учета, составлением бухгалтерской (финансовой) отчетности либо с аудиторской деятельностью, не менее пяти лет, наличие у юриста Организации вы</w:t>
      </w:r>
      <w:r w:rsidR="0086602D">
        <w:rPr>
          <w:rFonts w:eastAsiaTheme="minorHAnsi"/>
          <w:sz w:val="28"/>
          <w:szCs w:val="28"/>
          <w:lang w:eastAsia="en-US"/>
        </w:rPr>
        <w:t>сшего</w:t>
      </w:r>
      <w:proofErr w:type="gramEnd"/>
      <w:r w:rsidR="0086602D">
        <w:rPr>
          <w:rFonts w:eastAsiaTheme="minorHAnsi"/>
          <w:sz w:val="28"/>
          <w:szCs w:val="28"/>
          <w:lang w:eastAsia="en-US"/>
        </w:rPr>
        <w:t xml:space="preserve"> юридического образования</w:t>
      </w:r>
      <w:r w:rsidR="005967A6">
        <w:rPr>
          <w:rFonts w:eastAsiaTheme="minorHAnsi"/>
          <w:sz w:val="28"/>
          <w:szCs w:val="28"/>
          <w:lang w:eastAsia="en-US"/>
        </w:rPr>
        <w:t>;</w:t>
      </w:r>
    </w:p>
    <w:p w:rsidR="00764031" w:rsidRPr="00D94B15" w:rsidRDefault="001F59EB" w:rsidP="00983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4031" w:rsidRPr="00D94B15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108"/>
      <w:bookmarkEnd w:id="4"/>
      <w:r w:rsidR="00BB16D9" w:rsidRPr="00D94B15">
        <w:rPr>
          <w:rFonts w:ascii="Times New Roman" w:hAnsi="Times New Roman" w:cs="Times New Roman"/>
          <w:sz w:val="28"/>
          <w:szCs w:val="28"/>
        </w:rPr>
        <w:fldChar w:fldCharType="begin"/>
      </w:r>
      <w:r w:rsidR="00764031" w:rsidRPr="00D94B15">
        <w:rPr>
          <w:rFonts w:ascii="Times New Roman" w:hAnsi="Times New Roman" w:cs="Times New Roman"/>
          <w:sz w:val="28"/>
          <w:szCs w:val="28"/>
        </w:rPr>
        <w:instrText>HYPERLINK \l "P235"</w:instrText>
      </w:r>
      <w:r w:rsidR="00BB16D9" w:rsidRPr="00D94B15">
        <w:rPr>
          <w:rFonts w:ascii="Times New Roman" w:hAnsi="Times New Roman" w:cs="Times New Roman"/>
          <w:sz w:val="28"/>
          <w:szCs w:val="28"/>
        </w:rPr>
        <w:fldChar w:fldCharType="separate"/>
      </w:r>
      <w:r w:rsidR="00764031" w:rsidRPr="00D94B15">
        <w:rPr>
          <w:rFonts w:ascii="Times New Roman" w:hAnsi="Times New Roman" w:cs="Times New Roman"/>
          <w:sz w:val="28"/>
          <w:szCs w:val="28"/>
        </w:rPr>
        <w:t>обязательство</w:t>
      </w:r>
      <w:r w:rsidR="00BB16D9" w:rsidRPr="00D94B15">
        <w:rPr>
          <w:rFonts w:ascii="Times New Roman" w:hAnsi="Times New Roman" w:cs="Times New Roman"/>
          <w:sz w:val="28"/>
          <w:szCs w:val="28"/>
        </w:rPr>
        <w:fldChar w:fldCharType="end"/>
      </w:r>
      <w:r w:rsidR="00764031" w:rsidRPr="00D94B15">
        <w:rPr>
          <w:rFonts w:ascii="Times New Roman" w:hAnsi="Times New Roman" w:cs="Times New Roman"/>
          <w:sz w:val="28"/>
          <w:szCs w:val="28"/>
        </w:rPr>
        <w:t xml:space="preserve"> Организации по обеспечению </w:t>
      </w:r>
      <w:proofErr w:type="gramStart"/>
      <w:r w:rsidR="00764031" w:rsidRPr="00D94B15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результативности использования</w:t>
      </w:r>
      <w:proofErr w:type="gramEnd"/>
      <w:r w:rsidR="00764031" w:rsidRPr="00D94B15">
        <w:rPr>
          <w:rFonts w:ascii="Times New Roman" w:hAnsi="Times New Roman" w:cs="Times New Roman"/>
          <w:sz w:val="28"/>
          <w:szCs w:val="28"/>
        </w:rPr>
        <w:t xml:space="preserve"> субсидии, оформленное согласно приложению 1 к настоящему Порядку;</w:t>
      </w:r>
    </w:p>
    <w:p w:rsidR="00764031" w:rsidRPr="00D94B15" w:rsidRDefault="001F59EB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4031" w:rsidRPr="00D94B15">
        <w:rPr>
          <w:rFonts w:ascii="Times New Roman" w:hAnsi="Times New Roman" w:cs="Times New Roman"/>
          <w:sz w:val="28"/>
          <w:szCs w:val="28"/>
        </w:rPr>
        <w:t>) письменное обязательство Организации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Организацией.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D94B15">
        <w:rPr>
          <w:rFonts w:ascii="Times New Roman" w:hAnsi="Times New Roman" w:cs="Times New Roman"/>
          <w:sz w:val="28"/>
          <w:szCs w:val="28"/>
        </w:rPr>
        <w:t xml:space="preserve">8. Организация вправе по собственному усмотрению представить либо направить через организации почтовой 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а) выписку из Единого государственного реестра юридических лиц, выданную не ранее чем за 30 календарных дней до дня подачи документов, </w:t>
      </w:r>
      <w:r w:rsidRPr="00D94B1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103" w:history="1">
        <w:r w:rsidRPr="00D94B15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б) справку Арбитражного суда Иркутской области о наличии или об отсутствии в отношении Организации производства по делу о несостоятельности (банкротстве);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в) справку об отсутствии задолженности по уплате налогов, сборов в бюджеты бюджетной системы Российской Федерации, страховых взносов на обязательное пенсионное, социальное и медицинское страхование, выданную не ранее чем за 30 календарных дней до дня подачи документов, указанных в </w:t>
      </w:r>
      <w:hyperlink w:anchor="P103" w:history="1">
        <w:r w:rsidRPr="00D94B15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4C7C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D94B15">
        <w:rPr>
          <w:rFonts w:ascii="Times New Roman" w:hAnsi="Times New Roman" w:cs="Times New Roman"/>
          <w:sz w:val="28"/>
          <w:szCs w:val="28"/>
        </w:rPr>
        <w:t xml:space="preserve">9. В случае непредставления Организацией документов, указанных в </w:t>
      </w:r>
      <w:hyperlink w:anchor="P125" w:history="1">
        <w:r w:rsidRPr="00D94B1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запрашивает указанные документы в порядке межведомственного информационного взаимодействия.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10. Уполномоченный орган проверяет полученные документы, указанные в </w:t>
      </w:r>
      <w:hyperlink w:anchor="P103" w:history="1">
        <w:r w:rsidRPr="00D94B15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D94B1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их полноты и достоверности, а также соответствия Организации требованиям, установленным </w:t>
      </w:r>
      <w:hyperlink w:anchor="P85" w:history="1">
        <w:r w:rsidRPr="00D94B1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D94B1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11. Решение о предоставлении субсидии и об установлении объема субсидии (далее - решение о предоставлении субсидии) либо отказ в предоставлении субсидии принимается уполномоченным органом в форме распоряжения в течение 5 рабочих дней со дня поступления в уполномоченный орган документов, указанных в </w:t>
      </w:r>
      <w:hyperlink w:anchor="P103" w:history="1">
        <w:r w:rsidRPr="00D94B15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D94B1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w:anchor="P134" w:history="1">
        <w:r w:rsidRPr="00D94B15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о предоставлении субсидии или об отказе в предоставлении субсидии принимается уполномоченным органом в течение 3 рабочих дней со дня поступления документов в рамках межведомственного информационного взаимодействия.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12. Уполномоченный орган в течение 3 рабочих дней со дня принятия решения о предоставлении субсидии или об отказе в предоставлении субсидии письменно уведомляет Организацию о принятом решении.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13. Основаниями для отказа в предоставлении субсидии являются: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а) несоответствие Организации требованиям, установленным </w:t>
      </w:r>
      <w:hyperlink w:anchor="P85" w:history="1">
        <w:r w:rsidRPr="00D94B15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D94B1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б) представление неполного перечня документов, указанных в </w:t>
      </w:r>
      <w:hyperlink w:anchor="P103" w:history="1">
        <w:r w:rsidRPr="00D94B15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14. В течение 10 рабочих дней со дня принятия решения о предоставлении субсидии уполномоченный орган заключает с Организацией соглашение о предоставлении субсидии, устанавливающее обязательные для выполнения Организацией показатели результативности использования субсидии.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15. Перечисление субсидии из </w:t>
      </w:r>
      <w:r w:rsidR="00D94B15">
        <w:rPr>
          <w:rFonts w:ascii="Times New Roman" w:hAnsi="Times New Roman" w:cs="Times New Roman"/>
          <w:sz w:val="28"/>
          <w:szCs w:val="28"/>
        </w:rPr>
        <w:t>б</w:t>
      </w:r>
      <w:r w:rsidRPr="00D94B15">
        <w:rPr>
          <w:rFonts w:ascii="Times New Roman" w:hAnsi="Times New Roman" w:cs="Times New Roman"/>
          <w:sz w:val="28"/>
          <w:szCs w:val="28"/>
        </w:rPr>
        <w:t>юджета</w:t>
      </w:r>
      <w:r w:rsidR="00EB71A7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</w:t>
      </w:r>
      <w:r w:rsidRPr="00D94B15">
        <w:rPr>
          <w:rFonts w:ascii="Times New Roman" w:hAnsi="Times New Roman" w:cs="Times New Roman"/>
          <w:sz w:val="28"/>
          <w:szCs w:val="28"/>
        </w:rPr>
        <w:t>осуществляется уполномоченным органом с его лицевого счета на расчетный счет Организации в сроки, установленные соглашением о предоставлении субсидии, но не позднее 2</w:t>
      </w:r>
      <w:r w:rsidR="00D155D1">
        <w:rPr>
          <w:rFonts w:ascii="Times New Roman" w:hAnsi="Times New Roman" w:cs="Times New Roman"/>
          <w:sz w:val="28"/>
          <w:szCs w:val="28"/>
        </w:rPr>
        <w:t>9</w:t>
      </w:r>
      <w:r w:rsidRPr="00D94B15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764031" w:rsidRPr="00D94B15" w:rsidRDefault="00D155D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64031" w:rsidRPr="00D94B15">
        <w:rPr>
          <w:rFonts w:ascii="Times New Roman" w:hAnsi="Times New Roman" w:cs="Times New Roman"/>
          <w:sz w:val="28"/>
          <w:szCs w:val="28"/>
        </w:rPr>
        <w:t xml:space="preserve">. Отчеты об использовании субсидии, о реализации мероприятий, включенных в план работы и о достижении </w:t>
      </w:r>
      <w:proofErr w:type="gramStart"/>
      <w:r w:rsidR="00764031" w:rsidRPr="00D94B15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="00764031" w:rsidRPr="00D94B15">
        <w:rPr>
          <w:rFonts w:ascii="Times New Roman" w:hAnsi="Times New Roman" w:cs="Times New Roman"/>
          <w:sz w:val="28"/>
          <w:szCs w:val="28"/>
        </w:rPr>
        <w:t xml:space="preserve"> представляются Организацией в уполномоченный орган в сроки, установленные соглашением о предоставлении </w:t>
      </w:r>
      <w:r w:rsidR="00764031" w:rsidRPr="00D94B15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4B15">
        <w:rPr>
          <w:rFonts w:ascii="Times New Roman" w:hAnsi="Times New Roman" w:cs="Times New Roman"/>
          <w:sz w:val="28"/>
          <w:szCs w:val="28"/>
        </w:rPr>
        <w:t xml:space="preserve">. Уполномоченный орган, а также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контроля, </w:t>
      </w:r>
      <w:r w:rsidRPr="00D94B15">
        <w:rPr>
          <w:rFonts w:ascii="Times New Roman" w:hAnsi="Times New Roman" w:cs="Times New Roman"/>
          <w:sz w:val="28"/>
          <w:szCs w:val="28"/>
        </w:rPr>
        <w:t>в соответствии с законодательством осуществляют проверку соблюдения условий, целей и порядка предоставления субсидий.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B15">
        <w:rPr>
          <w:rFonts w:ascii="Times New Roman" w:hAnsi="Times New Roman" w:cs="Times New Roman"/>
          <w:sz w:val="28"/>
          <w:szCs w:val="28"/>
        </w:rPr>
        <w:t>. Возврат полученной субсидии (части субсидии) Организацией осуществляется при использовании субсидии не по целевому назначению и (или) неисполнении Организацией принятых на себя обязательств по соглашению о предоставлении субсидии.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3FA1">
        <w:rPr>
          <w:rFonts w:ascii="Times New Roman" w:hAnsi="Times New Roman" w:cs="Times New Roman"/>
          <w:sz w:val="28"/>
          <w:szCs w:val="28"/>
        </w:rPr>
        <w:t xml:space="preserve">В случае если Организацией по состоянию на 31 </w:t>
      </w:r>
      <w:proofErr w:type="gramStart"/>
      <w:r w:rsidRPr="00973FA1">
        <w:rPr>
          <w:rFonts w:ascii="Times New Roman" w:hAnsi="Times New Roman" w:cs="Times New Roman"/>
          <w:sz w:val="28"/>
          <w:szCs w:val="28"/>
        </w:rPr>
        <w:t>декабря года, следующего за годом предоставления субсидии допущены</w:t>
      </w:r>
      <w:proofErr w:type="gramEnd"/>
      <w:r w:rsidRPr="00973FA1">
        <w:rPr>
          <w:rFonts w:ascii="Times New Roman" w:hAnsi="Times New Roman" w:cs="Times New Roman"/>
          <w:sz w:val="28"/>
          <w:szCs w:val="28"/>
        </w:rPr>
        <w:t xml:space="preserve"> нарушения обязательств по выполнению</w:t>
      </w:r>
      <w:r w:rsidRPr="00D94B15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Организация в срок до 20 мая года, следующего за годом предоставления субсидии, обеспечивает возврат части субсидии (V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B15">
        <w:rPr>
          <w:rFonts w:ascii="Times New Roman" w:hAnsi="Times New Roman" w:cs="Times New Roman"/>
          <w:sz w:val="28"/>
          <w:szCs w:val="28"/>
        </w:rPr>
        <w:t>возврата), рассчитанной по формуле: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1D28E8" wp14:editId="45B71423">
            <wp:extent cx="1990725" cy="581025"/>
            <wp:effectExtent l="19050" t="0" r="0" b="0"/>
            <wp:docPr id="6" name="Рисунок 1" descr="base_23963_13272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3_132726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где: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4B1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D94B15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Организации;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p - количество показателей результативности использования субсидии, по которым индекс, отражающий уровень 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имеет положительное значение;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использования субсидии, установленных соглашением о предоставлении субсидии.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8C63F9" wp14:editId="73E41874">
            <wp:extent cx="800100" cy="504825"/>
            <wp:effectExtent l="19050" t="0" r="0" b="0"/>
            <wp:docPr id="1" name="Рисунок 2" descr="base_23963_13272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3_132726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 (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>), определяется: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для показателей результативности использования субсидий,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8B018B" wp14:editId="3FC6FE73">
            <wp:extent cx="866775" cy="476250"/>
            <wp:effectExtent l="0" t="0" r="0" b="0"/>
            <wp:docPr id="3" name="Рисунок 3" descr="base_23963_13272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3_132726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15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 на отчетную дату;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1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установленное соглашением о предоставлении субсидии;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для показателей результативности использования субсидий,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1C4A28" wp14:editId="6855CC33">
            <wp:extent cx="847725" cy="476250"/>
            <wp:effectExtent l="0" t="0" r="0" b="0"/>
            <wp:docPr id="4" name="Рисунок 4" descr="base_23963_13272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3_132726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настоящим пунктом, уполномоченный орган направляет Организации требование о возврате субсидии (части субсидии). Субсидия (часть субсидии) подлежит возврату в областной бюджет в течение 10 рабочих дней со дня получения соответствующего требования. В случае невыполнения Организацией требования о возврате субсидии (части субсидии) взыскание субсидии (части субсидии) производится в порядке, установленном законодательством Российской Федерации.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4B15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основании данных, полученных из отчетов об использовании субсидии 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использования субсидии за отчетный период, проводит ежегодную оценку эффективности предоставления субсидии за отчетный период (Эф) по формуле: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87C168" wp14:editId="79137670">
            <wp:extent cx="2124075" cy="914400"/>
            <wp:effectExtent l="0" t="0" r="0" b="0"/>
            <wp:docPr id="5" name="Рисунок 5" descr="base_23963_13272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3_132726_327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где: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n - общее количество целевых показателей;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15">
        <w:rPr>
          <w:rFonts w:ascii="Times New Roman" w:hAnsi="Times New Roman" w:cs="Times New Roman"/>
          <w:sz w:val="28"/>
          <w:szCs w:val="28"/>
        </w:rPr>
        <w:t>ЦПф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15">
        <w:rPr>
          <w:rFonts w:ascii="Times New Roman" w:hAnsi="Times New Roman" w:cs="Times New Roman"/>
          <w:sz w:val="28"/>
          <w:szCs w:val="28"/>
        </w:rPr>
        <w:t>ЦПп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- сумма фактических затрат на выплату субсидии Организации;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15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D94B15">
        <w:rPr>
          <w:rFonts w:ascii="Times New Roman" w:hAnsi="Times New Roman" w:cs="Times New Roman"/>
          <w:sz w:val="28"/>
          <w:szCs w:val="28"/>
        </w:rPr>
        <w:t xml:space="preserve"> - сумма плановых затрат на выплату субсидии Организации.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если фактическое значение целевого показателя превышает плановое значение целевого показателя, фактическое значение целевого показателя принимается равным плановому значению.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высокой в случае, если значение Эф выше либо равно 90%.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средней в случае, если значение Эф выше либо равно 70%.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lastRenderedPageBreak/>
        <w:t>Эффективность предоставления субсидии признается неудовлетворительной в случае, если значение Эф менее 50%.</w:t>
      </w:r>
    </w:p>
    <w:p w:rsidR="00A466A2" w:rsidRPr="00D94B15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B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если Эф более 100%, принимается значение, равное 100%.</w:t>
      </w:r>
    </w:p>
    <w:p w:rsidR="00A466A2" w:rsidRDefault="00A466A2" w:rsidP="00A46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94B1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98" w:history="1">
        <w:r w:rsidRPr="00D94B1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94B15">
        <w:rPr>
          <w:rFonts w:ascii="Times New Roman" w:hAnsi="Times New Roman" w:cs="Times New Roman"/>
          <w:sz w:val="28"/>
          <w:szCs w:val="28"/>
        </w:rPr>
        <w:t xml:space="preserve"> о проведении ежегодной оценки эффективности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B15">
        <w:rPr>
          <w:rFonts w:ascii="Times New Roman" w:hAnsi="Times New Roman" w:cs="Times New Roman"/>
          <w:sz w:val="28"/>
          <w:szCs w:val="28"/>
        </w:rPr>
        <w:t xml:space="preserve">составляется уполномоченным органом в срок до 1 апреля года, следующего </w:t>
      </w:r>
      <w:proofErr w:type="gramStart"/>
      <w:r w:rsidRPr="00D94B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4B1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C3C51" w:rsidRDefault="004C3C5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3C51" w:rsidRDefault="004C3C5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3C51" w:rsidRDefault="004C3C51" w:rsidP="004C3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</w:p>
    <w:p w:rsidR="004C3C51" w:rsidRPr="00D94B15" w:rsidRDefault="004C3C51" w:rsidP="004C3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Иркутского района                                                                         Д.В. Горин</w:t>
      </w:r>
    </w:p>
    <w:p w:rsidR="00764031" w:rsidRPr="00D94B15" w:rsidRDefault="00764031" w:rsidP="00D94B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3C51" w:rsidRDefault="004C3C51" w:rsidP="004C3C51">
      <w:pPr>
        <w:pStyle w:val="ConsPlusNormal"/>
        <w:jc w:val="both"/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4C3C51" w:rsidRDefault="004C3C51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A466A2" w:rsidRDefault="00A466A2" w:rsidP="004C3C51">
      <w:pPr>
        <w:pStyle w:val="ConsPlusNormal"/>
        <w:jc w:val="right"/>
        <w:outlineLvl w:val="1"/>
        <w:rPr>
          <w:sz w:val="22"/>
        </w:rPr>
      </w:pPr>
    </w:p>
    <w:p w:rsidR="00A466A2" w:rsidRDefault="00A466A2" w:rsidP="004C3C51">
      <w:pPr>
        <w:pStyle w:val="ConsPlusNormal"/>
        <w:jc w:val="right"/>
        <w:outlineLvl w:val="1"/>
        <w:rPr>
          <w:sz w:val="22"/>
        </w:rPr>
      </w:pPr>
    </w:p>
    <w:p w:rsidR="00A466A2" w:rsidRDefault="00A466A2" w:rsidP="004C3C51">
      <w:pPr>
        <w:pStyle w:val="ConsPlusNormal"/>
        <w:jc w:val="right"/>
        <w:outlineLvl w:val="1"/>
        <w:rPr>
          <w:sz w:val="22"/>
        </w:rPr>
      </w:pPr>
    </w:p>
    <w:p w:rsidR="00A466A2" w:rsidRDefault="00A466A2" w:rsidP="004C3C51">
      <w:pPr>
        <w:pStyle w:val="ConsPlusNormal"/>
        <w:jc w:val="right"/>
        <w:outlineLvl w:val="1"/>
        <w:rPr>
          <w:sz w:val="22"/>
        </w:rPr>
      </w:pPr>
    </w:p>
    <w:p w:rsidR="00A466A2" w:rsidRDefault="00A466A2" w:rsidP="004C3C51">
      <w:pPr>
        <w:pStyle w:val="ConsPlusNormal"/>
        <w:jc w:val="right"/>
        <w:outlineLvl w:val="1"/>
        <w:rPr>
          <w:sz w:val="22"/>
        </w:rPr>
      </w:pPr>
      <w:bookmarkStart w:id="7" w:name="_GoBack"/>
      <w:bookmarkEnd w:id="7"/>
    </w:p>
    <w:p w:rsidR="00E338A1" w:rsidRDefault="00E338A1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9830BE" w:rsidRDefault="009830BE" w:rsidP="004C3C51">
      <w:pPr>
        <w:pStyle w:val="ConsPlusNormal"/>
        <w:jc w:val="right"/>
        <w:outlineLvl w:val="1"/>
        <w:rPr>
          <w:sz w:val="22"/>
        </w:rPr>
      </w:pPr>
    </w:p>
    <w:p w:rsidR="004C3C51" w:rsidRPr="004C3C51" w:rsidRDefault="004C3C51" w:rsidP="004C3C51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3C51" w:rsidRPr="004C3C51" w:rsidRDefault="004C3C51" w:rsidP="004C3C51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определения объема 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4C3C51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</w:t>
      </w:r>
    </w:p>
    <w:p w:rsidR="004C3C51" w:rsidRPr="004C3C51" w:rsidRDefault="004C3C51" w:rsidP="004C3C51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>в целях реализации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на поддержку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4C3C51" w:rsidRDefault="004C3C51" w:rsidP="004C3C51">
      <w:pPr>
        <w:spacing w:after="1"/>
      </w:pPr>
    </w:p>
    <w:p w:rsidR="004C3C51" w:rsidRPr="004C3C51" w:rsidRDefault="004C3C51" w:rsidP="004C3C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4C3C51" w:rsidRPr="004C3C51" w:rsidRDefault="004C3C51" w:rsidP="004C3C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4C3C51" w:rsidRPr="004C3C51" w:rsidRDefault="004C3C51" w:rsidP="004C3C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>Юридический адрес: __________________</w:t>
      </w:r>
    </w:p>
    <w:p w:rsidR="004C3C51" w:rsidRPr="004C3C51" w:rsidRDefault="004C3C51" w:rsidP="004C3C51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C3C51" w:rsidRPr="004C3C51" w:rsidRDefault="004C3C51" w:rsidP="004C3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C51" w:rsidRPr="004C3C51" w:rsidRDefault="004C3C51" w:rsidP="004C3C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35"/>
      <w:bookmarkEnd w:id="8"/>
      <w:r w:rsidRPr="004C3C51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4C3C51" w:rsidRPr="004C3C51" w:rsidRDefault="004C3C51" w:rsidP="004C3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C51" w:rsidRPr="004C3C51" w:rsidRDefault="004C3C51" w:rsidP="004C3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 xml:space="preserve">В  случае  принятия 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и жизнеобеспечению администрации Иркутского районного муниципального образования </w:t>
      </w:r>
      <w:r w:rsidRPr="004C3C51">
        <w:rPr>
          <w:rFonts w:ascii="Times New Roman" w:hAnsi="Times New Roman" w:cs="Times New Roman"/>
          <w:sz w:val="28"/>
          <w:szCs w:val="28"/>
        </w:rPr>
        <w:t xml:space="preserve">   (далее   -  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C3C51">
        <w:rPr>
          <w:rFonts w:ascii="Times New Roman" w:hAnsi="Times New Roman" w:cs="Times New Roman"/>
          <w:sz w:val="28"/>
          <w:szCs w:val="28"/>
        </w:rPr>
        <w:t>)   решения  о  предоставлении 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некоммерческим     организациям,     не     являющимся     государственными</w:t>
      </w:r>
    </w:p>
    <w:p w:rsidR="004C3C51" w:rsidRPr="004C3C51" w:rsidRDefault="004C3C51" w:rsidP="004C3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>(муниципальными) учреждениями, в целях реализации мероприятий,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на  поддержку  и  развитие  малого  и среднего предпринимательства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субсидия),   и   заключения  соглашения  о  предоставлении  субсидии 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 xml:space="preserve">_______________________________________ и </w:t>
      </w:r>
      <w:r>
        <w:rPr>
          <w:rFonts w:ascii="Times New Roman" w:hAnsi="Times New Roman" w:cs="Times New Roman"/>
          <w:sz w:val="28"/>
          <w:szCs w:val="28"/>
        </w:rPr>
        <w:t>Комитетом,</w:t>
      </w:r>
      <w:r w:rsidRPr="004C3C51">
        <w:rPr>
          <w:rFonts w:ascii="Times New Roman" w:hAnsi="Times New Roman" w:cs="Times New Roman"/>
          <w:sz w:val="28"/>
          <w:szCs w:val="28"/>
        </w:rPr>
        <w:t xml:space="preserve">  обязуюсь в сроки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C51">
        <w:rPr>
          <w:rFonts w:ascii="Times New Roman" w:hAnsi="Times New Roman" w:cs="Times New Roman"/>
          <w:sz w:val="28"/>
          <w:szCs w:val="28"/>
        </w:rPr>
        <w:t>установленные  соглашением о предоставлении субсидии, обеспечить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 xml:space="preserve">следующих  </w:t>
      </w:r>
      <w:proofErr w:type="gramStart"/>
      <w:r w:rsidRPr="004C3C51">
        <w:rPr>
          <w:rFonts w:ascii="Times New Roman" w:hAnsi="Times New Roman" w:cs="Times New Roman"/>
          <w:sz w:val="28"/>
          <w:szCs w:val="28"/>
        </w:rPr>
        <w:t>значений  показателей  результативности использования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5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4C3C51">
        <w:rPr>
          <w:rFonts w:ascii="Times New Roman" w:hAnsi="Times New Roman" w:cs="Times New Roman"/>
          <w:sz w:val="28"/>
          <w:szCs w:val="28"/>
        </w:rPr>
        <w:t>:</w:t>
      </w:r>
    </w:p>
    <w:p w:rsidR="004C3C51" w:rsidRPr="004C3C51" w:rsidRDefault="004C3C51" w:rsidP="004C3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4826"/>
        <w:gridCol w:w="1411"/>
        <w:gridCol w:w="1468"/>
      </w:tblGrid>
      <w:tr w:rsidR="004C3C51" w:rsidRPr="004C3C51" w:rsidTr="00D436A8">
        <w:tc>
          <w:tcPr>
            <w:tcW w:w="2047" w:type="dxa"/>
            <w:vMerge w:val="restart"/>
          </w:tcPr>
          <w:p w:rsidR="004C3C51" w:rsidRPr="004C3C51" w:rsidRDefault="004C3C51" w:rsidP="004C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(объекта)</w:t>
            </w:r>
          </w:p>
        </w:tc>
        <w:tc>
          <w:tcPr>
            <w:tcW w:w="4826" w:type="dxa"/>
            <w:vMerge w:val="restart"/>
          </w:tcPr>
          <w:p w:rsidR="004C3C51" w:rsidRPr="004C3C51" w:rsidRDefault="004C3C51" w:rsidP="004C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5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79" w:type="dxa"/>
            <w:gridSpan w:val="2"/>
          </w:tcPr>
          <w:p w:rsidR="004C3C51" w:rsidRPr="004C3C51" w:rsidRDefault="004C3C51" w:rsidP="004C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51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использования субсидии</w:t>
            </w:r>
          </w:p>
        </w:tc>
      </w:tr>
      <w:tr w:rsidR="004C3C51" w:rsidRPr="004C3C51" w:rsidTr="00D436A8">
        <w:tc>
          <w:tcPr>
            <w:tcW w:w="2047" w:type="dxa"/>
            <w:vMerge/>
          </w:tcPr>
          <w:p w:rsidR="004C3C51" w:rsidRPr="004C3C51" w:rsidRDefault="004C3C51" w:rsidP="004C3C51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  <w:vMerge/>
          </w:tcPr>
          <w:p w:rsidR="004C3C51" w:rsidRPr="004C3C51" w:rsidRDefault="004C3C51" w:rsidP="004C3C51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4C3C51" w:rsidRPr="004C3C51" w:rsidRDefault="004C3C51" w:rsidP="004C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5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68" w:type="dxa"/>
          </w:tcPr>
          <w:p w:rsidR="004C3C51" w:rsidRPr="004C3C51" w:rsidRDefault="004C3C51" w:rsidP="004C3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C5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4C3C51" w:rsidRPr="004C3C51" w:rsidTr="00D436A8">
        <w:tc>
          <w:tcPr>
            <w:tcW w:w="2047" w:type="dxa"/>
          </w:tcPr>
          <w:p w:rsidR="004C3C51" w:rsidRPr="004C3C51" w:rsidRDefault="004C3C51" w:rsidP="00EB71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C3C51" w:rsidRPr="004C3C51" w:rsidRDefault="004C3C51" w:rsidP="004C3C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51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поддержку</w:t>
            </w:r>
          </w:p>
        </w:tc>
        <w:tc>
          <w:tcPr>
            <w:tcW w:w="1411" w:type="dxa"/>
          </w:tcPr>
          <w:p w:rsidR="004C3C51" w:rsidRPr="004C3C51" w:rsidRDefault="004C3C51" w:rsidP="00EB71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4C3C51" w:rsidRPr="004C3C51" w:rsidRDefault="004C3C51" w:rsidP="00EB71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C51" w:rsidRPr="004C3C51" w:rsidRDefault="004C3C51" w:rsidP="004C3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C51" w:rsidRPr="004C3C51" w:rsidRDefault="004C3C51" w:rsidP="004C3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C51">
        <w:rPr>
          <w:rFonts w:ascii="Times New Roman" w:hAnsi="Times New Roman" w:cs="Times New Roman"/>
          <w:sz w:val="28"/>
          <w:szCs w:val="28"/>
        </w:rPr>
        <w:t xml:space="preserve">"__" ___________ 20__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C51">
        <w:rPr>
          <w:rFonts w:ascii="Times New Roman" w:hAnsi="Times New Roman" w:cs="Times New Roman"/>
          <w:sz w:val="28"/>
          <w:szCs w:val="28"/>
        </w:rPr>
        <w:t>_______________/_______________________/</w:t>
      </w:r>
    </w:p>
    <w:p w:rsidR="004C3C51" w:rsidRPr="004C3C51" w:rsidRDefault="004C3C51" w:rsidP="004C3C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C3C51">
        <w:rPr>
          <w:rFonts w:ascii="Times New Roman" w:hAnsi="Times New Roman" w:cs="Times New Roman"/>
          <w:sz w:val="28"/>
          <w:szCs w:val="28"/>
        </w:rPr>
        <w:t>М.П.</w:t>
      </w:r>
    </w:p>
    <w:sectPr w:rsidR="004C3C51" w:rsidRPr="004C3C51" w:rsidSect="00495FD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0FE"/>
    <w:multiLevelType w:val="multilevel"/>
    <w:tmpl w:val="8D50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ACF572A"/>
    <w:multiLevelType w:val="multilevel"/>
    <w:tmpl w:val="3256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4D"/>
    <w:rsid w:val="00005A82"/>
    <w:rsid w:val="000400F8"/>
    <w:rsid w:val="00047CE7"/>
    <w:rsid w:val="000539F2"/>
    <w:rsid w:val="000B2F45"/>
    <w:rsid w:val="00104CB4"/>
    <w:rsid w:val="001F59EB"/>
    <w:rsid w:val="00203360"/>
    <w:rsid w:val="002969FD"/>
    <w:rsid w:val="002A0C57"/>
    <w:rsid w:val="002F3441"/>
    <w:rsid w:val="00391EAB"/>
    <w:rsid w:val="003A6113"/>
    <w:rsid w:val="00406F4C"/>
    <w:rsid w:val="00495FD2"/>
    <w:rsid w:val="00496A51"/>
    <w:rsid w:val="004C3C51"/>
    <w:rsid w:val="004C7C84"/>
    <w:rsid w:val="00516FDB"/>
    <w:rsid w:val="00564418"/>
    <w:rsid w:val="005967A6"/>
    <w:rsid w:val="006027C3"/>
    <w:rsid w:val="006744AE"/>
    <w:rsid w:val="006827D0"/>
    <w:rsid w:val="00764031"/>
    <w:rsid w:val="00790C6F"/>
    <w:rsid w:val="00852C3F"/>
    <w:rsid w:val="0086602D"/>
    <w:rsid w:val="0088514D"/>
    <w:rsid w:val="00890C1D"/>
    <w:rsid w:val="00945D33"/>
    <w:rsid w:val="00956397"/>
    <w:rsid w:val="009830BE"/>
    <w:rsid w:val="009939E2"/>
    <w:rsid w:val="00995004"/>
    <w:rsid w:val="009B2DCE"/>
    <w:rsid w:val="00A466A2"/>
    <w:rsid w:val="00A86786"/>
    <w:rsid w:val="00AB1101"/>
    <w:rsid w:val="00B63B97"/>
    <w:rsid w:val="00B9216D"/>
    <w:rsid w:val="00BB16D9"/>
    <w:rsid w:val="00CA6830"/>
    <w:rsid w:val="00CC0D4B"/>
    <w:rsid w:val="00D155D1"/>
    <w:rsid w:val="00D20101"/>
    <w:rsid w:val="00D436A8"/>
    <w:rsid w:val="00D74DA4"/>
    <w:rsid w:val="00D94B15"/>
    <w:rsid w:val="00DB3F0D"/>
    <w:rsid w:val="00E338A1"/>
    <w:rsid w:val="00E35B9F"/>
    <w:rsid w:val="00E54A62"/>
    <w:rsid w:val="00E66C0D"/>
    <w:rsid w:val="00E801C1"/>
    <w:rsid w:val="00EB71A7"/>
    <w:rsid w:val="00EF5050"/>
    <w:rsid w:val="00F51231"/>
    <w:rsid w:val="00FB5485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4D"/>
    <w:pPr>
      <w:ind w:left="720"/>
      <w:contextualSpacing/>
    </w:pPr>
  </w:style>
  <w:style w:type="paragraph" w:customStyle="1" w:styleId="ConsPlusNormal">
    <w:name w:val="ConsPlusNormal"/>
    <w:rsid w:val="0088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51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C3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4D"/>
    <w:pPr>
      <w:ind w:left="720"/>
      <w:contextualSpacing/>
    </w:pPr>
  </w:style>
  <w:style w:type="paragraph" w:customStyle="1" w:styleId="ConsPlusNormal">
    <w:name w:val="ConsPlusNormal"/>
    <w:rsid w:val="0088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51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C3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6CC484858EFCA6EED42DAC7D2DD45A7F400D57ADB6B07DBFA850D735528D3706954AA20815AD11U3B" TargetMode="External"/><Relationship Id="rId13" Type="http://schemas.openxmlformats.org/officeDocument/2006/relationships/hyperlink" Target="consultantplus://offline/ref=B115AF3919E345F943A418368C124B09B650545863A674C966B210B21D899984E4825D179E0ED921mDK7J" TargetMode="Externa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A96CC484858EFCA6EED42DAC7D2DD45976430554A3B6B07DBFA850D735528D3706954AA20B10AB11U5B" TargetMode="External"/><Relationship Id="rId12" Type="http://schemas.openxmlformats.org/officeDocument/2006/relationships/hyperlink" Target="consultantplus://offline/ref=B115AF3919E345F943A418368C124B09B650545863A674C966B210B21D899984E4825D179E0ED921mDKEJ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115AF3919E345F943A418368C124B09B650555B6CA174C966B210B21Dm8K9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B115AF3919E345F943A418368C124B09B65054586CA974C966B210B21D899984E4825D179E0DDC24mDK0J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openxmlformats.org/officeDocument/2006/relationships/hyperlink" Target="consultantplus://offline/ref=AB2996B844BE5CA4ABCFD360CF7ACC4A3C1E45B790556F3680272AEDFEC885551D280042715D5608A05B07EBPE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bogoduhovamo</dc:creator>
  <cp:lastModifiedBy>Боднюк АЕ</cp:lastModifiedBy>
  <cp:revision>2</cp:revision>
  <cp:lastPrinted>2017-12-28T02:19:00Z</cp:lastPrinted>
  <dcterms:created xsi:type="dcterms:W3CDTF">2017-12-28T02:26:00Z</dcterms:created>
  <dcterms:modified xsi:type="dcterms:W3CDTF">2017-12-28T02:26:00Z</dcterms:modified>
</cp:coreProperties>
</file>