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spacing w:val="-5"/>
          <w:w w:val="136"/>
          <w:sz w:val="32"/>
          <w:szCs w:val="32"/>
        </w:rPr>
        <w:t>ПОСТАНОВЛ</w:t>
      </w:r>
      <w:r>
        <w:rPr>
          <w:b/>
          <w:spacing w:val="-5"/>
          <w:w w:val="136"/>
          <w:sz w:val="32"/>
          <w:szCs w:val="32"/>
        </w:rPr>
        <w:t xml:space="preserve">ЕНИЕ 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bookmarkStart w:id="0" w:name="__DdeLink__19433_3849955525"/>
      <w:r>
        <w:rPr>
          <w:sz w:val="24"/>
          <w:szCs w:val="24"/>
        </w:rPr>
        <w:t>от «01»  ноября 2017 г.</w:t>
        <w:tab/>
        <w:tab/>
        <w:tab/>
        <w:tab/>
        <w:tab/>
        <w:t xml:space="preserve">                                               № 476</w:t>
      </w:r>
    </w:p>
    <w:p>
      <w:pPr>
        <w:pStyle w:val="Normal"/>
        <w:tabs>
          <w:tab w:val="center" w:pos="467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4677" w:leader="none"/>
        </w:tabs>
        <w:rPr>
          <w:sz w:val="28"/>
          <w:szCs w:val="28"/>
        </w:rPr>
      </w:pPr>
      <w:r>
        <w:rPr>
          <w:sz w:val="28"/>
          <w:szCs w:val="28"/>
        </w:rPr>
        <w:t>О  выплате стипендий Мэра района</w:t>
      </w:r>
    </w:p>
    <w:p>
      <w:pPr>
        <w:pStyle w:val="Normal"/>
        <w:tabs>
          <w:tab w:val="center" w:pos="4677" w:leader="none"/>
        </w:tabs>
        <w:rPr>
          <w:sz w:val="28"/>
          <w:szCs w:val="28"/>
        </w:rPr>
      </w:pPr>
      <w:bookmarkStart w:id="1" w:name="__DdeLink__19433_3849955525"/>
      <w:bookmarkEnd w:id="1"/>
      <w:r>
        <w:rPr>
          <w:sz w:val="28"/>
          <w:szCs w:val="28"/>
        </w:rPr>
        <w:t>одаренным детям</w:t>
      </w:r>
    </w:p>
    <w:p>
      <w:pPr>
        <w:pStyle w:val="Normal"/>
        <w:tabs>
          <w:tab w:val="center" w:pos="467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4" w:leader="none"/>
          <w:tab w:val="left" w:pos="426" w:leader="none"/>
          <w:tab w:val="left" w:pos="2127" w:leader="none"/>
          <w:tab w:val="left" w:pos="70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плана мероприятий подпрограммы «Поддержка молодых дарований детского художественного образования и творчества в Иркутском районе» муниципальной программы Иркутского районного муниципального образования «Развитие культуры в Иркутском районе» на 2014-2017 годы, утвержденной постановлением администрации Иркутского районного муниципального образования от 20.02.2014 года № 751, на основании постановления администрации Иркутского районного муниципального образования от 09.10.2017 года № 424 «Об утверждении порядка проведения районного стипендиального конкурса» и на основании протоколов районного стипендиального  конкурса среди учащихся муниципальных учреждений дополнительного образования детских музыкальных школ и муниципальных учреждений дополнительного образования  детских школ искусств Иркутского районного муниципального образования от 20.10.2017 года № 1, №2, руководствуясь статьями  39, 45, 54 Устава Иркутского районного муниципального образования: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 Выплатить стипендии победителям районного стипендиального конкурса по списку:</w:t>
      </w:r>
    </w:p>
    <w:p>
      <w:pPr>
        <w:pStyle w:val="Normal"/>
        <w:tabs>
          <w:tab w:val="left" w:pos="284" w:leader="none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1.1.   Мухтановой Александре Романовне в сумме пять тысяч рублей;</w:t>
      </w:r>
    </w:p>
    <w:p>
      <w:pPr>
        <w:pStyle w:val="Normal"/>
        <w:tabs>
          <w:tab w:val="left" w:pos="284" w:leader="none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1.2.   Трофимовой Анастасии Андреевне в сумме пять тысяч рублей;</w:t>
      </w:r>
    </w:p>
    <w:p>
      <w:pPr>
        <w:pStyle w:val="Normal"/>
        <w:tabs>
          <w:tab w:val="left" w:pos="284" w:leader="none"/>
          <w:tab w:val="left" w:pos="426" w:leader="none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1.3.   Пажитных Анастасии  в сумме пять тысяч рублей;</w:t>
      </w:r>
    </w:p>
    <w:p>
      <w:pPr>
        <w:pStyle w:val="Normal"/>
        <w:tabs>
          <w:tab w:val="left" w:pos="284" w:leader="none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1.4.   Мельникову Валерию Анатольевичу в сумме пять тысяч рублей;</w:t>
      </w:r>
    </w:p>
    <w:p>
      <w:pPr>
        <w:pStyle w:val="Normal"/>
        <w:tabs>
          <w:tab w:val="left" w:pos="284" w:leader="none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1.5.   Бабенко Татьяне Сергеевне, в сумме пять тысяч рублей;</w:t>
      </w:r>
    </w:p>
    <w:p>
      <w:pPr>
        <w:pStyle w:val="Normal"/>
        <w:tabs>
          <w:tab w:val="left" w:pos="284" w:leader="none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1.6.   Федосееву Валерию  в сумме пять тысяч рублей;</w:t>
      </w:r>
    </w:p>
    <w:p>
      <w:pPr>
        <w:pStyle w:val="Normal"/>
        <w:tabs>
          <w:tab w:val="left" w:pos="284" w:leader="none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1.7.   Михайловой Ксении Владимировне в сумме пять тысяч рублей;</w:t>
      </w:r>
    </w:p>
    <w:p>
      <w:pPr>
        <w:pStyle w:val="Normal"/>
        <w:tabs>
          <w:tab w:val="left" w:pos="284" w:leader="none"/>
          <w:tab w:val="left" w:pos="426" w:leader="none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1.8.   Никоновой Анастасии Сергеевне в сумме пять тысяч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 Начальнику управления  учета и исполнения сметы администрации ИРМО обеспечить финансирование стипендий и перечислить денежные средства на личные счета детей или их законных представителей.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Опубликовать настоящее постановление с приложениями в газете «Ангарские огни», в информационно-коммуникативной сети «Интернет» на официальном сайте Иркутского районного муниципального образования </w:t>
      </w:r>
      <w:hyperlink r:id="rId3">
        <w:r>
          <w:rPr>
            <w:rStyle w:val="Style16"/>
            <w:sz w:val="28"/>
            <w:szCs w:val="28"/>
            <w:u w:val="none"/>
            <w:lang w:val="en-US"/>
          </w:rPr>
          <w:t>www</w:t>
        </w:r>
        <w:r>
          <w:rPr>
            <w:rStyle w:val="Style16"/>
            <w:sz w:val="28"/>
            <w:szCs w:val="28"/>
            <w:u w:val="none"/>
          </w:rPr>
          <w:t>.</w:t>
        </w:r>
        <w:r>
          <w:rPr>
            <w:rStyle w:val="Style16"/>
            <w:sz w:val="28"/>
            <w:szCs w:val="28"/>
            <w:u w:val="none"/>
            <w:lang w:val="en-US"/>
          </w:rPr>
          <w:t>irkraion</w:t>
        </w:r>
        <w:r>
          <w:rPr>
            <w:rStyle w:val="Style16"/>
            <w:sz w:val="28"/>
            <w:szCs w:val="28"/>
            <w:u w:val="none"/>
          </w:rPr>
          <w:t>.</w:t>
        </w:r>
        <w:r>
          <w:rPr>
            <w:rStyle w:val="Style16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4. Контроль исполнения постановления возложить на председателя комитета по социальной политике администрации Иркутского районного муниципального образования.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Мэра района                                                                                                И.В.Жук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212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7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49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f454b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f454b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>
    <w:name w:val="Интернет-ссылка"/>
    <w:basedOn w:val="DefaultParagraphFont"/>
    <w:uiPriority w:val="99"/>
    <w:rsid w:val="00b35aab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b35aab"/>
    <w:rPr>
      <w:rFonts w:ascii="Tahoma" w:hAnsi="Tahoma" w:eastAsia="Times New Roman" w:cs="Tahoma"/>
      <w:sz w:val="16"/>
      <w:szCs w:val="16"/>
      <w:lang w:eastAsia="ar-SA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semiHidden/>
    <w:unhideWhenUsed/>
    <w:rsid w:val="00f454b8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semiHidden/>
    <w:unhideWhenUsed/>
    <w:rsid w:val="00f454b8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03ee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b35aa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3835</TotalTime>
  <Application>LibreOffice/5.3.5.2$Linux_X86_64 LibreOffice_project/30m0$Build-2</Application>
  <Pages>2</Pages>
  <Words>277</Words>
  <Characters>2056</Characters>
  <CharactersWithSpaces>2549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2014-04-17T05:17:00Z</dcterms:created>
  <dc:creator>zaynulinaoa</dc:creator>
  <dc:description/>
  <dc:language>ru-RU</dc:language>
  <cp:lastModifiedBy>Константин Анатольевич К.</cp:lastModifiedBy>
  <cp:lastPrinted>2017-10-31T00:52:00Z</cp:lastPrinted>
  <dcterms:modified xsi:type="dcterms:W3CDTF">2017-11-30T15:29:04Z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