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41D" w:rsidRDefault="0014141D" w:rsidP="0014141D">
      <w:pPr>
        <w:shd w:val="clear" w:color="auto" w:fill="FFFFFF"/>
        <w:tabs>
          <w:tab w:val="left" w:pos="8035"/>
        </w:tabs>
        <w:jc w:val="right"/>
        <w:outlineLvl w:val="0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4F6F30" w:rsidRDefault="004F6F30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bookmarkStart w:id="0" w:name="_GoBack"/>
      <w:bookmarkEnd w:id="0"/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AA2">
        <w:rPr>
          <w:sz w:val="28"/>
          <w:szCs w:val="28"/>
        </w:rPr>
        <w:t>____________</w:t>
      </w:r>
      <w:r w:rsidR="00585E61">
        <w:rPr>
          <w:sz w:val="28"/>
          <w:szCs w:val="28"/>
        </w:rPr>
        <w:t>20</w:t>
      </w:r>
      <w:r w:rsidR="00661352">
        <w:rPr>
          <w:sz w:val="28"/>
          <w:szCs w:val="28"/>
        </w:rPr>
        <w:t>2</w:t>
      </w:r>
      <w:r w:rsidR="002C0178">
        <w:rPr>
          <w:sz w:val="28"/>
          <w:szCs w:val="28"/>
        </w:rPr>
        <w:t>3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  <w:r w:rsidR="00661352">
        <w:rPr>
          <w:sz w:val="24"/>
          <w:szCs w:val="24"/>
        </w:rPr>
        <w:t xml:space="preserve">                                 </w:t>
      </w:r>
      <w:r w:rsidR="00661352" w:rsidRPr="003E151F">
        <w:rPr>
          <w:sz w:val="28"/>
          <w:szCs w:val="28"/>
        </w:rPr>
        <w:t>№</w:t>
      </w:r>
      <w:r w:rsidR="004F6F30">
        <w:rPr>
          <w:sz w:val="28"/>
          <w:szCs w:val="28"/>
        </w:rPr>
        <w:t>____________</w:t>
      </w:r>
      <w:r w:rsidR="00661352" w:rsidRPr="003E151F">
        <w:rPr>
          <w:sz w:val="28"/>
          <w:szCs w:val="28"/>
        </w:rPr>
        <w:t>/</w:t>
      </w:r>
      <w:proofErr w:type="spellStart"/>
      <w:r w:rsidR="00661352" w:rsidRPr="003E151F">
        <w:rPr>
          <w:sz w:val="28"/>
          <w:szCs w:val="28"/>
        </w:rPr>
        <w:t>рд</w:t>
      </w:r>
      <w:proofErr w:type="spellEnd"/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0E4E15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0E4E15">
        <w:rPr>
          <w:bCs/>
          <w:sz w:val="28"/>
          <w:szCs w:val="28"/>
        </w:rPr>
        <w:t xml:space="preserve">О внесении изменений в решение Думы </w:t>
      </w:r>
      <w:r w:rsidRPr="000E4E15">
        <w:rPr>
          <w:sz w:val="28"/>
          <w:szCs w:val="28"/>
        </w:rPr>
        <w:t>Иркутского</w:t>
      </w:r>
      <w:r w:rsidR="004144CF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район</w:t>
      </w:r>
      <w:r w:rsidR="004144CF" w:rsidRPr="000E4E15">
        <w:rPr>
          <w:sz w:val="28"/>
          <w:szCs w:val="28"/>
        </w:rPr>
        <w:t xml:space="preserve">а </w:t>
      </w:r>
      <w:r w:rsidRPr="000E4E15">
        <w:rPr>
          <w:bCs/>
          <w:sz w:val="28"/>
          <w:szCs w:val="28"/>
        </w:rPr>
        <w:t xml:space="preserve">от </w:t>
      </w:r>
      <w:r w:rsidR="00815725">
        <w:rPr>
          <w:bCs/>
          <w:sz w:val="28"/>
          <w:szCs w:val="28"/>
        </w:rPr>
        <w:t>2</w:t>
      </w:r>
      <w:r w:rsidR="009B678F">
        <w:rPr>
          <w:bCs/>
          <w:sz w:val="28"/>
          <w:szCs w:val="28"/>
        </w:rPr>
        <w:t xml:space="preserve">6 января </w:t>
      </w:r>
      <w:r w:rsidRPr="000E4E15">
        <w:rPr>
          <w:bCs/>
          <w:sz w:val="28"/>
          <w:szCs w:val="28"/>
        </w:rPr>
        <w:t>20</w:t>
      </w:r>
      <w:r w:rsidR="009B678F">
        <w:rPr>
          <w:bCs/>
          <w:sz w:val="28"/>
          <w:szCs w:val="28"/>
        </w:rPr>
        <w:t>22</w:t>
      </w:r>
      <w:r w:rsidR="007207F0" w:rsidRPr="000E4E15">
        <w:rPr>
          <w:bCs/>
          <w:sz w:val="28"/>
          <w:szCs w:val="28"/>
        </w:rPr>
        <w:t xml:space="preserve"> года</w:t>
      </w:r>
      <w:r w:rsidR="00815725">
        <w:rPr>
          <w:bCs/>
          <w:sz w:val="28"/>
          <w:szCs w:val="28"/>
        </w:rPr>
        <w:t xml:space="preserve"> № </w:t>
      </w:r>
      <w:r w:rsidR="009B678F">
        <w:rPr>
          <w:bCs/>
          <w:sz w:val="28"/>
          <w:szCs w:val="28"/>
        </w:rPr>
        <w:t>32-229</w:t>
      </w:r>
      <w:r w:rsidRPr="000E4E15">
        <w:rPr>
          <w:b/>
          <w:bCs/>
          <w:sz w:val="28"/>
          <w:szCs w:val="28"/>
        </w:rPr>
        <w:t>/</w:t>
      </w:r>
      <w:proofErr w:type="spellStart"/>
      <w:r w:rsidRPr="000E4E15">
        <w:rPr>
          <w:bCs/>
          <w:sz w:val="28"/>
          <w:szCs w:val="28"/>
        </w:rPr>
        <w:t>рд</w:t>
      </w:r>
      <w:proofErr w:type="spellEnd"/>
      <w:r w:rsidR="004144CF" w:rsidRPr="000E4E15">
        <w:rPr>
          <w:bCs/>
          <w:sz w:val="28"/>
          <w:szCs w:val="28"/>
        </w:rPr>
        <w:t xml:space="preserve"> </w:t>
      </w:r>
      <w:r w:rsidRPr="000E4E15">
        <w:rPr>
          <w:bCs/>
          <w:sz w:val="28"/>
          <w:szCs w:val="28"/>
        </w:rPr>
        <w:t xml:space="preserve">«Об </w:t>
      </w:r>
      <w:r w:rsidR="009B678F">
        <w:rPr>
          <w:bCs/>
          <w:sz w:val="28"/>
          <w:szCs w:val="28"/>
        </w:rPr>
        <w:t>утверждении Положения о муниципальных должностях в Контрольно-счетной палате Иркутского районного муниципального образования</w:t>
      </w:r>
      <w:r w:rsidRPr="000E4E15">
        <w:rPr>
          <w:bCs/>
          <w:sz w:val="28"/>
          <w:szCs w:val="28"/>
        </w:rPr>
        <w:t>»</w:t>
      </w:r>
    </w:p>
    <w:p w:rsidR="00A2016B" w:rsidRPr="000E4E15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4F6F30" w:rsidRPr="000E4E15" w:rsidRDefault="00957A0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1464A">
        <w:rPr>
          <w:sz w:val="28"/>
          <w:szCs w:val="28"/>
        </w:rPr>
        <w:t xml:space="preserve"> соответствии со статьей 20.1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E548E">
        <w:rPr>
          <w:sz w:val="28"/>
          <w:szCs w:val="28"/>
        </w:rPr>
        <w:t xml:space="preserve">, законом Иркутской области от 07 июля 2023 года №97-оз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</w:t>
      </w:r>
      <w:r w:rsidR="006A68AD">
        <w:rPr>
          <w:sz w:val="28"/>
          <w:szCs w:val="28"/>
        </w:rPr>
        <w:t xml:space="preserve">руководствуясь </w:t>
      </w:r>
      <w:r w:rsidR="002A1CC3" w:rsidRPr="000E4E15">
        <w:rPr>
          <w:sz w:val="28"/>
          <w:szCs w:val="28"/>
        </w:rPr>
        <w:t xml:space="preserve">статьями </w:t>
      </w:r>
      <w:r w:rsidR="00E30DFA">
        <w:rPr>
          <w:sz w:val="28"/>
          <w:szCs w:val="28"/>
        </w:rPr>
        <w:t xml:space="preserve">25, 49, 53 </w:t>
      </w:r>
      <w:r w:rsidR="009048A8" w:rsidRPr="000E4E15">
        <w:rPr>
          <w:sz w:val="28"/>
          <w:szCs w:val="28"/>
        </w:rPr>
        <w:t>Устава</w:t>
      </w:r>
      <w:proofErr w:type="gramEnd"/>
      <w:r w:rsidR="009048A8" w:rsidRPr="000E4E15">
        <w:rPr>
          <w:sz w:val="28"/>
          <w:szCs w:val="28"/>
        </w:rPr>
        <w:t xml:space="preserve"> Иркутского районного муниципального образования, Дума Иркутского районного муниципального образования </w:t>
      </w:r>
    </w:p>
    <w:p w:rsidR="000E4E15" w:rsidRPr="000E4E15" w:rsidRDefault="000E4E15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</w:p>
    <w:p w:rsidR="009048A8" w:rsidRPr="000E4E15" w:rsidRDefault="009048A8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0E4E15">
        <w:rPr>
          <w:sz w:val="28"/>
          <w:szCs w:val="28"/>
        </w:rPr>
        <w:t>РЕШИЛА:</w:t>
      </w:r>
    </w:p>
    <w:p w:rsidR="00256271" w:rsidRDefault="009F1691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8A8" w:rsidRPr="000E4E15">
        <w:rPr>
          <w:sz w:val="28"/>
          <w:szCs w:val="28"/>
        </w:rPr>
        <w:t xml:space="preserve">Внести в </w:t>
      </w:r>
      <w:r w:rsidR="00815725">
        <w:rPr>
          <w:sz w:val="28"/>
          <w:szCs w:val="28"/>
        </w:rPr>
        <w:t xml:space="preserve">решение Думы Иркутского районного муниципального образования от </w:t>
      </w:r>
      <w:r w:rsidR="000E0B5F">
        <w:rPr>
          <w:sz w:val="28"/>
          <w:szCs w:val="28"/>
        </w:rPr>
        <w:t xml:space="preserve">26 января </w:t>
      </w:r>
      <w:r w:rsidR="00815725" w:rsidRPr="000E4E15">
        <w:rPr>
          <w:bCs/>
          <w:sz w:val="28"/>
          <w:szCs w:val="28"/>
        </w:rPr>
        <w:t>20</w:t>
      </w:r>
      <w:r w:rsidR="000E0B5F">
        <w:rPr>
          <w:bCs/>
          <w:sz w:val="28"/>
          <w:szCs w:val="28"/>
        </w:rPr>
        <w:t>22</w:t>
      </w:r>
      <w:r w:rsidR="00815725" w:rsidRPr="000E4E15">
        <w:rPr>
          <w:bCs/>
          <w:sz w:val="28"/>
          <w:szCs w:val="28"/>
        </w:rPr>
        <w:t xml:space="preserve"> года</w:t>
      </w:r>
      <w:r w:rsidR="00815725">
        <w:rPr>
          <w:bCs/>
          <w:sz w:val="28"/>
          <w:szCs w:val="28"/>
        </w:rPr>
        <w:t xml:space="preserve"> № </w:t>
      </w:r>
      <w:r w:rsidR="000E0B5F">
        <w:rPr>
          <w:bCs/>
          <w:sz w:val="28"/>
          <w:szCs w:val="28"/>
        </w:rPr>
        <w:t>32</w:t>
      </w:r>
      <w:r w:rsidR="00815725">
        <w:rPr>
          <w:bCs/>
          <w:sz w:val="28"/>
          <w:szCs w:val="28"/>
        </w:rPr>
        <w:t>-</w:t>
      </w:r>
      <w:r w:rsidR="000E0B5F">
        <w:rPr>
          <w:bCs/>
          <w:sz w:val="28"/>
          <w:szCs w:val="28"/>
        </w:rPr>
        <w:t>229</w:t>
      </w:r>
      <w:r w:rsidR="00815725" w:rsidRPr="000E4E15">
        <w:rPr>
          <w:b/>
          <w:bCs/>
          <w:sz w:val="28"/>
          <w:szCs w:val="28"/>
        </w:rPr>
        <w:t>/</w:t>
      </w:r>
      <w:proofErr w:type="spellStart"/>
      <w:r w:rsidR="00815725" w:rsidRPr="000E4E15">
        <w:rPr>
          <w:bCs/>
          <w:sz w:val="28"/>
          <w:szCs w:val="28"/>
        </w:rPr>
        <w:t>рд</w:t>
      </w:r>
      <w:proofErr w:type="spellEnd"/>
      <w:r w:rsidR="00815725" w:rsidRPr="000E4E15">
        <w:rPr>
          <w:bCs/>
          <w:sz w:val="28"/>
          <w:szCs w:val="28"/>
        </w:rPr>
        <w:t xml:space="preserve"> «Об </w:t>
      </w:r>
      <w:r w:rsidR="000E0B5F">
        <w:rPr>
          <w:bCs/>
          <w:sz w:val="28"/>
          <w:szCs w:val="28"/>
        </w:rPr>
        <w:t xml:space="preserve">утверждении Положения </w:t>
      </w:r>
      <w:r w:rsidR="000E0B5F">
        <w:rPr>
          <w:bCs/>
          <w:sz w:val="28"/>
          <w:szCs w:val="28"/>
        </w:rPr>
        <w:t>о муниципальных должностях в Контрольно-счетной палате Иркутского районного муниципального образования</w:t>
      </w:r>
      <w:r w:rsidR="000E0B5F" w:rsidRPr="000E4E15">
        <w:rPr>
          <w:bCs/>
          <w:sz w:val="28"/>
          <w:szCs w:val="28"/>
        </w:rPr>
        <w:t>»</w:t>
      </w:r>
      <w:r w:rsidR="00256271">
        <w:rPr>
          <w:bCs/>
          <w:sz w:val="28"/>
          <w:szCs w:val="28"/>
        </w:rPr>
        <w:t xml:space="preserve"> следующие изменения:</w:t>
      </w:r>
    </w:p>
    <w:p w:rsidR="00256271" w:rsidRDefault="00575B76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Абзац 2 статьи 1 изложить в следующей редакции:</w:t>
      </w:r>
    </w:p>
    <w:p w:rsidR="00575B76" w:rsidRPr="00105000" w:rsidRDefault="00575B76" w:rsidP="00575B76">
      <w:pPr>
        <w:tabs>
          <w:tab w:val="left" w:pos="426"/>
          <w:tab w:val="left" w:pos="851"/>
          <w:tab w:val="left" w:pos="1843"/>
        </w:tabs>
        <w:jc w:val="both"/>
        <w:rPr>
          <w:bCs/>
          <w:sz w:val="28"/>
          <w:szCs w:val="28"/>
        </w:rPr>
      </w:pPr>
      <w:proofErr w:type="gramStart"/>
      <w:r w:rsidRPr="00105000">
        <w:rPr>
          <w:bCs/>
          <w:sz w:val="28"/>
          <w:szCs w:val="28"/>
        </w:rPr>
        <w:t>«</w:t>
      </w:r>
      <w:r w:rsidRPr="00105000">
        <w:rPr>
          <w:sz w:val="28"/>
          <w:szCs w:val="28"/>
        </w:rPr>
        <w:t>Особенности правового статуса, установления мер по материальному и социальному обеспечению лиц замещающих муниципальные должности, регулируются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Иркутской области от 05.07.2023 №97-оз «Об отдельных вопросах материального и социального</w:t>
      </w:r>
      <w:proofErr w:type="gramEnd"/>
      <w:r w:rsidRPr="00105000">
        <w:rPr>
          <w:sz w:val="28"/>
          <w:szCs w:val="28"/>
        </w:rPr>
        <w:t xml:space="preserve"> обеспечения лиц, замещающих муниципальные должности в </w:t>
      </w:r>
      <w:r w:rsidRPr="00105000">
        <w:rPr>
          <w:sz w:val="28"/>
          <w:szCs w:val="28"/>
        </w:rPr>
        <w:lastRenderedPageBreak/>
        <w:t>контрольно-счетных органах муниципальных образований Иркутской области», Уставом Иркутского районного  муниципального образования, Положением о Контрольно-счетной палате Иркутского районного муниципального образования</w:t>
      </w:r>
      <w:proofErr w:type="gramStart"/>
      <w:r w:rsidRPr="00105000">
        <w:rPr>
          <w:sz w:val="28"/>
          <w:szCs w:val="28"/>
        </w:rPr>
        <w:t>.</w:t>
      </w:r>
      <w:r w:rsidR="00105000">
        <w:rPr>
          <w:sz w:val="28"/>
          <w:szCs w:val="28"/>
        </w:rPr>
        <w:t>».</w:t>
      </w:r>
      <w:proofErr w:type="gramEnd"/>
    </w:p>
    <w:p w:rsidR="004F6F30" w:rsidRDefault="00105000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460D">
        <w:rPr>
          <w:sz w:val="28"/>
          <w:szCs w:val="28"/>
        </w:rPr>
        <w:t>Дополнить статьей 1.1. следующего содержания:</w:t>
      </w:r>
    </w:p>
    <w:p w:rsidR="0057460D" w:rsidRPr="0057460D" w:rsidRDefault="0057460D" w:rsidP="0057460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57460D">
        <w:rPr>
          <w:rFonts w:ascii="Times New Roman" w:hAnsi="Times New Roman"/>
          <w:sz w:val="28"/>
          <w:szCs w:val="28"/>
        </w:rPr>
        <w:t>«</w:t>
      </w:r>
      <w:r w:rsidRPr="0057460D">
        <w:rPr>
          <w:rFonts w:ascii="Times New Roman" w:hAnsi="Times New Roman"/>
          <w:sz w:val="28"/>
          <w:szCs w:val="28"/>
        </w:rPr>
        <w:t>Статья 1.1. Правовая основа для установления мер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</w:t>
      </w:r>
    </w:p>
    <w:p w:rsidR="0057460D" w:rsidRPr="0057460D" w:rsidRDefault="0057460D" w:rsidP="0057460D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60D" w:rsidRPr="0057460D" w:rsidRDefault="0057460D" w:rsidP="00D32337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57460D">
        <w:rPr>
          <w:sz w:val="28"/>
          <w:szCs w:val="28"/>
        </w:rPr>
        <w:t>Меры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образования, устанавливаются Уставом Иркутского районного муниципального образования, а также принимаемыми в соответствии с ним нормативными правовыми актами представительного органа Иркутского районного муниципального образования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57460D">
        <w:rPr>
          <w:sz w:val="28"/>
          <w:szCs w:val="28"/>
        </w:rPr>
        <w:t xml:space="preserve"> образований», иными федеральными законами, законом Иркутской области от 05.07.2023 №97-оз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</w:t>
      </w:r>
      <w:proofErr w:type="gramStart"/>
      <w:r w:rsidRPr="0057460D">
        <w:rPr>
          <w:sz w:val="28"/>
          <w:szCs w:val="28"/>
        </w:rPr>
        <w:t>.».</w:t>
      </w:r>
      <w:proofErr w:type="gramEnd"/>
    </w:p>
    <w:p w:rsidR="00575B76" w:rsidRDefault="00D32337" w:rsidP="009F1691">
      <w:pPr>
        <w:pStyle w:val="ad"/>
        <w:tabs>
          <w:tab w:val="left" w:pos="426"/>
          <w:tab w:val="left" w:pos="851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Пункты 2), 4), 6), 10) части 1 статьи 11 изложить в следующей редакции:</w:t>
      </w:r>
      <w:proofErr w:type="gramEnd"/>
    </w:p>
    <w:p w:rsidR="006C6B46" w:rsidRPr="006C6B46" w:rsidRDefault="00D32337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«</w:t>
      </w:r>
      <w:r w:rsidR="006C6B46" w:rsidRPr="006C6B46">
        <w:rPr>
          <w:rFonts w:ascii="Times New Roman" w:hAnsi="Times New Roman"/>
          <w:sz w:val="28"/>
          <w:szCs w:val="28"/>
        </w:rPr>
        <w:t xml:space="preserve">2) </w:t>
      </w:r>
      <w:r w:rsidR="006C6B46" w:rsidRPr="006C6B46">
        <w:rPr>
          <w:rFonts w:ascii="Times New Roman" w:hAnsi="Times New Roman"/>
          <w:sz w:val="28"/>
          <w:szCs w:val="28"/>
        </w:rPr>
        <w:t>ежегодный основной оплачиваемый отпуск и дополнительные ежегодные оплачиваемые отпуска;</w:t>
      </w:r>
    </w:p>
    <w:p w:rsidR="006C6B46" w:rsidRP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6C6B46">
        <w:rPr>
          <w:rFonts w:ascii="Times New Roman" w:hAnsi="Times New Roman"/>
          <w:sz w:val="28"/>
          <w:szCs w:val="28"/>
        </w:rPr>
        <w:t>медицинское</w:t>
      </w:r>
      <w:proofErr w:type="gramEnd"/>
      <w:r w:rsidRPr="006C6B46">
        <w:rPr>
          <w:rFonts w:ascii="Times New Roman" w:hAnsi="Times New Roman"/>
          <w:sz w:val="28"/>
          <w:szCs w:val="28"/>
        </w:rPr>
        <w:t xml:space="preserve"> и иные виды обязательного социального страхования;</w:t>
      </w:r>
    </w:p>
    <w:p w:rsidR="006C6B46" w:rsidRP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6) профессиональное развитие, в том числе получение дополнительного профессионального образования;</w:t>
      </w:r>
    </w:p>
    <w:p w:rsid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C6B46">
        <w:rPr>
          <w:rFonts w:ascii="Times New Roman" w:hAnsi="Times New Roman"/>
          <w:sz w:val="28"/>
          <w:szCs w:val="28"/>
        </w:rPr>
        <w:t>10) другие меры по материальному и социальному обеспечению, установленные муниципальными правовыми актами</w:t>
      </w:r>
      <w:proofErr w:type="gramStart"/>
      <w:r w:rsidRPr="006C6B46">
        <w:rPr>
          <w:rFonts w:ascii="Times New Roman" w:hAnsi="Times New Roman"/>
          <w:sz w:val="28"/>
          <w:szCs w:val="28"/>
        </w:rPr>
        <w:t>.».</w:t>
      </w:r>
      <w:proofErr w:type="gramEnd"/>
    </w:p>
    <w:p w:rsidR="006C6B46" w:rsidRDefault="006C6B46" w:rsidP="006C6B4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1 статьи 12 изложить в следующей редакции:</w:t>
      </w:r>
    </w:p>
    <w:p w:rsidR="006C6B46" w:rsidRDefault="006C6B46" w:rsidP="006C6B4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F6151">
        <w:rPr>
          <w:rFonts w:ascii="Times New Roman" w:hAnsi="Times New Roman"/>
          <w:sz w:val="28"/>
          <w:szCs w:val="28"/>
        </w:rPr>
        <w:t>«</w:t>
      </w:r>
      <w:r w:rsidRPr="006F6151">
        <w:rPr>
          <w:rFonts w:ascii="Times New Roman" w:hAnsi="Times New Roman"/>
          <w:sz w:val="28"/>
          <w:szCs w:val="28"/>
        </w:rPr>
        <w:t>1. Лицам, замещающим муниципальные должности в Контрольно-счетной палате Иркутского районного муниципального образования производится оплата труда в виде ежемесячного денежного вознаграждения, а также денежного поощрения и иных дополнительных выплат, установленных муниципальными правовыми актами, с выплатой районных коэффициентов и процентных надбавок, определенных в соответствии с законодательством</w:t>
      </w:r>
      <w:proofErr w:type="gramStart"/>
      <w:r w:rsidRPr="006F6151">
        <w:rPr>
          <w:rFonts w:ascii="Times New Roman" w:hAnsi="Times New Roman"/>
          <w:sz w:val="28"/>
          <w:szCs w:val="28"/>
        </w:rPr>
        <w:t>.».</w:t>
      </w:r>
      <w:proofErr w:type="gramEnd"/>
    </w:p>
    <w:p w:rsidR="006F6151" w:rsidRDefault="006F6151" w:rsidP="006F6151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Часть 2 </w:t>
      </w:r>
      <w:r w:rsidR="008F179A">
        <w:rPr>
          <w:rFonts w:ascii="Times New Roman" w:hAnsi="Times New Roman"/>
          <w:sz w:val="28"/>
          <w:szCs w:val="28"/>
        </w:rPr>
        <w:t>статьи 12 изложить в следующей редакции:</w:t>
      </w:r>
    </w:p>
    <w:p w:rsidR="008F179A" w:rsidRDefault="008F179A" w:rsidP="008F179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8F179A">
        <w:rPr>
          <w:rFonts w:ascii="Times New Roman" w:hAnsi="Times New Roman"/>
          <w:sz w:val="28"/>
          <w:szCs w:val="28"/>
        </w:rPr>
        <w:t>«</w:t>
      </w:r>
      <w:r w:rsidRPr="008F179A">
        <w:rPr>
          <w:rFonts w:ascii="Times New Roman" w:hAnsi="Times New Roman"/>
          <w:sz w:val="28"/>
          <w:szCs w:val="28"/>
        </w:rPr>
        <w:t xml:space="preserve">2. Размер оплаты труда лиц, замещающих муниципальные должности в Контрольно-счетной палате Иркутского районного муниципального образования, не может быть ниже процентного соотношения к размеру оплаты труда Мэра Иркутского района, без учета выплат за работу со </w:t>
      </w:r>
      <w:proofErr w:type="gramStart"/>
      <w:r w:rsidRPr="008F179A">
        <w:rPr>
          <w:rFonts w:ascii="Times New Roman" w:hAnsi="Times New Roman"/>
          <w:sz w:val="28"/>
          <w:szCs w:val="28"/>
        </w:rPr>
        <w:t>сведениями</w:t>
      </w:r>
      <w:proofErr w:type="gramEnd"/>
      <w:r w:rsidRPr="008F179A">
        <w:rPr>
          <w:rFonts w:ascii="Times New Roman" w:hAnsi="Times New Roman"/>
          <w:sz w:val="28"/>
          <w:szCs w:val="28"/>
        </w:rPr>
        <w:t xml:space="preserve"> составляющими государственную тайну, установленного законом Иркутской области.». </w:t>
      </w:r>
    </w:p>
    <w:p w:rsidR="008F179A" w:rsidRDefault="008F179A" w:rsidP="008F179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Часть 3 статьи 1</w:t>
      </w:r>
      <w:r w:rsidR="00D95A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95AD3" w:rsidRDefault="00D95AD3" w:rsidP="00D95AD3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D95AD3">
        <w:rPr>
          <w:rFonts w:ascii="Times New Roman" w:hAnsi="Times New Roman"/>
          <w:sz w:val="28"/>
          <w:szCs w:val="28"/>
        </w:rPr>
        <w:lastRenderedPageBreak/>
        <w:t>«</w:t>
      </w:r>
      <w:r w:rsidRPr="00D95AD3">
        <w:rPr>
          <w:rFonts w:ascii="Times New Roman" w:hAnsi="Times New Roman"/>
          <w:sz w:val="28"/>
          <w:szCs w:val="28"/>
        </w:rPr>
        <w:t>«3. Ежемесячное денежное вознаграждение лица, замещающего муниципальную должность,</w:t>
      </w:r>
      <w:r w:rsidRPr="00D95AD3">
        <w:rPr>
          <w:bCs/>
          <w:sz w:val="28"/>
          <w:szCs w:val="28"/>
        </w:rPr>
        <w:t xml:space="preserve"> </w:t>
      </w:r>
      <w:r w:rsidRPr="00D95AD3">
        <w:rPr>
          <w:rFonts w:ascii="Times New Roman" w:hAnsi="Times New Roman"/>
          <w:bCs/>
          <w:sz w:val="28"/>
          <w:szCs w:val="28"/>
        </w:rPr>
        <w:t>устанавливается  в процентном отношении к должностному окладу Мэра Иркутского районного муниципального образования и составляет</w:t>
      </w:r>
      <w:proofErr w:type="gramStart"/>
      <w:r w:rsidRPr="00D95AD3">
        <w:rPr>
          <w:rFonts w:ascii="Times New Roman" w:hAnsi="Times New Roman"/>
          <w:bCs/>
          <w:sz w:val="28"/>
          <w:szCs w:val="28"/>
        </w:rPr>
        <w:t>:</w:t>
      </w:r>
      <w:r w:rsidRPr="00D95AD3">
        <w:rPr>
          <w:rFonts w:ascii="Times New Roman" w:hAnsi="Times New Roman"/>
          <w:sz w:val="28"/>
          <w:szCs w:val="28"/>
        </w:rPr>
        <w:t>»</w:t>
      </w:r>
      <w:proofErr w:type="gramEnd"/>
      <w:r w:rsidRPr="00D95AD3">
        <w:rPr>
          <w:rFonts w:ascii="Times New Roman" w:hAnsi="Times New Roman"/>
          <w:sz w:val="28"/>
          <w:szCs w:val="28"/>
        </w:rPr>
        <w:t>.</w:t>
      </w:r>
    </w:p>
    <w:p w:rsidR="00D95AD3" w:rsidRDefault="00D95AD3" w:rsidP="00D95AD3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Пункт 1 части 3 статьи 12 изложить в следующей редакции:</w:t>
      </w:r>
    </w:p>
    <w:p w:rsidR="00AF116D" w:rsidRDefault="00AF116D" w:rsidP="00AF116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F116D">
        <w:rPr>
          <w:rFonts w:eastAsiaTheme="minorHAnsi"/>
          <w:bCs/>
          <w:sz w:val="28"/>
          <w:szCs w:val="28"/>
          <w:lang w:eastAsia="en-US"/>
        </w:rPr>
        <w:t>«1) для председателя Контрольно-счетной палаты Иркутского районного муниципального образования – в размере 75 процентов от должностного оклада Мэра Иркутского районного муниципального образования</w:t>
      </w:r>
      <w:proofErr w:type="gramStart"/>
      <w:r w:rsidRPr="00AF116D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AF116D">
        <w:rPr>
          <w:rFonts w:eastAsiaTheme="minorHAnsi"/>
          <w:bCs/>
          <w:sz w:val="28"/>
          <w:szCs w:val="28"/>
          <w:lang w:eastAsia="en-US"/>
        </w:rPr>
        <w:t>.</w:t>
      </w:r>
    </w:p>
    <w:p w:rsidR="00AF116D" w:rsidRDefault="00AF116D" w:rsidP="00AF116D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8) Пункты</w:t>
      </w:r>
      <w:r w:rsidR="001869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6F0A">
        <w:rPr>
          <w:rFonts w:eastAsiaTheme="minorHAnsi"/>
          <w:bCs/>
          <w:sz w:val="28"/>
          <w:szCs w:val="28"/>
          <w:lang w:eastAsia="en-US"/>
        </w:rPr>
        <w:t>1), 2), 3) части 5 статьи 12 изложить в следующей редакции:</w:t>
      </w:r>
    </w:p>
    <w:p w:rsidR="00AD6F0A" w:rsidRP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AD6F0A">
        <w:rPr>
          <w:rFonts w:eastAsiaTheme="minorHAnsi"/>
          <w:bCs/>
          <w:sz w:val="28"/>
          <w:szCs w:val="28"/>
          <w:lang w:eastAsia="en-US"/>
        </w:rPr>
        <w:t xml:space="preserve">1) для председателя Контрольно-счетной палаты Иркутского районного муниципального образования – в размере 10,72 должностных окладов; </w:t>
      </w:r>
    </w:p>
    <w:p w:rsidR="00AD6F0A" w:rsidRP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D6F0A">
        <w:rPr>
          <w:rFonts w:eastAsiaTheme="minorHAnsi"/>
          <w:bCs/>
          <w:sz w:val="28"/>
          <w:szCs w:val="28"/>
          <w:lang w:eastAsia="en-US"/>
        </w:rPr>
        <w:t>2) для заместителя председателя Контрольно-счетной палаты Иркутского районного муниципального образования – в размере 10,72 должностных окладов;</w:t>
      </w:r>
    </w:p>
    <w:p w:rsidR="00AD6F0A" w:rsidRDefault="00AD6F0A" w:rsidP="00AD6F0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AD6F0A">
        <w:rPr>
          <w:rFonts w:eastAsiaTheme="minorHAnsi"/>
          <w:bCs/>
          <w:sz w:val="28"/>
          <w:szCs w:val="28"/>
          <w:lang w:eastAsia="en-US"/>
        </w:rPr>
        <w:t>3) для аудиторов Контрольно-счетной палаты Иркутского районного муниципального образования – в размере 10,72</w:t>
      </w:r>
      <w:r>
        <w:rPr>
          <w:rFonts w:eastAsiaTheme="minorHAnsi"/>
          <w:bCs/>
          <w:sz w:val="28"/>
          <w:szCs w:val="28"/>
          <w:lang w:eastAsia="en-US"/>
        </w:rPr>
        <w:t xml:space="preserve"> должностных окладов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AD6F0A" w:rsidRDefault="00AD6F0A" w:rsidP="00AD6F0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9) Часть 8 статьи 12 изложить в следующей редакции</w:t>
      </w:r>
      <w:r w:rsidR="00E65F77">
        <w:rPr>
          <w:rFonts w:eastAsiaTheme="minorHAnsi"/>
          <w:bCs/>
          <w:sz w:val="28"/>
          <w:szCs w:val="28"/>
          <w:lang w:eastAsia="en-US"/>
        </w:rPr>
        <w:t>:</w:t>
      </w:r>
    </w:p>
    <w:p w:rsidR="00E65F77" w:rsidRDefault="00E65F77" w:rsidP="00E65F77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E65F77">
        <w:rPr>
          <w:rFonts w:ascii="Times New Roman" w:hAnsi="Times New Roman"/>
          <w:sz w:val="28"/>
          <w:szCs w:val="28"/>
        </w:rPr>
        <w:t>«8. Индексация денежного вознаграждения, денежного поощрения и иных дополнительных выплат лицам, замещающим муниципальные должности, производится муниципальными правовыми актами в соответствии с законодательством</w:t>
      </w:r>
      <w:proofErr w:type="gramStart"/>
      <w:r w:rsidRPr="00E65F77">
        <w:rPr>
          <w:rFonts w:ascii="Times New Roman" w:hAnsi="Times New Roman"/>
          <w:sz w:val="28"/>
          <w:szCs w:val="28"/>
        </w:rPr>
        <w:t>.».</w:t>
      </w:r>
      <w:proofErr w:type="gramEnd"/>
    </w:p>
    <w:p w:rsidR="00E65F77" w:rsidRDefault="00E65F77" w:rsidP="00E65F77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Дополнить статью 12 частью 9 следующего содержания:</w:t>
      </w:r>
    </w:p>
    <w:p w:rsidR="00E65F77" w:rsidRDefault="00E65F77" w:rsidP="00E65F77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E65F77">
        <w:rPr>
          <w:rFonts w:ascii="Times New Roman" w:hAnsi="Times New Roman"/>
          <w:sz w:val="28"/>
          <w:szCs w:val="28"/>
        </w:rPr>
        <w:t>«9. Оплата труда лиц, замещающих муниципальные должности в Контрольно-счетной палате Иркутского районного муниципального образования, производится за счет бюджетных ассигнований, предусмотренных в районном бюджете на содержание контрольно-счетного органа муниципального образования</w:t>
      </w:r>
      <w:proofErr w:type="gramStart"/>
      <w:r w:rsidRPr="00E65F77">
        <w:rPr>
          <w:rFonts w:ascii="Times New Roman" w:hAnsi="Times New Roman"/>
          <w:sz w:val="28"/>
          <w:szCs w:val="28"/>
        </w:rPr>
        <w:t>.».</w:t>
      </w:r>
      <w:proofErr w:type="gramEnd"/>
    </w:p>
    <w:p w:rsidR="00A651AE" w:rsidRDefault="00A651AE" w:rsidP="00A651AE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Часть 6 статьи 13 изложить в следующей редакции:</w:t>
      </w:r>
    </w:p>
    <w:p w:rsidR="00A651AE" w:rsidRDefault="00A651AE" w:rsidP="00A651AE">
      <w:pPr>
        <w:jc w:val="both"/>
        <w:rPr>
          <w:sz w:val="28"/>
          <w:szCs w:val="28"/>
        </w:rPr>
      </w:pPr>
      <w:r w:rsidRPr="00A651AE">
        <w:rPr>
          <w:sz w:val="28"/>
          <w:szCs w:val="28"/>
        </w:rPr>
        <w:t>«</w:t>
      </w:r>
      <w:r w:rsidRPr="00A651AE">
        <w:rPr>
          <w:sz w:val="28"/>
          <w:szCs w:val="28"/>
        </w:rPr>
        <w:t xml:space="preserve">6. </w:t>
      </w:r>
      <w:r w:rsidRPr="00A651AE">
        <w:rPr>
          <w:rFonts w:eastAsiaTheme="minorHAnsi"/>
          <w:bCs/>
          <w:sz w:val="28"/>
          <w:szCs w:val="28"/>
          <w:lang w:eastAsia="en-US"/>
        </w:rPr>
        <w:t>Лицу, замещающему муниципальную должность, по его письменному заявлению в порядке, установленном</w:t>
      </w:r>
      <w:r w:rsidRPr="00A651AE">
        <w:rPr>
          <w:bCs/>
          <w:sz w:val="28"/>
          <w:szCs w:val="28"/>
        </w:rPr>
        <w:t xml:space="preserve"> федеральными  законами</w:t>
      </w:r>
      <w:r w:rsidRPr="00A651AE">
        <w:rPr>
          <w:rFonts w:eastAsiaTheme="minorHAnsi"/>
          <w:bCs/>
          <w:sz w:val="28"/>
          <w:szCs w:val="28"/>
          <w:lang w:eastAsia="en-US"/>
        </w:rPr>
        <w:t xml:space="preserve">, может быть предоставлен отпуск без сохранения </w:t>
      </w:r>
      <w:r w:rsidRPr="00A651AE">
        <w:rPr>
          <w:bCs/>
          <w:sz w:val="28"/>
          <w:szCs w:val="28"/>
        </w:rPr>
        <w:t xml:space="preserve"> оплаты труда</w:t>
      </w:r>
      <w:proofErr w:type="gramStart"/>
      <w:r w:rsidRPr="00A651AE">
        <w:rPr>
          <w:bCs/>
          <w:sz w:val="28"/>
          <w:szCs w:val="28"/>
        </w:rPr>
        <w:t>.</w:t>
      </w:r>
      <w:r w:rsidRPr="00A651AE">
        <w:rPr>
          <w:sz w:val="28"/>
          <w:szCs w:val="28"/>
        </w:rPr>
        <w:t>».</w:t>
      </w:r>
      <w:proofErr w:type="gramEnd"/>
    </w:p>
    <w:p w:rsidR="00C02A10" w:rsidRDefault="00C02A10" w:rsidP="00C02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Статью 14 изложить в следующей редакции:</w:t>
      </w:r>
    </w:p>
    <w:p w:rsidR="00C02A10" w:rsidRPr="00C02A10" w:rsidRDefault="00C02A10" w:rsidP="00C02A1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«Статья 14. Пенсионное обеспечение. Дополнительные гарантии в сфере пенсионного обеспечения лиц,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2A10">
        <w:rPr>
          <w:rFonts w:ascii="Times New Roman" w:hAnsi="Times New Roman"/>
          <w:sz w:val="28"/>
          <w:szCs w:val="28"/>
        </w:rPr>
        <w:t>замещающих муниципальные должности в Контрольно-счетной палате Иркутского районного муниципального образования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1. Пенсионное обеспечение лиц замещавших муниципальные должности в Контрольно-счетной палате Иркутского районного муниципального образования осуществляется в соответствии с действующим законодательством Российской Федерации, в порядке, предусмотренном  муниципальными правовыми актами Иркутского районного муниципального образования.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 xml:space="preserve">2. Лицам, замещавшим муниципальные должности не менее </w:t>
      </w:r>
      <w:proofErr w:type="gramStart"/>
      <w:r w:rsidRPr="00C02A10">
        <w:rPr>
          <w:rFonts w:ascii="Times New Roman" w:hAnsi="Times New Roman"/>
          <w:sz w:val="28"/>
          <w:szCs w:val="28"/>
        </w:rPr>
        <w:t>срока</w:t>
      </w:r>
      <w:proofErr w:type="gramEnd"/>
      <w:r w:rsidRPr="00C02A10">
        <w:rPr>
          <w:rFonts w:ascii="Times New Roman" w:hAnsi="Times New Roman"/>
          <w:sz w:val="28"/>
          <w:szCs w:val="28"/>
        </w:rPr>
        <w:t xml:space="preserve"> на который они были избраны, муниципальными правовыми актами устанавливается ежемесячная доплата к страховой пенсии по старости, страховой пенсии по инвалидности, назначенной в соответствии с Федеральным законом от 28.12.2013 №400-ФЗ «О страховых пенсиях», пенсии, назначенной в соответствии  с Законом Российской Федерации от 19.04.1991 </w:t>
      </w:r>
      <w:r w:rsidRPr="00C02A10">
        <w:rPr>
          <w:rFonts w:ascii="Times New Roman" w:hAnsi="Times New Roman"/>
          <w:sz w:val="28"/>
          <w:szCs w:val="28"/>
        </w:rPr>
        <w:lastRenderedPageBreak/>
        <w:t>№1032-1 «О занятости населения в Российской Федерации (далее – ежемесячная доплата). Ежемесячная доплата устанавливается за счет средств районного бюджета.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Ежемесячная доплата устанавливается лицу, замещавшему муниципальную должность,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3. В стаж муниципальной службы, для назначения ежемесячной доплаты,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sz w:val="28"/>
          <w:szCs w:val="28"/>
        </w:rPr>
        <w:t>4</w:t>
      </w:r>
      <w:r w:rsidRPr="00C02A10">
        <w:rPr>
          <w:rFonts w:eastAsia="Calibri"/>
          <w:sz w:val="28"/>
          <w:szCs w:val="28"/>
        </w:rPr>
        <w:t xml:space="preserve">. Право на получение ежемесячной доплаты не возникает у лица, замещавшего муниципальную должность, полномочия которого прекращены досрочно по основаниям, связанным </w:t>
      </w:r>
      <w:proofErr w:type="gramStart"/>
      <w:r w:rsidRPr="00C02A10">
        <w:rPr>
          <w:rFonts w:eastAsia="Calibri"/>
          <w:sz w:val="28"/>
          <w:szCs w:val="28"/>
        </w:rPr>
        <w:t>с</w:t>
      </w:r>
      <w:proofErr w:type="gramEnd"/>
      <w:r w:rsidRPr="00C02A10">
        <w:rPr>
          <w:rFonts w:eastAsia="Calibri"/>
          <w:sz w:val="28"/>
          <w:szCs w:val="28"/>
        </w:rPr>
        <w:t>: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1) вступлением в законную силу обвинительного приговора суда в отношении его;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2) подачей письменного заявления об отставке;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 xml:space="preserve">3) нарушений требований законодательства Российской </w:t>
      </w:r>
      <w:proofErr w:type="gramStart"/>
      <w:r w:rsidRPr="00C02A10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C02A10">
        <w:rPr>
          <w:rFonts w:ascii="Times New Roman" w:hAnsi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Думы Иркутского районного муниципального образования.</w:t>
      </w:r>
    </w:p>
    <w:p w:rsidR="00C02A10" w:rsidRPr="00C02A10" w:rsidRDefault="00C02A10" w:rsidP="00C02A1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02A10">
        <w:rPr>
          <w:rFonts w:ascii="Times New Roman" w:hAnsi="Times New Roman"/>
          <w:sz w:val="28"/>
          <w:szCs w:val="28"/>
        </w:rPr>
        <w:t>5. Порядок назначения и выплаты ежемесячной доплаты определяется муниципальными правовыми актами с учетом положения федерального законодательства.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6. Выплата ежемесячной доплаты лицу, замещавшему муниципальную должность, прекращается в следующих случаях:</w:t>
      </w:r>
    </w:p>
    <w:p w:rsidR="00C02A10" w:rsidRP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C02A10" w:rsidRDefault="00C02A10" w:rsidP="00C02A10">
      <w:pPr>
        <w:ind w:firstLine="709"/>
        <w:jc w:val="both"/>
        <w:rPr>
          <w:rFonts w:eastAsia="Calibri"/>
          <w:sz w:val="28"/>
          <w:szCs w:val="28"/>
        </w:rPr>
      </w:pPr>
      <w:r w:rsidRPr="00C02A10">
        <w:rPr>
          <w:rFonts w:eastAsia="Calibri"/>
          <w:sz w:val="28"/>
          <w:szCs w:val="28"/>
        </w:rPr>
        <w:t>2) смерть лица, получающего ежемесячную доплату, признание его безвестно отсутствующим, объявление умершим в порядке, установленном федеральным законами</w:t>
      </w:r>
      <w:proofErr w:type="gramStart"/>
      <w:r w:rsidRPr="00C02A10">
        <w:rPr>
          <w:rFonts w:eastAsia="Calibri"/>
          <w:sz w:val="28"/>
          <w:szCs w:val="28"/>
        </w:rPr>
        <w:t>.».</w:t>
      </w:r>
      <w:proofErr w:type="gramEnd"/>
    </w:p>
    <w:p w:rsidR="00B50506" w:rsidRDefault="00B50506" w:rsidP="00C02A1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 Статью 15 изложить в следующей редакции:</w:t>
      </w:r>
    </w:p>
    <w:p w:rsidR="00B50506" w:rsidRPr="00B50506" w:rsidRDefault="00B50506" w:rsidP="00B50506">
      <w:pPr>
        <w:jc w:val="both"/>
        <w:rPr>
          <w:sz w:val="28"/>
          <w:szCs w:val="28"/>
        </w:rPr>
      </w:pPr>
      <w:r w:rsidRPr="00B50506">
        <w:rPr>
          <w:sz w:val="28"/>
          <w:szCs w:val="28"/>
        </w:rPr>
        <w:t xml:space="preserve">«Статья 15. </w:t>
      </w:r>
      <w:proofErr w:type="gramStart"/>
      <w:r w:rsidRPr="00B50506">
        <w:rPr>
          <w:sz w:val="28"/>
          <w:szCs w:val="28"/>
        </w:rPr>
        <w:t>Медицинское</w:t>
      </w:r>
      <w:proofErr w:type="gramEnd"/>
      <w:r w:rsidRPr="00B50506">
        <w:rPr>
          <w:sz w:val="28"/>
          <w:szCs w:val="28"/>
        </w:rPr>
        <w:t xml:space="preserve"> и иные виды обязательного социального страхования лиц, замещающих муниципальные должности в Контрольно-счетной палате Иркутского районного муниципального образования</w:t>
      </w:r>
    </w:p>
    <w:p w:rsidR="00B50506" w:rsidRPr="00B50506" w:rsidRDefault="00B50506" w:rsidP="00B50506">
      <w:pPr>
        <w:ind w:firstLine="709"/>
        <w:jc w:val="both"/>
        <w:rPr>
          <w:sz w:val="28"/>
          <w:szCs w:val="28"/>
        </w:rPr>
      </w:pPr>
    </w:p>
    <w:p w:rsidR="00B50506" w:rsidRDefault="00B50506" w:rsidP="0054053A">
      <w:pPr>
        <w:ind w:firstLine="709"/>
        <w:jc w:val="both"/>
        <w:rPr>
          <w:sz w:val="28"/>
          <w:szCs w:val="28"/>
        </w:rPr>
      </w:pPr>
      <w:r w:rsidRPr="00B50506">
        <w:rPr>
          <w:sz w:val="28"/>
          <w:szCs w:val="28"/>
        </w:rPr>
        <w:t xml:space="preserve">Лица, замещающие муниципальные должности  подлежат обязательному медицинскому </w:t>
      </w:r>
      <w:r w:rsidRPr="0054053A">
        <w:rPr>
          <w:sz w:val="28"/>
          <w:szCs w:val="28"/>
        </w:rPr>
        <w:t>и иным видам обязательного социального страхования в порядке, установленном федеральными законами</w:t>
      </w:r>
      <w:proofErr w:type="gramStart"/>
      <w:r w:rsidRPr="0054053A">
        <w:rPr>
          <w:sz w:val="28"/>
          <w:szCs w:val="28"/>
        </w:rPr>
        <w:t>.».</w:t>
      </w:r>
      <w:proofErr w:type="gramEnd"/>
    </w:p>
    <w:p w:rsidR="0054053A" w:rsidRDefault="0054053A" w:rsidP="00540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Статью 17 изложить в следующей редакции:</w:t>
      </w:r>
    </w:p>
    <w:p w:rsidR="0054053A" w:rsidRPr="0054053A" w:rsidRDefault="0054053A" w:rsidP="0054053A">
      <w:pPr>
        <w:jc w:val="both"/>
        <w:rPr>
          <w:sz w:val="28"/>
          <w:szCs w:val="28"/>
        </w:rPr>
      </w:pPr>
      <w:r w:rsidRPr="0054053A">
        <w:rPr>
          <w:sz w:val="28"/>
          <w:szCs w:val="28"/>
        </w:rPr>
        <w:lastRenderedPageBreak/>
        <w:t>«Статья 17. Профессиональное развитие, в том числе получение дополнительного профессионального образования</w:t>
      </w:r>
      <w:r w:rsidR="005420E1">
        <w:rPr>
          <w:sz w:val="28"/>
          <w:szCs w:val="28"/>
        </w:rPr>
        <w:t xml:space="preserve"> лицами, замещающими муниципальные должности в Контрольно-счетной палате Иркутского районного муниципального образования</w:t>
      </w:r>
    </w:p>
    <w:p w:rsidR="0054053A" w:rsidRPr="0054053A" w:rsidRDefault="0054053A" w:rsidP="0054053A">
      <w:pPr>
        <w:ind w:firstLine="709"/>
        <w:jc w:val="both"/>
        <w:rPr>
          <w:sz w:val="28"/>
          <w:szCs w:val="28"/>
        </w:rPr>
      </w:pP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>1. Профессиональное развитие лиц, замещающих  муниципальные должности</w:t>
      </w:r>
      <w:r w:rsidR="005420E1">
        <w:rPr>
          <w:sz w:val="28"/>
          <w:szCs w:val="28"/>
        </w:rPr>
        <w:t>,</w:t>
      </w:r>
      <w:r w:rsidRPr="0054053A">
        <w:rPr>
          <w:sz w:val="28"/>
          <w:szCs w:val="28"/>
        </w:rPr>
        <w:t xml:space="preserve"> включает в себя дополнительное профессиональное образование  и иные мероприятия по профессиональному развитию.</w:t>
      </w: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>Лицам, замещающим муниципальные должности, в течение всего периода замещения муниципальной должности,  предоставляется возможность получения дополнительного профессионального образования в порядке, установленном федеральными законами и муниципальными правовыми актами.</w:t>
      </w:r>
    </w:p>
    <w:p w:rsidR="0054053A" w:rsidRP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sz w:val="28"/>
          <w:szCs w:val="28"/>
        </w:rPr>
        <w:t xml:space="preserve">2. Дополнительное профессиональное образование осуществляется посредством реализации дополнительных профессиональных программ. </w:t>
      </w:r>
      <w:r w:rsidRPr="0054053A">
        <w:rPr>
          <w:rFonts w:eastAsiaTheme="minorHAnsi"/>
          <w:sz w:val="28"/>
          <w:szCs w:val="28"/>
          <w:lang w:eastAsia="en-US"/>
        </w:rPr>
        <w:t>Дополнительными профессиональными программами являются программы повышения квалификации и программы профессиональной переподготовки</w:t>
      </w:r>
      <w:r w:rsidRPr="0054053A">
        <w:rPr>
          <w:sz w:val="28"/>
          <w:szCs w:val="28"/>
        </w:rPr>
        <w:t xml:space="preserve">. </w:t>
      </w:r>
    </w:p>
    <w:p w:rsidR="0054053A" w:rsidRDefault="0054053A" w:rsidP="0054053A">
      <w:pPr>
        <w:ind w:firstLine="720"/>
        <w:jc w:val="both"/>
        <w:rPr>
          <w:sz w:val="28"/>
          <w:szCs w:val="28"/>
        </w:rPr>
      </w:pPr>
      <w:r w:rsidRPr="0054053A">
        <w:rPr>
          <w:rFonts w:eastAsiaTheme="minorHAnsi"/>
          <w:sz w:val="28"/>
          <w:szCs w:val="28"/>
          <w:lang w:eastAsia="en-US"/>
        </w:rPr>
        <w:t xml:space="preserve">3. Получение дополнительного  образования </w:t>
      </w:r>
      <w:proofErr w:type="gramStart"/>
      <w:r w:rsidRPr="0054053A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Pr="0054053A">
        <w:rPr>
          <w:rFonts w:eastAsiaTheme="minorHAnsi"/>
          <w:sz w:val="28"/>
          <w:szCs w:val="28"/>
          <w:lang w:eastAsia="en-US"/>
        </w:rPr>
        <w:t xml:space="preserve"> замещающим муниципальную должность,  может осуществляться как с отрывом (очная форма обучения) так и без отрыва от выполнения должностных полномочий (заочная форма обучения)</w:t>
      </w:r>
      <w:r w:rsidRPr="0054053A">
        <w:rPr>
          <w:sz w:val="28"/>
          <w:szCs w:val="28"/>
        </w:rPr>
        <w:t xml:space="preserve">.». </w:t>
      </w:r>
    </w:p>
    <w:p w:rsidR="005420E1" w:rsidRDefault="005420E1" w:rsidP="005405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E55A86">
        <w:rPr>
          <w:sz w:val="28"/>
          <w:szCs w:val="28"/>
        </w:rPr>
        <w:t>Дополнить статьей 21 следующего содержания:</w:t>
      </w:r>
    </w:p>
    <w:p w:rsidR="00E55A86" w:rsidRPr="00E55A86" w:rsidRDefault="00E55A86" w:rsidP="00E55A86">
      <w:pPr>
        <w:jc w:val="both"/>
        <w:rPr>
          <w:sz w:val="28"/>
          <w:szCs w:val="28"/>
        </w:rPr>
      </w:pPr>
      <w:r w:rsidRPr="00E55A86">
        <w:rPr>
          <w:sz w:val="28"/>
          <w:szCs w:val="28"/>
        </w:rPr>
        <w:t>«Статья 21. Иные меры по материальному и социальному обеспечению лиц, замещающих муниципальные должности в Контрольно-счетной палате Иркутского районного муниципального образования</w:t>
      </w:r>
    </w:p>
    <w:p w:rsidR="00E55A86" w:rsidRPr="00E55A86" w:rsidRDefault="00E55A86" w:rsidP="00E55A86">
      <w:pPr>
        <w:ind w:firstLine="318"/>
        <w:jc w:val="both"/>
        <w:rPr>
          <w:sz w:val="28"/>
          <w:szCs w:val="28"/>
        </w:rPr>
      </w:pPr>
    </w:p>
    <w:p w:rsidR="00E55A86" w:rsidRPr="00E55A86" w:rsidRDefault="00E55A86" w:rsidP="00E55A86">
      <w:pPr>
        <w:ind w:firstLine="709"/>
        <w:jc w:val="both"/>
        <w:rPr>
          <w:sz w:val="28"/>
          <w:szCs w:val="28"/>
        </w:rPr>
      </w:pPr>
      <w:r w:rsidRPr="00E55A86">
        <w:rPr>
          <w:sz w:val="28"/>
          <w:szCs w:val="28"/>
        </w:rPr>
        <w:t>Для лиц, замещающих муниципальные должности, муниципальными правовыми актами могут быть предусмотрены иные меры по материальному и социальному обеспечению.</w:t>
      </w:r>
    </w:p>
    <w:p w:rsidR="00E55A86" w:rsidRPr="00E55A86" w:rsidRDefault="00E55A86" w:rsidP="00E55A86">
      <w:pPr>
        <w:ind w:firstLine="709"/>
        <w:jc w:val="both"/>
        <w:rPr>
          <w:sz w:val="28"/>
          <w:szCs w:val="28"/>
        </w:rPr>
      </w:pPr>
      <w:r w:rsidRPr="00E55A86">
        <w:rPr>
          <w:sz w:val="28"/>
          <w:szCs w:val="28"/>
        </w:rPr>
        <w:t>Порядок и условия иных мер по материальному и социальному обеспечению лиц, замещающих муниципальные должности, устанавливаются муниципальными правовыми актами с учетом положений федерального законодательства</w:t>
      </w:r>
      <w:proofErr w:type="gramStart"/>
      <w:r w:rsidRPr="00E55A86">
        <w:rPr>
          <w:sz w:val="28"/>
          <w:szCs w:val="28"/>
        </w:rPr>
        <w:t>.».</w:t>
      </w:r>
      <w:proofErr w:type="gramEnd"/>
    </w:p>
    <w:p w:rsidR="00DB25D8" w:rsidRPr="000E4E15" w:rsidRDefault="00DB25D8" w:rsidP="001A3D40">
      <w:pPr>
        <w:tabs>
          <w:tab w:val="left" w:pos="800"/>
        </w:tabs>
        <w:ind w:right="-1" w:firstLine="709"/>
        <w:jc w:val="both"/>
        <w:rPr>
          <w:sz w:val="28"/>
          <w:szCs w:val="28"/>
        </w:rPr>
      </w:pPr>
      <w:r w:rsidRPr="000E4E15">
        <w:rPr>
          <w:sz w:val="28"/>
          <w:szCs w:val="28"/>
          <w:lang w:eastAsia="ru-RU"/>
        </w:rPr>
        <w:t xml:space="preserve">2. </w:t>
      </w:r>
      <w:r w:rsidRPr="000E4E15">
        <w:rPr>
          <w:sz w:val="28"/>
          <w:szCs w:val="28"/>
        </w:rPr>
        <w:t xml:space="preserve">Аппарату Думы Иркутского района внести в оригинал </w:t>
      </w:r>
      <w:r w:rsidRPr="000E4E15">
        <w:rPr>
          <w:bCs/>
          <w:sz w:val="28"/>
          <w:szCs w:val="28"/>
        </w:rPr>
        <w:t xml:space="preserve">решения, </w:t>
      </w:r>
      <w:r w:rsidRPr="000E4E15">
        <w:rPr>
          <w:sz w:val="28"/>
          <w:szCs w:val="28"/>
        </w:rPr>
        <w:t>указанного в п. 1 настоящего решения</w:t>
      </w:r>
      <w:r w:rsidR="004144CF" w:rsidRPr="000E4E15">
        <w:rPr>
          <w:sz w:val="28"/>
          <w:szCs w:val="28"/>
        </w:rPr>
        <w:t>,</w:t>
      </w:r>
      <w:r w:rsidRPr="000E4E15">
        <w:rPr>
          <w:sz w:val="28"/>
          <w:szCs w:val="28"/>
        </w:rPr>
        <w:t xml:space="preserve"> информацию о внесении изменений.</w:t>
      </w:r>
    </w:p>
    <w:p w:rsidR="00B65BB8" w:rsidRPr="000E4E15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</w:rPr>
        <w:t>3</w:t>
      </w:r>
      <w:r w:rsidR="001F28F8" w:rsidRPr="000E4E15">
        <w:rPr>
          <w:sz w:val="28"/>
          <w:szCs w:val="28"/>
        </w:rPr>
        <w:t xml:space="preserve">. </w:t>
      </w:r>
      <w:r w:rsidR="00B65BB8" w:rsidRPr="000E4E15">
        <w:rPr>
          <w:sz w:val="28"/>
          <w:szCs w:val="28"/>
          <w:lang w:eastAsia="ru-RU"/>
        </w:rPr>
        <w:t>Настоящее реш</w:t>
      </w:r>
      <w:r w:rsidR="00113356" w:rsidRPr="000E4E15">
        <w:rPr>
          <w:sz w:val="28"/>
          <w:szCs w:val="28"/>
          <w:lang w:eastAsia="ru-RU"/>
        </w:rPr>
        <w:t>ение вступает в силу с момента</w:t>
      </w:r>
      <w:r w:rsidR="00B65BB8" w:rsidRPr="000E4E15">
        <w:rPr>
          <w:sz w:val="28"/>
          <w:szCs w:val="28"/>
          <w:lang w:eastAsia="ru-RU"/>
        </w:rPr>
        <w:t xml:space="preserve"> опубликования.</w:t>
      </w:r>
    </w:p>
    <w:p w:rsidR="00C64659" w:rsidRPr="000E4E15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4</w:t>
      </w:r>
      <w:r w:rsidR="00726B8E" w:rsidRPr="000E4E15">
        <w:rPr>
          <w:sz w:val="28"/>
          <w:szCs w:val="28"/>
          <w:lang w:eastAsia="ru-RU"/>
        </w:rPr>
        <w:t xml:space="preserve">. </w:t>
      </w:r>
      <w:r w:rsidR="00F337E9" w:rsidRPr="000E4E15">
        <w:rPr>
          <w:sz w:val="28"/>
          <w:szCs w:val="28"/>
        </w:rPr>
        <w:t>Настоящее решение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опубликовать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в газете</w:t>
      </w:r>
      <w:r w:rsidR="00F76BED" w:rsidRPr="000E4E15">
        <w:rPr>
          <w:sz w:val="28"/>
          <w:szCs w:val="28"/>
        </w:rPr>
        <w:t xml:space="preserve"> </w:t>
      </w:r>
      <w:r w:rsidR="004C0AF9" w:rsidRPr="000E4E15">
        <w:rPr>
          <w:sz w:val="28"/>
          <w:szCs w:val="28"/>
        </w:rPr>
        <w:t xml:space="preserve">«Ангарские огни», разместить </w:t>
      </w:r>
      <w:r w:rsidR="00F337E9" w:rsidRPr="000E4E15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0E4E15">
          <w:rPr>
            <w:sz w:val="28"/>
            <w:szCs w:val="28"/>
          </w:rPr>
          <w:t>www.irkraion.ru</w:t>
        </w:r>
      </w:hyperlink>
      <w:r w:rsidR="0088542C" w:rsidRPr="000E4E15">
        <w:rPr>
          <w:bCs/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5</w:t>
      </w:r>
      <w:r w:rsidR="00C64659" w:rsidRPr="000E4E15">
        <w:rPr>
          <w:sz w:val="28"/>
          <w:szCs w:val="28"/>
          <w:lang w:eastAsia="ru-RU"/>
        </w:rPr>
        <w:t xml:space="preserve">. Контроль </w:t>
      </w:r>
      <w:r w:rsidR="001F28F8" w:rsidRPr="000E4E15">
        <w:rPr>
          <w:sz w:val="28"/>
          <w:szCs w:val="28"/>
          <w:lang w:eastAsia="ru-RU"/>
        </w:rPr>
        <w:t>исполнения</w:t>
      </w:r>
      <w:r w:rsidR="00C64659" w:rsidRPr="000E4E15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 w:rsidRPr="000E4E15">
        <w:rPr>
          <w:sz w:val="28"/>
          <w:szCs w:val="28"/>
          <w:lang w:eastAsia="ru-RU"/>
        </w:rPr>
        <w:t xml:space="preserve"> по</w:t>
      </w:r>
      <w:r w:rsidR="00C64659" w:rsidRPr="000E4E15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</w:t>
      </w:r>
      <w:r w:rsidR="003E6EAA">
        <w:rPr>
          <w:sz w:val="28"/>
          <w:szCs w:val="28"/>
          <w:lang w:eastAsia="ru-RU"/>
        </w:rPr>
        <w:t xml:space="preserve">О.Н. </w:t>
      </w:r>
      <w:proofErr w:type="spellStart"/>
      <w:r w:rsidR="003E6EAA">
        <w:rPr>
          <w:sz w:val="28"/>
          <w:szCs w:val="28"/>
          <w:lang w:eastAsia="ru-RU"/>
        </w:rPr>
        <w:t>Середницкая</w:t>
      </w:r>
      <w:proofErr w:type="spellEnd"/>
      <w:r w:rsidR="00C64659" w:rsidRPr="000E4E15">
        <w:rPr>
          <w:sz w:val="28"/>
          <w:szCs w:val="28"/>
          <w:lang w:eastAsia="ru-RU"/>
        </w:rPr>
        <w:t>).</w:t>
      </w:r>
    </w:p>
    <w:p w:rsidR="006A68AD" w:rsidRDefault="006A68AD" w:rsidP="005F6786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6786" w:rsidTr="005F6786"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Мэр 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Л.П. Фролов</w:t>
            </w:r>
          </w:p>
        </w:tc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П.Н. Новосельцев</w:t>
            </w:r>
          </w:p>
        </w:tc>
      </w:tr>
    </w:tbl>
    <w:p w:rsidR="000E4E15" w:rsidRPr="003969C3" w:rsidRDefault="000E4E15" w:rsidP="000E4E15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3969C3">
        <w:rPr>
          <w:sz w:val="28"/>
          <w:szCs w:val="28"/>
        </w:rPr>
        <w:tab/>
      </w:r>
      <w:r w:rsidRPr="003969C3">
        <w:rPr>
          <w:sz w:val="28"/>
          <w:szCs w:val="28"/>
        </w:rPr>
        <w:tab/>
      </w:r>
    </w:p>
    <w:p w:rsidR="000E4E15" w:rsidRPr="003969C3" w:rsidRDefault="000E4E15" w:rsidP="000E4E15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№_____________________/</w:t>
      </w:r>
      <w:proofErr w:type="spellStart"/>
      <w:r w:rsidRPr="003969C3">
        <w:rPr>
          <w:sz w:val="28"/>
          <w:szCs w:val="28"/>
        </w:rPr>
        <w:t>рд</w:t>
      </w:r>
      <w:proofErr w:type="spellEnd"/>
    </w:p>
    <w:p w:rsidR="000E4E15" w:rsidRPr="003969C3" w:rsidRDefault="000E4E15" w:rsidP="000E4E15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_____   ____________20____ г.</w:t>
      </w:r>
    </w:p>
    <w:p w:rsidR="0088542C" w:rsidRDefault="0088542C" w:rsidP="0088542C">
      <w:pPr>
        <w:pStyle w:val="a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2E4F12" w:rsidRDefault="0088542C" w:rsidP="0088542C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88542C">
        <w:rPr>
          <w:rFonts w:ascii="Times New Roman" w:hAnsi="Times New Roman"/>
          <w:sz w:val="28"/>
          <w:szCs w:val="28"/>
        </w:rPr>
        <w:t>к проекту решения Думы Иркутского района «</w:t>
      </w:r>
      <w:r w:rsidRPr="0088542C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Думы </w:t>
      </w:r>
      <w:r w:rsidRPr="0088542C">
        <w:rPr>
          <w:rFonts w:ascii="Times New Roman" w:hAnsi="Times New Roman"/>
          <w:sz w:val="28"/>
          <w:szCs w:val="28"/>
        </w:rPr>
        <w:t xml:space="preserve">Иркутского района </w:t>
      </w:r>
      <w:r w:rsidRPr="0088542C">
        <w:rPr>
          <w:rFonts w:ascii="Times New Roman" w:hAnsi="Times New Roman"/>
          <w:bCs/>
          <w:sz w:val="28"/>
          <w:szCs w:val="28"/>
        </w:rPr>
        <w:t xml:space="preserve">от </w:t>
      </w:r>
      <w:r w:rsidR="003E6EAA">
        <w:rPr>
          <w:rFonts w:ascii="Times New Roman" w:hAnsi="Times New Roman"/>
          <w:bCs/>
          <w:sz w:val="28"/>
          <w:szCs w:val="28"/>
        </w:rPr>
        <w:t>26 января 2022</w:t>
      </w:r>
      <w:r w:rsidRPr="0088542C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E6EAA">
        <w:rPr>
          <w:rFonts w:ascii="Times New Roman" w:hAnsi="Times New Roman"/>
          <w:bCs/>
          <w:sz w:val="28"/>
          <w:szCs w:val="28"/>
        </w:rPr>
        <w:t>32-229</w:t>
      </w:r>
      <w:r w:rsidR="00815725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815725">
        <w:rPr>
          <w:rFonts w:ascii="Times New Roman" w:hAnsi="Times New Roman"/>
          <w:bCs/>
          <w:sz w:val="28"/>
          <w:szCs w:val="28"/>
        </w:rPr>
        <w:t>рд</w:t>
      </w:r>
      <w:proofErr w:type="spellEnd"/>
      <w:r w:rsidRPr="0088542C">
        <w:rPr>
          <w:rFonts w:ascii="Times New Roman" w:hAnsi="Times New Roman"/>
          <w:bCs/>
          <w:sz w:val="28"/>
          <w:szCs w:val="28"/>
        </w:rPr>
        <w:t xml:space="preserve"> «Об </w:t>
      </w:r>
      <w:r w:rsidR="002E4F12">
        <w:rPr>
          <w:rFonts w:ascii="Times New Roman" w:hAnsi="Times New Roman"/>
          <w:bCs/>
          <w:sz w:val="28"/>
          <w:szCs w:val="28"/>
        </w:rPr>
        <w:t>утверждении Положения о муниципальных должностях в Контрольно-счетной палате Иркутского районного муниципального образования»</w:t>
      </w:r>
    </w:p>
    <w:p w:rsidR="002E4F12" w:rsidRDefault="002E4F12" w:rsidP="0088542C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</w:p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W w:w="9896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267"/>
      </w:tblGrid>
      <w:tr w:rsidR="0088542C" w:rsidRPr="00D67377" w:rsidTr="000E4E15">
        <w:tc>
          <w:tcPr>
            <w:tcW w:w="3794" w:type="dxa"/>
          </w:tcPr>
          <w:p w:rsidR="0088542C" w:rsidRPr="00D67377" w:rsidRDefault="000E4E15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88542C" w:rsidRPr="00D67377">
              <w:rPr>
                <w:rFonts w:ascii="Times New Roman" w:hAnsi="Times New Roman"/>
                <w:sz w:val="28"/>
                <w:szCs w:val="28"/>
              </w:rPr>
              <w:t>Контрольно-счетной палаты Иркутского района</w:t>
            </w:r>
          </w:p>
          <w:p w:rsidR="0088542C" w:rsidRPr="00D67377" w:rsidRDefault="0088542C" w:rsidP="000E4E1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377">
              <w:rPr>
                <w:rFonts w:ascii="Times New Roman" w:hAnsi="Times New Roman"/>
                <w:sz w:val="28"/>
                <w:szCs w:val="28"/>
              </w:rPr>
              <w:t>«____»___________20</w:t>
            </w:r>
            <w:r w:rsidR="000B6121">
              <w:rPr>
                <w:rFonts w:ascii="Times New Roman" w:hAnsi="Times New Roman"/>
                <w:sz w:val="28"/>
                <w:szCs w:val="28"/>
              </w:rPr>
              <w:t>2</w:t>
            </w:r>
            <w:r w:rsidR="000E4E15">
              <w:rPr>
                <w:rFonts w:ascii="Times New Roman" w:hAnsi="Times New Roman"/>
                <w:sz w:val="28"/>
                <w:szCs w:val="28"/>
              </w:rPr>
              <w:t>3</w:t>
            </w:r>
            <w:r w:rsidRPr="00D673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42C" w:rsidRPr="00D67377" w:rsidRDefault="0088542C" w:rsidP="0022504E">
            <w:pPr>
              <w:pStyle w:val="afb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7377">
              <w:rPr>
                <w:rFonts w:ascii="Times New Roman" w:hAnsi="Times New Roman"/>
                <w:sz w:val="28"/>
                <w:szCs w:val="28"/>
              </w:rPr>
              <w:t>С.Л.Апошнев</w:t>
            </w:r>
            <w:proofErr w:type="spellEnd"/>
          </w:p>
        </w:tc>
      </w:tr>
    </w:tbl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 СОГЛАСОВАНИЯ:</w:t>
      </w:r>
    </w:p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1"/>
        <w:gridCol w:w="3249"/>
        <w:gridCol w:w="3264"/>
      </w:tblGrid>
      <w:tr w:rsidR="0088542C" w:rsidRPr="00D67377" w:rsidTr="0022504E">
        <w:tc>
          <w:tcPr>
            <w:tcW w:w="3284" w:type="dxa"/>
          </w:tcPr>
          <w:p w:rsidR="0088542C" w:rsidRPr="00D67377" w:rsidRDefault="002E4F12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="0088542C" w:rsidRPr="00D67377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8542C" w:rsidRPr="00D67377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Иркутского района</w:t>
            </w:r>
          </w:p>
          <w:p w:rsidR="0088542C" w:rsidRPr="00D67377" w:rsidRDefault="0088542C" w:rsidP="000E4E1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377">
              <w:rPr>
                <w:rFonts w:ascii="Times New Roman" w:hAnsi="Times New Roman"/>
                <w:sz w:val="28"/>
                <w:szCs w:val="28"/>
              </w:rPr>
              <w:t>«_____»__________20</w:t>
            </w:r>
            <w:r w:rsidR="000B6121">
              <w:rPr>
                <w:rFonts w:ascii="Times New Roman" w:hAnsi="Times New Roman"/>
                <w:sz w:val="28"/>
                <w:szCs w:val="28"/>
              </w:rPr>
              <w:t>2</w:t>
            </w:r>
            <w:r w:rsidR="000E4E15">
              <w:rPr>
                <w:rFonts w:ascii="Times New Roman" w:hAnsi="Times New Roman"/>
                <w:sz w:val="28"/>
                <w:szCs w:val="28"/>
              </w:rPr>
              <w:t>3</w:t>
            </w:r>
            <w:r w:rsidRPr="00D673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42C" w:rsidRPr="00D67377" w:rsidRDefault="0088542C" w:rsidP="0022504E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542C" w:rsidRPr="00D67377" w:rsidRDefault="002E4F12" w:rsidP="002E4F12">
            <w:pPr>
              <w:pStyle w:val="af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Апошнев</w:t>
            </w:r>
            <w:r w:rsidR="0088542C" w:rsidRPr="00D6737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</w:tr>
    </w:tbl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88542C" w:rsidRDefault="0088542C" w:rsidP="0088542C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E1570B" w:rsidRDefault="00E1570B" w:rsidP="00E1570B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jc w:val="both"/>
        <w:rPr>
          <w:color w:val="2C2D2E"/>
          <w:sz w:val="24"/>
          <w:szCs w:val="24"/>
          <w:lang w:eastAsia="ru-RU"/>
        </w:rPr>
      </w:pPr>
      <w:r w:rsidRPr="00BD2C70">
        <w:rPr>
          <w:b/>
          <w:bCs/>
          <w:color w:val="2C2D2E"/>
          <w:sz w:val="22"/>
          <w:szCs w:val="22"/>
          <w:lang w:eastAsia="ru-RU"/>
        </w:rPr>
        <w:t>Антикоррупционная экспертиза: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ind w:firstLine="426"/>
        <w:jc w:val="both"/>
        <w:rPr>
          <w:color w:val="2C2D2E"/>
          <w:sz w:val="24"/>
          <w:szCs w:val="24"/>
          <w:lang w:eastAsia="ru-RU"/>
        </w:rPr>
      </w:pPr>
      <w:proofErr w:type="gramStart"/>
      <w:r w:rsidRPr="00BD2C70">
        <w:rPr>
          <w:color w:val="2C2D2E"/>
          <w:sz w:val="22"/>
          <w:szCs w:val="22"/>
          <w:lang w:eastAsia="ru-RU"/>
        </w:rPr>
        <w:t>А</w:t>
      </w:r>
      <w:r>
        <w:rPr>
          <w:color w:val="2C2D2E"/>
          <w:sz w:val="22"/>
          <w:szCs w:val="22"/>
          <w:lang w:eastAsia="ru-RU"/>
        </w:rPr>
        <w:t xml:space="preserve">ппаратом Думы </w:t>
      </w:r>
      <w:r w:rsidRPr="00BD2C70">
        <w:rPr>
          <w:color w:val="2C2D2E"/>
          <w:sz w:val="22"/>
          <w:szCs w:val="22"/>
          <w:lang w:eastAsia="ru-RU"/>
        </w:rPr>
        <w:t xml:space="preserve">Иркутского районного муниципального образования, в лице </w:t>
      </w:r>
      <w:r>
        <w:rPr>
          <w:color w:val="2C2D2E"/>
          <w:sz w:val="22"/>
          <w:szCs w:val="22"/>
          <w:lang w:eastAsia="ru-RU"/>
        </w:rPr>
        <w:t>заместителя аппараты Думы И</w:t>
      </w:r>
      <w:r w:rsidRPr="00BD2C70">
        <w:rPr>
          <w:color w:val="2C2D2E"/>
          <w:sz w:val="22"/>
          <w:szCs w:val="22"/>
          <w:lang w:eastAsia="ru-RU"/>
        </w:rPr>
        <w:t>ркутского район</w:t>
      </w:r>
      <w:r>
        <w:rPr>
          <w:color w:val="2C2D2E"/>
          <w:sz w:val="22"/>
          <w:szCs w:val="22"/>
          <w:lang w:eastAsia="ru-RU"/>
        </w:rPr>
        <w:t xml:space="preserve">ного муниципального образования Павла Евгеньевича </w:t>
      </w:r>
      <w:proofErr w:type="spellStart"/>
      <w:r>
        <w:rPr>
          <w:color w:val="2C2D2E"/>
          <w:sz w:val="22"/>
          <w:szCs w:val="22"/>
          <w:lang w:eastAsia="ru-RU"/>
        </w:rPr>
        <w:t>Сержанотова</w:t>
      </w:r>
      <w:proofErr w:type="spellEnd"/>
      <w:r w:rsidRPr="00BD2C70">
        <w:rPr>
          <w:color w:val="2C2D2E"/>
          <w:sz w:val="22"/>
          <w:szCs w:val="22"/>
          <w:lang w:eastAsia="ru-RU"/>
        </w:rPr>
        <w:t>, в соответствии с пунктом 2 статьи 6 Федерального закона от 25 декабря 2008 года № 273-ФЗ «О противодействии коррупции» и  подпунктом 3 пункта 1 статьи 3 Федерального закона от 17 июля     2009 года № 172-ФЗ «Об антикоррупционной экспертизе нормативных правовых актов и проектов нормативных</w:t>
      </w:r>
      <w:proofErr w:type="gramEnd"/>
      <w:r w:rsidRPr="00BD2C70">
        <w:rPr>
          <w:color w:val="2C2D2E"/>
          <w:sz w:val="22"/>
          <w:szCs w:val="22"/>
          <w:lang w:eastAsia="ru-RU"/>
        </w:rPr>
        <w:t xml:space="preserve"> правовых актов» проведена экспертиза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ind w:firstLine="720"/>
        <w:rPr>
          <w:color w:val="2C2D2E"/>
          <w:sz w:val="16"/>
          <w:szCs w:val="16"/>
          <w:lang w:eastAsia="ru-RU"/>
        </w:rPr>
      </w:pPr>
      <w:r w:rsidRPr="00BD2C70">
        <w:rPr>
          <w:b/>
          <w:bCs/>
          <w:color w:val="2C2D2E"/>
          <w:sz w:val="22"/>
          <w:szCs w:val="22"/>
          <w:lang w:eastAsia="ru-RU"/>
        </w:rPr>
        <w:t>ЗАКЛЮЧЕНИЕ: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ind w:firstLine="426"/>
        <w:rPr>
          <w:color w:val="2C2D2E"/>
          <w:sz w:val="16"/>
          <w:szCs w:val="16"/>
          <w:lang w:eastAsia="ru-RU"/>
        </w:rPr>
      </w:pPr>
      <w:r w:rsidRPr="00BD2C70">
        <w:rPr>
          <w:color w:val="2C2D2E"/>
          <w:sz w:val="22"/>
          <w:szCs w:val="22"/>
          <w:lang w:eastAsia="ru-RU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1570B" w:rsidRPr="00BD2C70" w:rsidRDefault="002E4F12" w:rsidP="00E1570B">
      <w:pPr>
        <w:widowControl/>
        <w:shd w:val="clear" w:color="auto" w:fill="FFFFFF"/>
        <w:suppressAutoHyphens w:val="0"/>
        <w:autoSpaceDE/>
        <w:jc w:val="both"/>
        <w:rPr>
          <w:color w:val="2C2D2E"/>
          <w:sz w:val="24"/>
          <w:szCs w:val="24"/>
          <w:lang w:eastAsia="ru-RU"/>
        </w:rPr>
      </w:pPr>
      <w:r>
        <w:rPr>
          <w:color w:val="2C2D2E"/>
          <w:sz w:val="22"/>
          <w:szCs w:val="22"/>
          <w:lang w:eastAsia="ru-RU"/>
        </w:rPr>
        <w:t>Янковская А.В.</w:t>
      </w:r>
      <w:r w:rsidR="00E1570B" w:rsidRPr="00BD2C70">
        <w:rPr>
          <w:color w:val="2C2D2E"/>
          <w:sz w:val="22"/>
          <w:szCs w:val="22"/>
          <w:lang w:eastAsia="ru-RU"/>
        </w:rPr>
        <w:t xml:space="preserve"> __________________________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rPr>
          <w:color w:val="2C2D2E"/>
          <w:sz w:val="24"/>
          <w:szCs w:val="24"/>
          <w:lang w:eastAsia="ru-RU"/>
        </w:rPr>
      </w:pPr>
      <w:r w:rsidRPr="00BD2C70">
        <w:rPr>
          <w:color w:val="2C2D2E"/>
          <w:sz w:val="24"/>
          <w:szCs w:val="24"/>
          <w:lang w:eastAsia="ru-RU"/>
        </w:rPr>
        <w:t> 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rPr>
          <w:color w:val="2C2D2E"/>
          <w:sz w:val="24"/>
          <w:szCs w:val="24"/>
          <w:lang w:eastAsia="ru-RU"/>
        </w:rPr>
      </w:pPr>
      <w:r w:rsidRPr="00BD2C70">
        <w:rPr>
          <w:b/>
          <w:bCs/>
          <w:color w:val="2C2D2E"/>
          <w:sz w:val="24"/>
          <w:szCs w:val="24"/>
          <w:lang w:eastAsia="ru-RU"/>
        </w:rPr>
        <w:t>Список рассылки: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rPr>
          <w:color w:val="2C2D2E"/>
          <w:sz w:val="24"/>
          <w:szCs w:val="24"/>
          <w:lang w:eastAsia="ru-RU"/>
        </w:rPr>
      </w:pPr>
      <w:r>
        <w:rPr>
          <w:color w:val="2C2D2E"/>
          <w:sz w:val="24"/>
          <w:szCs w:val="24"/>
          <w:lang w:eastAsia="ru-RU"/>
        </w:rPr>
        <w:t xml:space="preserve">1. </w:t>
      </w:r>
      <w:r w:rsidR="00FB61F8">
        <w:rPr>
          <w:color w:val="2C2D2E"/>
          <w:sz w:val="24"/>
          <w:szCs w:val="24"/>
          <w:lang w:eastAsia="ru-RU"/>
        </w:rPr>
        <w:t>Дума</w:t>
      </w:r>
      <w:r w:rsidRPr="00BD2C70">
        <w:rPr>
          <w:color w:val="2C2D2E"/>
          <w:sz w:val="24"/>
          <w:szCs w:val="24"/>
          <w:lang w:eastAsia="ru-RU"/>
        </w:rPr>
        <w:t xml:space="preserve"> – </w:t>
      </w:r>
      <w:r>
        <w:rPr>
          <w:color w:val="2C2D2E"/>
          <w:sz w:val="24"/>
          <w:szCs w:val="24"/>
          <w:lang w:eastAsia="ru-RU"/>
        </w:rPr>
        <w:t>1</w:t>
      </w:r>
      <w:r w:rsidRPr="00BD2C70">
        <w:rPr>
          <w:color w:val="2C2D2E"/>
          <w:sz w:val="24"/>
          <w:szCs w:val="24"/>
          <w:lang w:eastAsia="ru-RU"/>
        </w:rPr>
        <w:t xml:space="preserve"> экз.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rPr>
          <w:color w:val="2C2D2E"/>
          <w:sz w:val="24"/>
          <w:szCs w:val="24"/>
          <w:lang w:eastAsia="ru-RU"/>
        </w:rPr>
      </w:pPr>
      <w:r w:rsidRPr="00BD2C70">
        <w:rPr>
          <w:color w:val="2C2D2E"/>
          <w:sz w:val="24"/>
          <w:szCs w:val="24"/>
          <w:lang w:eastAsia="ru-RU"/>
        </w:rPr>
        <w:t>2. КСП – 1 экз.</w:t>
      </w:r>
    </w:p>
    <w:p w:rsidR="00E1570B" w:rsidRPr="00BD2C70" w:rsidRDefault="00E1570B" w:rsidP="00E1570B">
      <w:pPr>
        <w:widowControl/>
        <w:shd w:val="clear" w:color="auto" w:fill="FFFFFF"/>
        <w:suppressAutoHyphens w:val="0"/>
        <w:autoSpaceDE/>
        <w:rPr>
          <w:color w:val="2C2D2E"/>
          <w:sz w:val="24"/>
          <w:szCs w:val="24"/>
          <w:lang w:eastAsia="ru-RU"/>
        </w:rPr>
      </w:pPr>
      <w:r w:rsidRPr="00BD2C70">
        <w:rPr>
          <w:color w:val="2C2D2E"/>
          <w:sz w:val="24"/>
          <w:szCs w:val="24"/>
          <w:lang w:eastAsia="ru-RU"/>
        </w:rPr>
        <w:t>3. Газета «Ангарские огни» – 1 экз.</w:t>
      </w:r>
    </w:p>
    <w:p w:rsidR="0088542C" w:rsidRDefault="0088542C" w:rsidP="00E1570B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88542C" w:rsidRDefault="0088542C" w:rsidP="0088542C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88542C" w:rsidSect="003E6EAA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93" w:rsidRDefault="00E51A93" w:rsidP="00717B7A">
      <w:r>
        <w:separator/>
      </w:r>
    </w:p>
  </w:endnote>
  <w:endnote w:type="continuationSeparator" w:id="0">
    <w:p w:rsidR="00E51A93" w:rsidRDefault="00E51A93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93" w:rsidRDefault="00E51A93" w:rsidP="00717B7A">
      <w:r>
        <w:separator/>
      </w:r>
    </w:p>
  </w:footnote>
  <w:footnote w:type="continuationSeparator" w:id="0">
    <w:p w:rsidR="00E51A93" w:rsidRDefault="00E51A93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C0"/>
    <w:multiLevelType w:val="hybridMultilevel"/>
    <w:tmpl w:val="D882B3EC"/>
    <w:lvl w:ilvl="0" w:tplc="248C5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296825"/>
    <w:multiLevelType w:val="hybridMultilevel"/>
    <w:tmpl w:val="1D48C952"/>
    <w:lvl w:ilvl="0" w:tplc="E66A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5F36AD6"/>
    <w:multiLevelType w:val="hybridMultilevel"/>
    <w:tmpl w:val="B046F332"/>
    <w:lvl w:ilvl="0" w:tplc="A1249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64A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144D"/>
    <w:rsid w:val="000734E9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B5C4B"/>
    <w:rsid w:val="000B6121"/>
    <w:rsid w:val="000C3D03"/>
    <w:rsid w:val="000C5657"/>
    <w:rsid w:val="000D032F"/>
    <w:rsid w:val="000D058B"/>
    <w:rsid w:val="000E05E8"/>
    <w:rsid w:val="000E0B5F"/>
    <w:rsid w:val="000E154C"/>
    <w:rsid w:val="000E4E15"/>
    <w:rsid w:val="000E4FE6"/>
    <w:rsid w:val="00104957"/>
    <w:rsid w:val="00105000"/>
    <w:rsid w:val="00105930"/>
    <w:rsid w:val="00110FD6"/>
    <w:rsid w:val="00113356"/>
    <w:rsid w:val="001206F3"/>
    <w:rsid w:val="00124EBA"/>
    <w:rsid w:val="00135BD0"/>
    <w:rsid w:val="0014141D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8695E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51A8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4E22"/>
    <w:rsid w:val="0020728A"/>
    <w:rsid w:val="00213091"/>
    <w:rsid w:val="00214C07"/>
    <w:rsid w:val="002178DC"/>
    <w:rsid w:val="00220A30"/>
    <w:rsid w:val="00240BB2"/>
    <w:rsid w:val="00245748"/>
    <w:rsid w:val="0025453C"/>
    <w:rsid w:val="00256271"/>
    <w:rsid w:val="00267E57"/>
    <w:rsid w:val="0027455B"/>
    <w:rsid w:val="00277582"/>
    <w:rsid w:val="00286ADB"/>
    <w:rsid w:val="00286CA7"/>
    <w:rsid w:val="002A0D12"/>
    <w:rsid w:val="002A1CC3"/>
    <w:rsid w:val="002A3D5A"/>
    <w:rsid w:val="002A4A3A"/>
    <w:rsid w:val="002B61B9"/>
    <w:rsid w:val="002C0178"/>
    <w:rsid w:val="002C4F3F"/>
    <w:rsid w:val="002C5998"/>
    <w:rsid w:val="002D3E0D"/>
    <w:rsid w:val="002D72BF"/>
    <w:rsid w:val="002E2D38"/>
    <w:rsid w:val="002E4F12"/>
    <w:rsid w:val="002E59A1"/>
    <w:rsid w:val="00301B3A"/>
    <w:rsid w:val="00302A2F"/>
    <w:rsid w:val="0030517A"/>
    <w:rsid w:val="003064DD"/>
    <w:rsid w:val="00311679"/>
    <w:rsid w:val="00311B00"/>
    <w:rsid w:val="003146EB"/>
    <w:rsid w:val="0031478B"/>
    <w:rsid w:val="00315A99"/>
    <w:rsid w:val="00317F72"/>
    <w:rsid w:val="00321B4F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1105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E6EAA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A3C34"/>
    <w:rsid w:val="004B4E6D"/>
    <w:rsid w:val="004C0AF9"/>
    <w:rsid w:val="004C1910"/>
    <w:rsid w:val="004D607F"/>
    <w:rsid w:val="004E0099"/>
    <w:rsid w:val="004E5CBF"/>
    <w:rsid w:val="004E76DC"/>
    <w:rsid w:val="004F11D0"/>
    <w:rsid w:val="004F69DE"/>
    <w:rsid w:val="004F6F30"/>
    <w:rsid w:val="00501665"/>
    <w:rsid w:val="005033EC"/>
    <w:rsid w:val="0051324B"/>
    <w:rsid w:val="0052383A"/>
    <w:rsid w:val="00523CB8"/>
    <w:rsid w:val="00523CEA"/>
    <w:rsid w:val="00524FE5"/>
    <w:rsid w:val="0054053A"/>
    <w:rsid w:val="005420E1"/>
    <w:rsid w:val="00545212"/>
    <w:rsid w:val="00546309"/>
    <w:rsid w:val="00550455"/>
    <w:rsid w:val="00552D17"/>
    <w:rsid w:val="005540B2"/>
    <w:rsid w:val="0055672D"/>
    <w:rsid w:val="005605D0"/>
    <w:rsid w:val="0056451F"/>
    <w:rsid w:val="00565803"/>
    <w:rsid w:val="00566E24"/>
    <w:rsid w:val="00570409"/>
    <w:rsid w:val="0057122A"/>
    <w:rsid w:val="005722BB"/>
    <w:rsid w:val="0057444C"/>
    <w:rsid w:val="0057460D"/>
    <w:rsid w:val="005750A6"/>
    <w:rsid w:val="00575B76"/>
    <w:rsid w:val="005777B0"/>
    <w:rsid w:val="00581CC1"/>
    <w:rsid w:val="0058399D"/>
    <w:rsid w:val="00585E61"/>
    <w:rsid w:val="005A731F"/>
    <w:rsid w:val="005B2692"/>
    <w:rsid w:val="005B41D7"/>
    <w:rsid w:val="005D4BFA"/>
    <w:rsid w:val="005D51EA"/>
    <w:rsid w:val="005D6D9D"/>
    <w:rsid w:val="005E6465"/>
    <w:rsid w:val="005F6786"/>
    <w:rsid w:val="005F7075"/>
    <w:rsid w:val="00602991"/>
    <w:rsid w:val="00605ECE"/>
    <w:rsid w:val="00607841"/>
    <w:rsid w:val="006105FE"/>
    <w:rsid w:val="00614960"/>
    <w:rsid w:val="00614F2E"/>
    <w:rsid w:val="0061604B"/>
    <w:rsid w:val="00627B7D"/>
    <w:rsid w:val="0063045C"/>
    <w:rsid w:val="00645664"/>
    <w:rsid w:val="00661352"/>
    <w:rsid w:val="006628A9"/>
    <w:rsid w:val="00663EF1"/>
    <w:rsid w:val="0066609D"/>
    <w:rsid w:val="006716F6"/>
    <w:rsid w:val="00672FAA"/>
    <w:rsid w:val="006735C2"/>
    <w:rsid w:val="006800F1"/>
    <w:rsid w:val="006935D5"/>
    <w:rsid w:val="006A3554"/>
    <w:rsid w:val="006A6117"/>
    <w:rsid w:val="006A68AD"/>
    <w:rsid w:val="006A771C"/>
    <w:rsid w:val="006B0866"/>
    <w:rsid w:val="006B1E42"/>
    <w:rsid w:val="006B38A0"/>
    <w:rsid w:val="006C1143"/>
    <w:rsid w:val="006C3F69"/>
    <w:rsid w:val="006C5AC2"/>
    <w:rsid w:val="006C6B46"/>
    <w:rsid w:val="006C6EAD"/>
    <w:rsid w:val="006D05AF"/>
    <w:rsid w:val="006D18D2"/>
    <w:rsid w:val="006D5D44"/>
    <w:rsid w:val="006E03EB"/>
    <w:rsid w:val="006F023E"/>
    <w:rsid w:val="006F0AB9"/>
    <w:rsid w:val="006F6151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2FE8"/>
    <w:rsid w:val="0076456B"/>
    <w:rsid w:val="00764937"/>
    <w:rsid w:val="00764F53"/>
    <w:rsid w:val="0076553B"/>
    <w:rsid w:val="00765974"/>
    <w:rsid w:val="00767C87"/>
    <w:rsid w:val="00770C29"/>
    <w:rsid w:val="007717F3"/>
    <w:rsid w:val="00772FB9"/>
    <w:rsid w:val="00774588"/>
    <w:rsid w:val="00776722"/>
    <w:rsid w:val="00780EC7"/>
    <w:rsid w:val="0078164A"/>
    <w:rsid w:val="00790995"/>
    <w:rsid w:val="00790ACC"/>
    <w:rsid w:val="00792558"/>
    <w:rsid w:val="00794BA9"/>
    <w:rsid w:val="007A3145"/>
    <w:rsid w:val="007A7E7A"/>
    <w:rsid w:val="007B03EB"/>
    <w:rsid w:val="007B0E40"/>
    <w:rsid w:val="007B223F"/>
    <w:rsid w:val="007B3C9E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5725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61B"/>
    <w:rsid w:val="00864FA5"/>
    <w:rsid w:val="008804C7"/>
    <w:rsid w:val="008813F9"/>
    <w:rsid w:val="00882528"/>
    <w:rsid w:val="008826C8"/>
    <w:rsid w:val="00882FBD"/>
    <w:rsid w:val="00883F03"/>
    <w:rsid w:val="0088542C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179A"/>
    <w:rsid w:val="008F4FBB"/>
    <w:rsid w:val="008F72B5"/>
    <w:rsid w:val="008F745A"/>
    <w:rsid w:val="00901C05"/>
    <w:rsid w:val="009048A8"/>
    <w:rsid w:val="0090654A"/>
    <w:rsid w:val="00911BA2"/>
    <w:rsid w:val="0092261A"/>
    <w:rsid w:val="009236CF"/>
    <w:rsid w:val="009423C4"/>
    <w:rsid w:val="00955C0D"/>
    <w:rsid w:val="00956C3B"/>
    <w:rsid w:val="00957A03"/>
    <w:rsid w:val="00960228"/>
    <w:rsid w:val="00965406"/>
    <w:rsid w:val="00970231"/>
    <w:rsid w:val="0097153F"/>
    <w:rsid w:val="00971671"/>
    <w:rsid w:val="00971C3B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B678F"/>
    <w:rsid w:val="009C44CF"/>
    <w:rsid w:val="009C52B5"/>
    <w:rsid w:val="009D6DC5"/>
    <w:rsid w:val="009E05DC"/>
    <w:rsid w:val="009F1691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51AE"/>
    <w:rsid w:val="00A66792"/>
    <w:rsid w:val="00A81103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385F"/>
    <w:rsid w:val="00AD6F0A"/>
    <w:rsid w:val="00AD7FDC"/>
    <w:rsid w:val="00AE063E"/>
    <w:rsid w:val="00AE11E6"/>
    <w:rsid w:val="00AE3F46"/>
    <w:rsid w:val="00AF116D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50506"/>
    <w:rsid w:val="00B65BB8"/>
    <w:rsid w:val="00B65E1E"/>
    <w:rsid w:val="00B661DF"/>
    <w:rsid w:val="00B71584"/>
    <w:rsid w:val="00B8284D"/>
    <w:rsid w:val="00B86A4F"/>
    <w:rsid w:val="00BA33D9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2A10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F2E"/>
    <w:rsid w:val="00C74747"/>
    <w:rsid w:val="00C74FF5"/>
    <w:rsid w:val="00C81E74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6AA2"/>
    <w:rsid w:val="00CC7CD6"/>
    <w:rsid w:val="00CC7D6E"/>
    <w:rsid w:val="00CD014A"/>
    <w:rsid w:val="00CD1AA3"/>
    <w:rsid w:val="00CD7D8A"/>
    <w:rsid w:val="00CE4BF9"/>
    <w:rsid w:val="00CF188D"/>
    <w:rsid w:val="00CF2372"/>
    <w:rsid w:val="00CF48A3"/>
    <w:rsid w:val="00D053E4"/>
    <w:rsid w:val="00D17CEE"/>
    <w:rsid w:val="00D25BD7"/>
    <w:rsid w:val="00D271AE"/>
    <w:rsid w:val="00D32337"/>
    <w:rsid w:val="00D42CD9"/>
    <w:rsid w:val="00D537EE"/>
    <w:rsid w:val="00D62C1C"/>
    <w:rsid w:val="00D66A4D"/>
    <w:rsid w:val="00D717ED"/>
    <w:rsid w:val="00D823F9"/>
    <w:rsid w:val="00D92790"/>
    <w:rsid w:val="00D95268"/>
    <w:rsid w:val="00D95AD3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48E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570B"/>
    <w:rsid w:val="00E1777E"/>
    <w:rsid w:val="00E21498"/>
    <w:rsid w:val="00E218D2"/>
    <w:rsid w:val="00E2505F"/>
    <w:rsid w:val="00E25FDF"/>
    <w:rsid w:val="00E27116"/>
    <w:rsid w:val="00E30DFA"/>
    <w:rsid w:val="00E31B89"/>
    <w:rsid w:val="00E32AB3"/>
    <w:rsid w:val="00E362B1"/>
    <w:rsid w:val="00E37670"/>
    <w:rsid w:val="00E47D65"/>
    <w:rsid w:val="00E51A93"/>
    <w:rsid w:val="00E51B5A"/>
    <w:rsid w:val="00E5212C"/>
    <w:rsid w:val="00E55A86"/>
    <w:rsid w:val="00E607A1"/>
    <w:rsid w:val="00E62161"/>
    <w:rsid w:val="00E62FD3"/>
    <w:rsid w:val="00E6433E"/>
    <w:rsid w:val="00E65F77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13BA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035FC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97F44"/>
    <w:rsid w:val="00FA6AF8"/>
    <w:rsid w:val="00FB61F8"/>
    <w:rsid w:val="00FB7C9E"/>
    <w:rsid w:val="00FE0010"/>
    <w:rsid w:val="00FE4245"/>
    <w:rsid w:val="00FF1776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8157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8157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CFCE-6966-4F05-87E5-E84100D8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14097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Апошнев Сергей Леонидович</cp:lastModifiedBy>
  <cp:revision>3</cp:revision>
  <cp:lastPrinted>2021-01-15T04:26:00Z</cp:lastPrinted>
  <dcterms:created xsi:type="dcterms:W3CDTF">2023-10-11T05:18:00Z</dcterms:created>
  <dcterms:modified xsi:type="dcterms:W3CDTF">2023-10-11T07:25:00Z</dcterms:modified>
</cp:coreProperties>
</file>